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0278" w14:textId="77777777" w:rsidR="00B001D1" w:rsidRDefault="00B001D1" w:rsidP="00B001D1">
      <w:pPr>
        <w:jc w:val="center"/>
        <w:rPr>
          <w:rFonts w:ascii="Times New Roman" w:hAnsi="Times New Roman"/>
          <w:sz w:val="32"/>
          <w:szCs w:val="32"/>
        </w:rPr>
      </w:pPr>
    </w:p>
    <w:p w14:paraId="47798EE8" w14:textId="77777777" w:rsidR="00B001D1" w:rsidRDefault="00B001D1" w:rsidP="00B001D1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D6C47E7" w14:textId="77777777" w:rsidR="00B001D1" w:rsidRPr="006A6A49" w:rsidRDefault="00B001D1" w:rsidP="00B001D1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5E0F38CA" w14:textId="052A4B37" w:rsidR="00B001D1" w:rsidRPr="006C6A5B" w:rsidRDefault="00B001D1" w:rsidP="00B001D1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20. </w:t>
      </w:r>
      <w:r w:rsidR="00673DF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janvā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09028F5A" w14:textId="77777777" w:rsidR="00B001D1" w:rsidRPr="006C6A5B" w:rsidRDefault="00B001D1" w:rsidP="00B001D1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2422DBC" w14:textId="05B2351A" w:rsidR="00B001D1" w:rsidRDefault="00B001D1" w:rsidP="00B001D1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10:00</w:t>
      </w:r>
    </w:p>
    <w:p w14:paraId="7FE16E6B" w14:textId="77777777" w:rsidR="00B001D1" w:rsidRDefault="00B001D1" w:rsidP="00B001D1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0655F902" w14:textId="77777777" w:rsidR="00B001D1" w:rsidRPr="009A5A76" w:rsidRDefault="00B001D1" w:rsidP="00B001D1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4BE3934" w14:textId="60A54D37" w:rsidR="00DC7531" w:rsidRDefault="00B001D1" w:rsidP="00DC753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Pr="00B001D1">
        <w:rPr>
          <w:rFonts w:ascii="Times New Roman" w:eastAsia="Calibri" w:hAnsi="Times New Roman" w:cs="Helvetica"/>
          <w:bCs/>
          <w:sz w:val="24"/>
          <w:szCs w:val="24"/>
          <w:lang w:val="lv-LV"/>
        </w:rPr>
        <w:t>Par grozījum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u</w:t>
      </w:r>
      <w:r w:rsidRPr="00B001D1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Sabiedrisko elektronisko plašsaziņas līdzekļu padomes darbības stratēģijā 2022.–2025.gadam apstiprināšanu” (</w:t>
      </w:r>
      <w:r w:rsidR="00D6374E">
        <w:rPr>
          <w:rFonts w:ascii="Times New Roman" w:eastAsia="Calibri" w:hAnsi="Times New Roman" w:cs="Helvetica"/>
          <w:bCs/>
          <w:sz w:val="24"/>
          <w:szCs w:val="24"/>
          <w:lang w:val="lv-LV"/>
        </w:rPr>
        <w:t>S. Upleja-Jegermane</w:t>
      </w:r>
      <w:r w:rsidRPr="00B001D1">
        <w:rPr>
          <w:rFonts w:ascii="Times New Roman" w:eastAsia="Calibri" w:hAnsi="Times New Roman" w:cs="Helvetica"/>
          <w:bCs/>
          <w:sz w:val="24"/>
          <w:szCs w:val="24"/>
          <w:lang w:val="lv-LV"/>
        </w:rPr>
        <w:t>, I.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Poriete</w:t>
      </w:r>
      <w:r w:rsidRPr="00B001D1">
        <w:rPr>
          <w:rFonts w:ascii="Times New Roman" w:eastAsia="Calibri" w:hAnsi="Times New Roman" w:cs="Helvetica"/>
          <w:bCs/>
          <w:sz w:val="24"/>
          <w:szCs w:val="24"/>
          <w:lang w:val="lv-LV"/>
        </w:rPr>
        <w:t>).</w:t>
      </w:r>
    </w:p>
    <w:p w14:paraId="40902234" w14:textId="77777777" w:rsidR="00DC7531" w:rsidRDefault="00DC7531" w:rsidP="00DC7531">
      <w:pPr>
        <w:pStyle w:val="ListParagraph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446C5205" w14:textId="43191948" w:rsidR="00D07275" w:rsidRPr="00DC7531" w:rsidRDefault="00DC7531" w:rsidP="00DC753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D07275" w:rsidRPr="00DC7531">
        <w:rPr>
          <w:rFonts w:ascii="Times New Roman" w:eastAsia="Calibri" w:hAnsi="Times New Roman" w:cs="Helvetica"/>
          <w:bCs/>
          <w:sz w:val="24"/>
          <w:szCs w:val="24"/>
          <w:lang w:val="lv-LV"/>
        </w:rPr>
        <w:t>Par Sabiedrisko  elektronisko plašsaziņas līdzekļu padomes 2022.</w:t>
      </w:r>
      <w:r w:rsidR="00201D5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D07275" w:rsidRPr="00DC7531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gada rīcības plāna izpildes </w:t>
      </w:r>
      <w:r w:rsidR="002B1A1E">
        <w:rPr>
          <w:rFonts w:ascii="Times New Roman" w:eastAsia="Calibri" w:hAnsi="Times New Roman" w:cs="Helvetica"/>
          <w:bCs/>
          <w:sz w:val="24"/>
          <w:szCs w:val="24"/>
          <w:lang w:val="lv-LV"/>
        </w:rPr>
        <w:t>pārskatu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” </w:t>
      </w:r>
      <w:r w:rsidR="003D1A85">
        <w:rPr>
          <w:rFonts w:ascii="Times New Roman" w:eastAsia="Calibri" w:hAnsi="Times New Roman" w:cs="Helvetica"/>
          <w:bCs/>
          <w:sz w:val="24"/>
          <w:szCs w:val="24"/>
          <w:lang w:val="lv-LV"/>
        </w:rPr>
        <w:t>(J. Siksnis, A. Krolle).</w:t>
      </w:r>
    </w:p>
    <w:p w14:paraId="0A935233" w14:textId="77777777" w:rsidR="00D07275" w:rsidRPr="00D07275" w:rsidRDefault="00D07275" w:rsidP="00D07275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7328255" w14:textId="053B0646" w:rsidR="00B001D1" w:rsidRDefault="00B001D1" w:rsidP="00B001D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3D4A5C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Pr="00AF6F4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Par </w:t>
      </w:r>
      <w:r w:rsidR="00673DFE" w:rsidRPr="00673DF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SEPLP darbinieces </w:t>
      </w:r>
      <w:r w:rsidR="00D6374E">
        <w:rPr>
          <w:rFonts w:ascii="Times New Roman" w:eastAsia="Calibri" w:hAnsi="Times New Roman" w:cs="Helvetica"/>
          <w:bCs/>
          <w:sz w:val="24"/>
          <w:szCs w:val="24"/>
          <w:lang w:val="lv-LV"/>
        </w:rPr>
        <w:t>Finanšu nodaļas finansistes</w:t>
      </w:r>
      <w:r w:rsidR="00673DFE" w:rsidRPr="00673DF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D6374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Baibas Beātes </w:t>
      </w:r>
      <w:proofErr w:type="spellStart"/>
      <w:r w:rsidR="00D6374E">
        <w:rPr>
          <w:rFonts w:ascii="Times New Roman" w:eastAsia="Calibri" w:hAnsi="Times New Roman" w:cs="Helvetica"/>
          <w:bCs/>
          <w:sz w:val="24"/>
          <w:szCs w:val="24"/>
          <w:lang w:val="lv-LV"/>
        </w:rPr>
        <w:t>Šlejas</w:t>
      </w:r>
      <w:proofErr w:type="spellEnd"/>
      <w:r w:rsidR="00673DFE" w:rsidRPr="00673DF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ikgadējo novērtējumu</w:t>
      </w:r>
      <w:r w:rsidRPr="003D4A5C">
        <w:rPr>
          <w:rFonts w:ascii="Times New Roman" w:eastAsia="Calibri" w:hAnsi="Times New Roman" w:cs="Helvetica"/>
          <w:bCs/>
          <w:sz w:val="24"/>
          <w:szCs w:val="24"/>
          <w:lang w:val="lv-LV"/>
        </w:rPr>
        <w:t>” (</w:t>
      </w:r>
      <w:r w:rsidR="00D6374E">
        <w:rPr>
          <w:rFonts w:ascii="Times New Roman" w:eastAsia="Calibri" w:hAnsi="Times New Roman" w:cs="Helvetica"/>
          <w:bCs/>
          <w:sz w:val="24"/>
          <w:szCs w:val="24"/>
          <w:lang w:val="lv-LV"/>
        </w:rPr>
        <w:t>J. Siksnis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r w:rsidR="00D6374E">
        <w:rPr>
          <w:rFonts w:ascii="Times New Roman" w:eastAsia="Calibri" w:hAnsi="Times New Roman" w:cs="Helvetica"/>
          <w:bCs/>
          <w:sz w:val="24"/>
          <w:szCs w:val="24"/>
          <w:lang w:val="lv-LV"/>
        </w:rPr>
        <w:t>A. Krolle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).</w:t>
      </w:r>
    </w:p>
    <w:p w14:paraId="71931A66" w14:textId="77777777" w:rsidR="00B001D1" w:rsidRPr="00D6374E" w:rsidRDefault="00B001D1" w:rsidP="00D6374E">
      <w:pPr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3368C081" w14:textId="77777777" w:rsidR="00B001D1" w:rsidRPr="00775E65" w:rsidRDefault="00B001D1" w:rsidP="00B001D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775E65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54ADDBAB" w14:textId="77777777" w:rsidR="00B001D1" w:rsidRDefault="00B001D1" w:rsidP="00B001D1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2CD121EA" w14:textId="77777777" w:rsidR="00B001D1" w:rsidRDefault="00B001D1" w:rsidP="00B001D1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6E0ECBF9" w14:textId="77777777" w:rsidR="00B001D1" w:rsidRDefault="00B001D1" w:rsidP="00B001D1">
      <w:pPr>
        <w:rPr>
          <w:lang w:val="lv-LV" w:eastAsia="ar-SA"/>
        </w:rPr>
      </w:pPr>
    </w:p>
    <w:p w14:paraId="48B3F19D" w14:textId="77777777" w:rsidR="00B001D1" w:rsidRDefault="00B001D1" w:rsidP="00B001D1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3A48EC14" w14:textId="77777777" w:rsidR="00B001D1" w:rsidRPr="00171B71" w:rsidRDefault="00B001D1" w:rsidP="00B001D1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1A957F27" w14:textId="77777777" w:rsidR="00B001D1" w:rsidRDefault="00B001D1" w:rsidP="00B001D1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30B4D24E" w14:textId="77777777" w:rsidR="007A408C" w:rsidRPr="00B001D1" w:rsidRDefault="007A408C"/>
    <w:sectPr w:rsidR="007A408C" w:rsidRPr="00B001D1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3026" w14:textId="77777777" w:rsidR="007B2E61" w:rsidRDefault="007B2E61">
      <w:r>
        <w:separator/>
      </w:r>
    </w:p>
  </w:endnote>
  <w:endnote w:type="continuationSeparator" w:id="0">
    <w:p w14:paraId="1011F6CB" w14:textId="77777777" w:rsidR="007B2E61" w:rsidRDefault="007B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C45F" w14:textId="77777777" w:rsidR="0024569A" w:rsidRDefault="00D14A1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95C1C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67A1" w14:textId="77777777" w:rsidR="0024569A" w:rsidRPr="00464487" w:rsidRDefault="00D14A1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29A63F6A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8847" w14:textId="77777777" w:rsidR="007B2E61" w:rsidRDefault="007B2E61">
      <w:r>
        <w:separator/>
      </w:r>
    </w:p>
  </w:footnote>
  <w:footnote w:type="continuationSeparator" w:id="0">
    <w:p w14:paraId="4D5B6B9C" w14:textId="77777777" w:rsidR="007B2E61" w:rsidRDefault="007B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67241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61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D1"/>
    <w:rsid w:val="00201D57"/>
    <w:rsid w:val="00224AF3"/>
    <w:rsid w:val="002B1A1E"/>
    <w:rsid w:val="003D1A85"/>
    <w:rsid w:val="00494D9D"/>
    <w:rsid w:val="00673DFE"/>
    <w:rsid w:val="007A408C"/>
    <w:rsid w:val="007B2E61"/>
    <w:rsid w:val="00B001D1"/>
    <w:rsid w:val="00D07275"/>
    <w:rsid w:val="00D14A15"/>
    <w:rsid w:val="00D6374E"/>
    <w:rsid w:val="00D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76137"/>
  <w15:chartTrackingRefBased/>
  <w15:docId w15:val="{16C9C9F1-8C66-4D84-B286-E89F5C3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D1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001D1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1D1"/>
    <w:rPr>
      <w:rFonts w:ascii="Times New Roman" w:eastAsia="Times New Roman" w:hAnsi="Times New Roman" w:cs="Times New Roman"/>
      <w:i/>
      <w:sz w:val="24"/>
      <w:szCs w:val="20"/>
      <w:lang w:val="fr-FR" w:eastAsia="ar-SA"/>
    </w:rPr>
  </w:style>
  <w:style w:type="paragraph" w:styleId="Footer">
    <w:name w:val="footer"/>
    <w:basedOn w:val="Normal"/>
    <w:link w:val="FooterChar"/>
    <w:semiHidden/>
    <w:rsid w:val="00B00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01D1"/>
    <w:rPr>
      <w:rFonts w:ascii="Helvetica" w:eastAsia="Times New Roman" w:hAnsi="Helvetica" w:cs="Times New Roman"/>
      <w:szCs w:val="20"/>
      <w:lang w:val="en-US"/>
    </w:rPr>
  </w:style>
  <w:style w:type="character" w:styleId="PageNumber">
    <w:name w:val="page number"/>
    <w:uiPriority w:val="99"/>
    <w:semiHidden/>
    <w:unhideWhenUsed/>
    <w:rsid w:val="00B001D1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B001D1"/>
    <w:pPr>
      <w:ind w:left="720"/>
      <w:contextualSpacing/>
    </w:pPr>
  </w:style>
  <w:style w:type="character" w:customStyle="1" w:styleId="markedcontent">
    <w:name w:val="markedcontent"/>
    <w:basedOn w:val="DefaultParagraphFont"/>
    <w:rsid w:val="00B001D1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B001D1"/>
    <w:rPr>
      <w:rFonts w:ascii="Helvetica" w:eastAsia="Times New Roman" w:hAnsi="Helvetic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2023-01-23T13:00:00Z</dcterms:created>
  <dcterms:modified xsi:type="dcterms:W3CDTF">2023-01-23T13:00:00Z</dcterms:modified>
</cp:coreProperties>
</file>