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8F62" w14:textId="77777777" w:rsidR="00340A84" w:rsidRPr="00A43C61" w:rsidRDefault="007D69DD" w:rsidP="00B10ED7">
      <w:pPr>
        <w:suppressAutoHyphens/>
        <w:ind w:left="288"/>
        <w:jc w:val="right"/>
        <w:rPr>
          <w:rFonts w:ascii="Times New Roman" w:hAnsi="Times New Roman"/>
          <w:i/>
          <w:iCs/>
          <w:szCs w:val="22"/>
          <w:lang w:val="lv-LV" w:eastAsia="ar-SA"/>
        </w:rPr>
      </w:pPr>
      <w:r w:rsidRPr="00A43C61">
        <w:rPr>
          <w:rFonts w:ascii="Times New Roman" w:hAnsi="Times New Roman"/>
          <w:i/>
          <w:iCs/>
          <w:szCs w:val="22"/>
          <w:lang w:val="lv-LV" w:eastAsia="ar-SA"/>
        </w:rPr>
        <w:t>APSTIPRINĀTS</w:t>
      </w:r>
    </w:p>
    <w:p w14:paraId="42E08F63" w14:textId="7FED70C6" w:rsidR="00340A84" w:rsidRPr="00887D0E" w:rsidRDefault="007D69DD" w:rsidP="00B10ED7">
      <w:pPr>
        <w:suppressAutoHyphens/>
        <w:jc w:val="right"/>
        <w:outlineLvl w:val="0"/>
        <w:rPr>
          <w:rFonts w:ascii="Times New Roman" w:hAnsi="Times New Roman"/>
          <w:i/>
          <w:iCs/>
          <w:szCs w:val="22"/>
          <w:lang w:val="lv-LV" w:eastAsia="ar-SA"/>
        </w:rPr>
      </w:pPr>
      <w:r w:rsidRPr="00A43C61">
        <w:rPr>
          <w:rFonts w:ascii="Times New Roman" w:hAnsi="Times New Roman"/>
          <w:i/>
          <w:iCs/>
          <w:szCs w:val="22"/>
          <w:lang w:val="lv-LV" w:eastAsia="ar-SA"/>
        </w:rPr>
        <w:t xml:space="preserve">ar </w:t>
      </w:r>
      <w:bookmarkStart w:id="0" w:name="_Hlk526941131"/>
      <w:r w:rsidR="008A5A2D">
        <w:rPr>
          <w:rFonts w:ascii="Times New Roman" w:hAnsi="Times New Roman"/>
          <w:i/>
          <w:iCs/>
          <w:szCs w:val="22"/>
          <w:lang w:val="lv-LV" w:eastAsia="ar-SA"/>
        </w:rPr>
        <w:t>Sabiedrisko</w:t>
      </w:r>
      <w:r w:rsidRPr="00A43C61">
        <w:rPr>
          <w:rFonts w:ascii="Times New Roman" w:hAnsi="Times New Roman"/>
          <w:i/>
          <w:iCs/>
          <w:szCs w:val="22"/>
          <w:lang w:val="lv-LV" w:eastAsia="ar-SA"/>
        </w:rPr>
        <w:t xml:space="preserve"> </w:t>
      </w:r>
      <w:r w:rsidRPr="00887D0E">
        <w:rPr>
          <w:rFonts w:ascii="Times New Roman" w:hAnsi="Times New Roman"/>
          <w:i/>
          <w:iCs/>
          <w:szCs w:val="22"/>
          <w:lang w:val="lv-LV" w:eastAsia="ar-SA"/>
        </w:rPr>
        <w:t>elektronisko plašsaziņas līdzekļu padomes</w:t>
      </w:r>
      <w:bookmarkEnd w:id="0"/>
    </w:p>
    <w:p w14:paraId="42E08F64" w14:textId="6AD2054E" w:rsidR="00340A84" w:rsidRDefault="007D69DD" w:rsidP="00B10ED7">
      <w:pPr>
        <w:suppressAutoHyphens/>
        <w:jc w:val="right"/>
        <w:outlineLvl w:val="0"/>
        <w:rPr>
          <w:rFonts w:ascii="Times New Roman" w:hAnsi="Times New Roman"/>
          <w:i/>
          <w:iCs/>
          <w:szCs w:val="22"/>
          <w:lang w:val="lv-LV" w:eastAsia="ar-SA"/>
        </w:rPr>
      </w:pPr>
      <w:r w:rsidRPr="00887D0E">
        <w:rPr>
          <w:rFonts w:ascii="Times New Roman" w:hAnsi="Times New Roman"/>
          <w:i/>
          <w:iCs/>
          <w:szCs w:val="22"/>
          <w:lang w:val="lv-LV" w:eastAsia="ar-SA"/>
        </w:rPr>
        <w:t>20</w:t>
      </w:r>
      <w:r w:rsidR="00843CCB" w:rsidRPr="00887D0E">
        <w:rPr>
          <w:rFonts w:ascii="Times New Roman" w:hAnsi="Times New Roman"/>
          <w:i/>
          <w:iCs/>
          <w:szCs w:val="22"/>
          <w:lang w:val="lv-LV" w:eastAsia="ar-SA"/>
        </w:rPr>
        <w:t>2</w:t>
      </w:r>
      <w:r w:rsidR="008A5A2D">
        <w:rPr>
          <w:rFonts w:ascii="Times New Roman" w:hAnsi="Times New Roman"/>
          <w:i/>
          <w:iCs/>
          <w:szCs w:val="22"/>
          <w:lang w:val="lv-LV" w:eastAsia="ar-SA"/>
        </w:rPr>
        <w:t>2</w:t>
      </w:r>
      <w:r w:rsidRPr="00887D0E">
        <w:rPr>
          <w:rFonts w:ascii="Times New Roman" w:hAnsi="Times New Roman"/>
          <w:i/>
          <w:iCs/>
          <w:szCs w:val="22"/>
          <w:lang w:val="lv-LV" w:eastAsia="ar-SA"/>
        </w:rPr>
        <w:t>.</w:t>
      </w:r>
      <w:r w:rsidR="007D02AD" w:rsidRPr="00887D0E">
        <w:rPr>
          <w:rFonts w:ascii="Times New Roman" w:hAnsi="Times New Roman"/>
          <w:i/>
          <w:iCs/>
          <w:szCs w:val="22"/>
          <w:lang w:val="lv-LV" w:eastAsia="ar-SA"/>
        </w:rPr>
        <w:t> </w:t>
      </w:r>
      <w:r w:rsidRPr="00887D0E">
        <w:rPr>
          <w:rFonts w:ascii="Times New Roman" w:hAnsi="Times New Roman"/>
          <w:i/>
          <w:iCs/>
          <w:szCs w:val="22"/>
          <w:lang w:val="lv-LV" w:eastAsia="ar-SA"/>
        </w:rPr>
        <w:t xml:space="preserve">gada </w:t>
      </w:r>
      <w:r w:rsidR="008A5A2D">
        <w:rPr>
          <w:rFonts w:ascii="Times New Roman" w:hAnsi="Times New Roman"/>
          <w:i/>
          <w:iCs/>
          <w:szCs w:val="22"/>
          <w:lang w:val="lv-LV" w:eastAsia="ar-SA"/>
        </w:rPr>
        <w:t>1</w:t>
      </w:r>
      <w:r w:rsidR="009E2EC6">
        <w:rPr>
          <w:rFonts w:ascii="Times New Roman" w:hAnsi="Times New Roman"/>
          <w:i/>
          <w:iCs/>
          <w:szCs w:val="22"/>
          <w:lang w:val="lv-LV" w:eastAsia="ar-SA"/>
        </w:rPr>
        <w:t>9</w:t>
      </w:r>
      <w:r w:rsidR="008A5A2D">
        <w:rPr>
          <w:rFonts w:ascii="Times New Roman" w:hAnsi="Times New Roman"/>
          <w:i/>
          <w:iCs/>
          <w:szCs w:val="22"/>
          <w:lang w:val="lv-LV" w:eastAsia="ar-SA"/>
        </w:rPr>
        <w:t>.janvāra</w:t>
      </w:r>
      <w:r w:rsidRPr="00887D0E">
        <w:rPr>
          <w:rFonts w:ascii="Times New Roman" w:hAnsi="Times New Roman"/>
          <w:i/>
          <w:iCs/>
          <w:szCs w:val="22"/>
          <w:lang w:val="lv-LV" w:eastAsia="ar-SA"/>
        </w:rPr>
        <w:t xml:space="preserve"> lēmumu Nr.</w:t>
      </w:r>
      <w:r w:rsidR="007D02AD" w:rsidRPr="00887D0E">
        <w:rPr>
          <w:rFonts w:ascii="Times New Roman" w:hAnsi="Times New Roman"/>
          <w:i/>
          <w:iCs/>
          <w:szCs w:val="22"/>
          <w:lang w:val="lv-LV" w:eastAsia="ar-SA"/>
        </w:rPr>
        <w:t> </w:t>
      </w:r>
      <w:r w:rsidR="005C019A">
        <w:rPr>
          <w:rFonts w:ascii="Times New Roman" w:hAnsi="Times New Roman"/>
          <w:i/>
          <w:iCs/>
          <w:szCs w:val="22"/>
          <w:lang w:val="lv-LV" w:eastAsia="ar-SA"/>
        </w:rPr>
        <w:t>4</w:t>
      </w:r>
      <w:r w:rsidR="00843CCB" w:rsidRPr="00887D0E">
        <w:rPr>
          <w:rFonts w:ascii="Times New Roman" w:hAnsi="Times New Roman"/>
          <w:i/>
          <w:iCs/>
          <w:szCs w:val="22"/>
          <w:lang w:val="lv-LV" w:eastAsia="ar-SA"/>
        </w:rPr>
        <w:t>/1-</w:t>
      </w:r>
      <w:r w:rsidR="008A5A2D">
        <w:rPr>
          <w:rFonts w:ascii="Times New Roman" w:hAnsi="Times New Roman"/>
          <w:i/>
          <w:iCs/>
          <w:szCs w:val="22"/>
          <w:lang w:val="lv-LV" w:eastAsia="ar-SA"/>
        </w:rPr>
        <w:t>1</w:t>
      </w:r>
    </w:p>
    <w:p w14:paraId="5F4ECCA5" w14:textId="6D0DB672" w:rsidR="00FB5D2B" w:rsidRDefault="00FB5D2B" w:rsidP="00B10ED7">
      <w:pPr>
        <w:suppressAutoHyphens/>
        <w:jc w:val="right"/>
        <w:outlineLvl w:val="0"/>
        <w:rPr>
          <w:rFonts w:ascii="Times New Roman" w:hAnsi="Times New Roman"/>
          <w:i/>
          <w:iCs/>
          <w:szCs w:val="22"/>
          <w:lang w:val="lv-LV" w:eastAsia="ar-SA"/>
        </w:rPr>
      </w:pPr>
    </w:p>
    <w:p w14:paraId="42E08F68" w14:textId="77777777" w:rsidR="00340A84" w:rsidRPr="003A78EE" w:rsidRDefault="00340A84" w:rsidP="00843CCB">
      <w:pPr>
        <w:suppressAutoHyphens/>
        <w:outlineLvl w:val="0"/>
        <w:rPr>
          <w:rFonts w:ascii="Times New Roman" w:hAnsi="Times New Roman"/>
          <w:b/>
          <w:bCs/>
          <w:sz w:val="24"/>
          <w:szCs w:val="24"/>
          <w:highlight w:val="yellow"/>
          <w:lang w:val="lv-LV" w:eastAsia="ar-SA"/>
        </w:rPr>
      </w:pPr>
    </w:p>
    <w:p w14:paraId="42E08F69" w14:textId="77777777" w:rsidR="00340A84" w:rsidRPr="003A78EE" w:rsidRDefault="00135FC0">
      <w:pPr>
        <w:suppressAutoHyphens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 w:eastAsia="ar-SA"/>
        </w:rPr>
      </w:pPr>
      <w:r w:rsidRPr="003A78EE">
        <w:rPr>
          <w:rFonts w:ascii="Times New Roman" w:hAnsi="Times New Roman"/>
          <w:b/>
          <w:bCs/>
          <w:sz w:val="24"/>
          <w:szCs w:val="24"/>
          <w:lang w:val="lv-LV" w:eastAsia="ar-SA"/>
        </w:rPr>
        <w:br/>
      </w:r>
      <w:r w:rsidR="007D69DD" w:rsidRPr="003A78EE">
        <w:rPr>
          <w:rFonts w:ascii="Times New Roman" w:hAnsi="Times New Roman"/>
          <w:b/>
          <w:bCs/>
          <w:sz w:val="24"/>
          <w:szCs w:val="24"/>
          <w:lang w:val="lv-LV" w:eastAsia="ar-SA"/>
        </w:rPr>
        <w:t xml:space="preserve">Nolikums </w:t>
      </w:r>
    </w:p>
    <w:p w14:paraId="42E08F6B" w14:textId="733B69FA" w:rsidR="00340A84" w:rsidRPr="003A78EE" w:rsidRDefault="007D69DD" w:rsidP="006315EA">
      <w:pPr>
        <w:suppressAutoHyphens/>
        <w:jc w:val="center"/>
        <w:outlineLvl w:val="0"/>
        <w:rPr>
          <w:lang w:val="lv-LV"/>
        </w:rPr>
      </w:pPr>
      <w:r w:rsidRPr="003A78EE">
        <w:rPr>
          <w:rFonts w:ascii="Times New Roman" w:hAnsi="Times New Roman"/>
          <w:b/>
          <w:bCs/>
          <w:sz w:val="24"/>
          <w:szCs w:val="24"/>
          <w:lang w:val="lv-LV" w:eastAsia="ar-SA"/>
        </w:rPr>
        <w:t>par sabiedriskā pasūtījuma</w:t>
      </w:r>
      <w:r w:rsidR="00AA7006">
        <w:rPr>
          <w:rFonts w:ascii="Times New Roman" w:hAnsi="Times New Roman"/>
          <w:b/>
          <w:bCs/>
          <w:sz w:val="24"/>
          <w:szCs w:val="24"/>
          <w:lang w:val="lv-LV" w:eastAsia="ar-SA"/>
        </w:rPr>
        <w:t xml:space="preserve"> </w:t>
      </w:r>
      <w:r w:rsidR="4A2793E9" w:rsidRPr="00C76F60">
        <w:rPr>
          <w:rFonts w:ascii="Times New Roman" w:hAnsi="Times New Roman"/>
          <w:b/>
          <w:bCs/>
          <w:sz w:val="24"/>
          <w:szCs w:val="24"/>
          <w:lang w:val="lv-LV" w:eastAsia="ar-SA"/>
        </w:rPr>
        <w:t xml:space="preserve">uzdevumu </w:t>
      </w:r>
      <w:r w:rsidR="0011383E" w:rsidRPr="00C76F60">
        <w:rPr>
          <w:rFonts w:ascii="Times New Roman" w:hAnsi="Times New Roman"/>
          <w:b/>
          <w:bCs/>
          <w:sz w:val="24"/>
          <w:szCs w:val="24"/>
          <w:lang w:val="lv-LV" w:eastAsia="ar-SA"/>
        </w:rPr>
        <w:t>izpildes</w:t>
      </w:r>
      <w:r w:rsidR="0011383E" w:rsidRPr="00F2A597">
        <w:rPr>
          <w:rFonts w:ascii="Times New Roman" w:hAnsi="Times New Roman"/>
          <w:b/>
          <w:bCs/>
          <w:sz w:val="24"/>
          <w:szCs w:val="24"/>
          <w:lang w:val="lv-LV" w:eastAsia="ar-SA"/>
        </w:rPr>
        <w:t xml:space="preserve"> </w:t>
      </w:r>
      <w:r w:rsidR="00843CCB" w:rsidRPr="00F2A597">
        <w:rPr>
          <w:rFonts w:ascii="Times New Roman" w:hAnsi="Times New Roman"/>
          <w:b/>
          <w:bCs/>
          <w:sz w:val="24"/>
          <w:szCs w:val="24"/>
          <w:lang w:val="lv-LV" w:eastAsia="ar-SA"/>
        </w:rPr>
        <w:t xml:space="preserve">atskaitīšanās </w:t>
      </w:r>
      <w:r w:rsidRPr="00F2A597">
        <w:rPr>
          <w:rFonts w:ascii="Times New Roman" w:hAnsi="Times New Roman"/>
          <w:b/>
          <w:bCs/>
          <w:sz w:val="24"/>
          <w:szCs w:val="24"/>
          <w:lang w:val="lv-LV" w:eastAsia="ar-SA"/>
        </w:rPr>
        <w:t>kārtību</w:t>
      </w:r>
    </w:p>
    <w:p w14:paraId="42E08F6C" w14:textId="7017FCEE" w:rsidR="00340A84" w:rsidRDefault="00340A84" w:rsidP="003174AE">
      <w:p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highlight w:val="yellow"/>
          <w:lang w:val="lv-LV" w:eastAsia="ar-SA"/>
        </w:rPr>
      </w:pPr>
    </w:p>
    <w:p w14:paraId="634F1F5C" w14:textId="77777777" w:rsidR="000961F3" w:rsidRPr="00265CD2" w:rsidRDefault="000961F3" w:rsidP="003174AE">
      <w:p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highlight w:val="yellow"/>
          <w:lang w:val="lv-LV" w:eastAsia="ar-SA"/>
        </w:rPr>
      </w:pPr>
    </w:p>
    <w:p w14:paraId="42E08F6E" w14:textId="4E4A6F7C" w:rsidR="00340A84" w:rsidRPr="006F73FB" w:rsidRDefault="007D69DD" w:rsidP="003174AE">
      <w:pPr>
        <w:numPr>
          <w:ilvl w:val="0"/>
          <w:numId w:val="4"/>
        </w:numPr>
        <w:suppressAutoHyphens/>
        <w:spacing w:after="240"/>
        <w:ind w:left="714" w:hanging="357"/>
        <w:jc w:val="both"/>
        <w:rPr>
          <w:lang w:val="lv-LV"/>
        </w:rPr>
      </w:pPr>
      <w:r w:rsidRPr="00820820">
        <w:rPr>
          <w:rFonts w:ascii="Times New Roman" w:eastAsia="MS ??" w:hAnsi="Times New Roman"/>
          <w:sz w:val="24"/>
          <w:szCs w:val="24"/>
          <w:lang w:val="lv-LV"/>
        </w:rPr>
        <w:t>Nolikums par sabiedriskā pasūtījuma</w:t>
      </w:r>
      <w:r w:rsidR="000E2DA5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5FC0B45C" w:rsidRPr="00820820">
        <w:rPr>
          <w:rFonts w:ascii="Times New Roman" w:eastAsia="MS ??" w:hAnsi="Times New Roman"/>
          <w:sz w:val="24"/>
          <w:szCs w:val="24"/>
          <w:lang w:val="lv-LV"/>
        </w:rPr>
        <w:t xml:space="preserve">uzdevumu </w:t>
      </w:r>
      <w:r w:rsidR="00843CCB" w:rsidRPr="00820820">
        <w:rPr>
          <w:rFonts w:ascii="Times New Roman" w:eastAsia="MS ??" w:hAnsi="Times New Roman"/>
          <w:sz w:val="24"/>
          <w:szCs w:val="24"/>
          <w:lang w:val="lv-LV"/>
        </w:rPr>
        <w:t>izpildes</w:t>
      </w:r>
      <w:r w:rsidR="001F61A3">
        <w:rPr>
          <w:rFonts w:ascii="Times New Roman" w:eastAsia="MS ??" w:hAnsi="Times New Roman"/>
          <w:sz w:val="24"/>
          <w:szCs w:val="24"/>
          <w:lang w:val="lv-LV"/>
        </w:rPr>
        <w:t xml:space="preserve"> uzraudzības</w:t>
      </w:r>
      <w:r w:rsidR="00CF69CF">
        <w:rPr>
          <w:rFonts w:ascii="Times New Roman" w:eastAsia="MS ??" w:hAnsi="Times New Roman"/>
          <w:sz w:val="24"/>
          <w:szCs w:val="24"/>
          <w:lang w:val="lv-LV"/>
        </w:rPr>
        <w:t xml:space="preserve"> un</w:t>
      </w:r>
      <w:r w:rsidR="00843CCB" w:rsidRPr="00820820">
        <w:rPr>
          <w:rFonts w:ascii="Times New Roman" w:eastAsia="MS ??" w:hAnsi="Times New Roman"/>
          <w:sz w:val="24"/>
          <w:szCs w:val="24"/>
          <w:lang w:val="lv-LV"/>
        </w:rPr>
        <w:t xml:space="preserve"> atskaitīšanās kārtību</w:t>
      </w:r>
      <w:r w:rsidRPr="00820820">
        <w:rPr>
          <w:rFonts w:ascii="Times New Roman" w:eastAsia="MS ??" w:hAnsi="Times New Roman"/>
          <w:sz w:val="24"/>
          <w:szCs w:val="24"/>
          <w:lang w:val="lv-LV"/>
        </w:rPr>
        <w:t xml:space="preserve"> (turpmāk – Nolikums) izstrādāts, pamatojoties uz</w:t>
      </w:r>
      <w:r w:rsidR="006F73FB" w:rsidRPr="00820820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CF69CF">
        <w:rPr>
          <w:rFonts w:ascii="Times New Roman" w:eastAsia="MS ??" w:hAnsi="Times New Roman"/>
          <w:sz w:val="24"/>
          <w:szCs w:val="24"/>
          <w:lang w:val="lv-LV"/>
        </w:rPr>
        <w:t>Sabiedrisko e</w:t>
      </w:r>
      <w:r w:rsidR="006F73FB" w:rsidRPr="00820820">
        <w:rPr>
          <w:rFonts w:ascii="Times New Roman" w:eastAsia="MS ??" w:hAnsi="Times New Roman"/>
          <w:sz w:val="24"/>
          <w:szCs w:val="24"/>
          <w:lang w:val="lv-LV"/>
        </w:rPr>
        <w:t xml:space="preserve">lektronisko plašsaziņas līdzekļu </w:t>
      </w:r>
      <w:r w:rsidR="00CF69CF">
        <w:rPr>
          <w:rFonts w:ascii="Times New Roman" w:eastAsia="MS ??" w:hAnsi="Times New Roman"/>
          <w:sz w:val="24"/>
          <w:szCs w:val="24"/>
          <w:lang w:val="lv-LV"/>
        </w:rPr>
        <w:t xml:space="preserve">un to pārvaldības likuma </w:t>
      </w:r>
      <w:r w:rsidR="006F73FB" w:rsidRPr="00820820">
        <w:rPr>
          <w:rFonts w:ascii="Times New Roman" w:eastAsia="MS ??" w:hAnsi="Times New Roman"/>
          <w:sz w:val="24"/>
          <w:szCs w:val="24"/>
          <w:lang w:val="lv-LV"/>
        </w:rPr>
        <w:t xml:space="preserve">turpmāk – </w:t>
      </w:r>
      <w:r w:rsidR="00CF69CF">
        <w:rPr>
          <w:rFonts w:ascii="Times New Roman" w:eastAsia="MS ??" w:hAnsi="Times New Roman"/>
          <w:sz w:val="24"/>
          <w:szCs w:val="24"/>
          <w:lang w:val="lv-LV"/>
        </w:rPr>
        <w:t>S</w:t>
      </w:r>
      <w:r w:rsidR="006F73FB" w:rsidRPr="00820820">
        <w:rPr>
          <w:rFonts w:ascii="Times New Roman" w:eastAsia="MS ??" w:hAnsi="Times New Roman"/>
          <w:sz w:val="24"/>
          <w:szCs w:val="24"/>
          <w:lang w:val="lv-LV"/>
        </w:rPr>
        <w:t xml:space="preserve">EPLL) </w:t>
      </w:r>
      <w:r w:rsidR="00591A52">
        <w:rPr>
          <w:rFonts w:ascii="Times New Roman" w:eastAsia="MS ??" w:hAnsi="Times New Roman"/>
          <w:sz w:val="24"/>
          <w:szCs w:val="24"/>
          <w:lang w:val="lv-LV"/>
        </w:rPr>
        <w:t xml:space="preserve">10.panta </w:t>
      </w:r>
      <w:r w:rsidR="00E071EF">
        <w:rPr>
          <w:rFonts w:ascii="Times New Roman" w:eastAsia="MS ??" w:hAnsi="Times New Roman"/>
          <w:sz w:val="24"/>
          <w:szCs w:val="24"/>
          <w:lang w:val="lv-LV"/>
        </w:rPr>
        <w:t>ceturto daļu, 17.panta</w:t>
      </w:r>
      <w:r w:rsidR="00FF359A">
        <w:rPr>
          <w:rFonts w:ascii="Times New Roman" w:eastAsia="MS ??" w:hAnsi="Times New Roman"/>
          <w:sz w:val="24"/>
          <w:szCs w:val="24"/>
          <w:lang w:val="lv-LV"/>
        </w:rPr>
        <w:t xml:space="preserve"> pirmās daļas </w:t>
      </w:r>
      <w:r w:rsidR="00CD32B3">
        <w:rPr>
          <w:rFonts w:ascii="Times New Roman" w:eastAsia="MS ??" w:hAnsi="Times New Roman"/>
          <w:sz w:val="24"/>
          <w:szCs w:val="24"/>
          <w:lang w:val="lv-LV"/>
        </w:rPr>
        <w:t>8.punktu</w:t>
      </w:r>
      <w:r w:rsidR="006F73FB" w:rsidRPr="00820820">
        <w:rPr>
          <w:rFonts w:ascii="Times New Roman" w:eastAsia="MS ??" w:hAnsi="Times New Roman"/>
          <w:sz w:val="24"/>
          <w:szCs w:val="24"/>
          <w:lang w:val="lv-LV"/>
        </w:rPr>
        <w:t>.</w:t>
      </w:r>
    </w:p>
    <w:p w14:paraId="4499809C" w14:textId="65BF0B5D" w:rsidR="00843CCB" w:rsidRPr="00843CCB" w:rsidRDefault="00843CCB" w:rsidP="003174AE">
      <w:pPr>
        <w:numPr>
          <w:ilvl w:val="0"/>
          <w:numId w:val="4"/>
        </w:numPr>
        <w:suppressAutoHyphens/>
        <w:spacing w:after="240"/>
        <w:ind w:left="714"/>
        <w:jc w:val="both"/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Sabiedrisko pasūtījumu pilda sabiedriskie elektroniskie plašsaziņas līdzekļi</w:t>
      </w:r>
      <w:r w:rsidR="004A6DE7">
        <w:rPr>
          <w:rFonts w:ascii="Times New Roman" w:hAnsi="Times New Roman"/>
          <w:sz w:val="24"/>
          <w:szCs w:val="24"/>
          <w:lang w:val="lv-LV"/>
        </w:rPr>
        <w:t xml:space="preserve">, atbilstoši Sabiedrisko elektronisko plašsaziņas līdzekļu padomes (turpmāk – Padome) </w:t>
      </w:r>
      <w:r w:rsidR="00E750FC">
        <w:rPr>
          <w:rFonts w:ascii="Times New Roman" w:hAnsi="Times New Roman"/>
          <w:sz w:val="24"/>
          <w:szCs w:val="24"/>
          <w:lang w:val="lv-LV"/>
        </w:rPr>
        <w:t>SEPLL noteiktajā kārtībā apstiprinātajam</w:t>
      </w:r>
      <w:r w:rsidR="00456691">
        <w:rPr>
          <w:rFonts w:ascii="Times New Roman" w:hAnsi="Times New Roman"/>
          <w:sz w:val="24"/>
          <w:szCs w:val="24"/>
          <w:lang w:val="lv-LV"/>
        </w:rPr>
        <w:t xml:space="preserve"> sabiedrisk</w:t>
      </w:r>
      <w:r w:rsidR="00191873">
        <w:rPr>
          <w:rFonts w:ascii="Times New Roman" w:hAnsi="Times New Roman"/>
          <w:sz w:val="24"/>
          <w:szCs w:val="24"/>
          <w:lang w:val="lv-LV"/>
        </w:rPr>
        <w:t>ā pasūtījuma gada plānam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360B78E6" w14:textId="41EDED7E" w:rsidR="004D666F" w:rsidRPr="0013182B" w:rsidRDefault="007D69DD" w:rsidP="0013182B">
      <w:pPr>
        <w:numPr>
          <w:ilvl w:val="0"/>
          <w:numId w:val="4"/>
        </w:numPr>
        <w:suppressAutoHyphens/>
        <w:spacing w:after="240"/>
        <w:ind w:left="714"/>
        <w:jc w:val="both"/>
        <w:rPr>
          <w:rFonts w:ascii="Times New Roman" w:hAnsi="Times New Roman"/>
          <w:sz w:val="24"/>
          <w:szCs w:val="24"/>
          <w:lang w:val="lv-LV"/>
        </w:rPr>
      </w:pPr>
      <w:r w:rsidRPr="003A78EE">
        <w:rPr>
          <w:rFonts w:ascii="Times New Roman" w:eastAsia="MS ??" w:hAnsi="Times New Roman"/>
          <w:sz w:val="24"/>
          <w:szCs w:val="24"/>
          <w:lang w:val="lv-LV"/>
        </w:rPr>
        <w:t xml:space="preserve">Šis </w:t>
      </w:r>
      <w:r w:rsidR="0017775E">
        <w:rPr>
          <w:rFonts w:ascii="Times New Roman" w:eastAsia="MS ??" w:hAnsi="Times New Roman"/>
          <w:sz w:val="24"/>
          <w:szCs w:val="24"/>
          <w:lang w:val="lv-LV"/>
        </w:rPr>
        <w:t>N</w:t>
      </w:r>
      <w:r w:rsidRPr="003A78EE">
        <w:rPr>
          <w:rFonts w:ascii="Times New Roman" w:eastAsia="MS ??" w:hAnsi="Times New Roman"/>
          <w:sz w:val="24"/>
          <w:szCs w:val="24"/>
          <w:lang w:val="lv-LV"/>
        </w:rPr>
        <w:t xml:space="preserve">olikums paredz kārtību, kādā </w:t>
      </w:r>
      <w:r w:rsidR="006F73FB">
        <w:rPr>
          <w:rFonts w:ascii="Times New Roman" w:eastAsia="MS ??" w:hAnsi="Times New Roman"/>
          <w:sz w:val="24"/>
          <w:szCs w:val="24"/>
          <w:lang w:val="lv-LV"/>
        </w:rPr>
        <w:t xml:space="preserve">sabiedriskie elektroniskie plašsaziņas līdzekļi atskaitās par </w:t>
      </w:r>
      <w:r w:rsidR="006F73FB" w:rsidRPr="0013182B">
        <w:rPr>
          <w:rFonts w:ascii="Times New Roman" w:eastAsia="MS ??" w:hAnsi="Times New Roman"/>
          <w:sz w:val="24"/>
          <w:szCs w:val="24"/>
          <w:lang w:val="lv-LV"/>
        </w:rPr>
        <w:t>sabiedriskā pasūtījuma</w:t>
      </w:r>
      <w:r w:rsidR="00C76F60">
        <w:rPr>
          <w:rFonts w:ascii="Times New Roman" w:eastAsia="MS ??" w:hAnsi="Times New Roman"/>
          <w:sz w:val="24"/>
          <w:szCs w:val="24"/>
          <w:lang w:val="lv-LV"/>
        </w:rPr>
        <w:t xml:space="preserve"> uzdevumu</w:t>
      </w:r>
      <w:r w:rsidR="0011383E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6F73FB" w:rsidRPr="0013182B">
        <w:rPr>
          <w:rFonts w:ascii="Times New Roman" w:eastAsia="MS ??" w:hAnsi="Times New Roman"/>
          <w:sz w:val="24"/>
          <w:szCs w:val="24"/>
          <w:lang w:val="lv-LV"/>
        </w:rPr>
        <w:t>izpildi.</w:t>
      </w:r>
    </w:p>
    <w:p w14:paraId="52E9D629" w14:textId="1EBB0987" w:rsidR="006B2810" w:rsidRPr="00634E3B" w:rsidRDefault="006B2810" w:rsidP="006B2810">
      <w:pPr>
        <w:numPr>
          <w:ilvl w:val="0"/>
          <w:numId w:val="4"/>
        </w:numPr>
        <w:suppressAutoHyphens/>
        <w:spacing w:after="240"/>
        <w:ind w:left="709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820820">
        <w:rPr>
          <w:rFonts w:ascii="Times New Roman" w:hAnsi="Times New Roman"/>
          <w:sz w:val="24"/>
          <w:szCs w:val="24"/>
          <w:lang w:val="lv-LV"/>
        </w:rPr>
        <w:t>Sabiedriskais elektroniskais plašsaziņas līdzeklis līdz</w:t>
      </w:r>
      <w:r w:rsidRPr="00820820">
        <w:rPr>
          <w:rFonts w:ascii="Times New Roman" w:hAnsi="Times New Roman"/>
          <w:sz w:val="24"/>
          <w:szCs w:val="24"/>
          <w:lang w:val="lv-LV" w:eastAsia="ar-SA"/>
        </w:rPr>
        <w:t xml:space="preserve"> pārskata </w:t>
      </w:r>
      <w:r w:rsidR="00014533">
        <w:rPr>
          <w:rFonts w:ascii="Times New Roman" w:hAnsi="Times New Roman"/>
          <w:sz w:val="24"/>
          <w:szCs w:val="24"/>
          <w:lang w:val="lv-LV" w:eastAsia="ar-SA"/>
        </w:rPr>
        <w:t>gada</w:t>
      </w:r>
      <w:r w:rsidR="00E46D0C" w:rsidRPr="00820820" w:rsidDel="00E46D0C">
        <w:rPr>
          <w:rFonts w:ascii="Times New Roman" w:hAnsi="Times New Roman"/>
          <w:sz w:val="24"/>
          <w:szCs w:val="24"/>
          <w:lang w:val="lv-LV" w:eastAsia="ar-SA"/>
        </w:rPr>
        <w:t xml:space="preserve"> </w:t>
      </w:r>
      <w:r w:rsidRPr="00820820">
        <w:rPr>
          <w:rFonts w:ascii="Times New Roman" w:hAnsi="Times New Roman"/>
          <w:sz w:val="24"/>
          <w:szCs w:val="24"/>
          <w:lang w:val="lv-LV" w:eastAsia="ar-SA"/>
        </w:rPr>
        <w:t>28.</w:t>
      </w:r>
      <w:r w:rsidR="00E46D0C">
        <w:rPr>
          <w:rFonts w:ascii="Times New Roman" w:hAnsi="Times New Roman"/>
          <w:sz w:val="24"/>
          <w:szCs w:val="24"/>
          <w:lang w:val="lv-LV" w:eastAsia="ar-SA"/>
        </w:rPr>
        <w:t>jūlijam</w:t>
      </w:r>
      <w:r w:rsidR="00E46D0C" w:rsidRPr="0082082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76F60">
        <w:rPr>
          <w:rFonts w:ascii="Times New Roman" w:hAnsi="Times New Roman"/>
          <w:sz w:val="24"/>
          <w:szCs w:val="24"/>
          <w:lang w:val="lv-LV"/>
        </w:rPr>
        <w:t xml:space="preserve">iesniedz </w:t>
      </w:r>
      <w:r w:rsidR="000E2DA5">
        <w:rPr>
          <w:rFonts w:ascii="Times New Roman" w:hAnsi="Times New Roman"/>
          <w:sz w:val="24"/>
          <w:szCs w:val="24"/>
          <w:lang w:val="lv-LV"/>
        </w:rPr>
        <w:t xml:space="preserve">Padomei </w:t>
      </w:r>
      <w:proofErr w:type="spellStart"/>
      <w:r w:rsidRPr="00C76F60">
        <w:rPr>
          <w:rFonts w:ascii="Times New Roman" w:hAnsi="Times New Roman"/>
          <w:sz w:val="24"/>
          <w:szCs w:val="24"/>
          <w:lang w:val="lv-LV"/>
        </w:rPr>
        <w:t>starpatskaiti</w:t>
      </w:r>
      <w:proofErr w:type="spellEnd"/>
      <w:r w:rsidRPr="00C76F60">
        <w:rPr>
          <w:rFonts w:ascii="Times New Roman" w:hAnsi="Times New Roman"/>
          <w:sz w:val="24"/>
          <w:szCs w:val="24"/>
          <w:lang w:val="lv-LV"/>
        </w:rPr>
        <w:t xml:space="preserve"> par sabiedriskā pasūtījuma attiecīgajā gadā uzdoto uzdevumu izpildi</w:t>
      </w:r>
      <w:r w:rsidRPr="00820820">
        <w:rPr>
          <w:rFonts w:ascii="Times New Roman" w:hAnsi="Times New Roman"/>
          <w:sz w:val="24"/>
          <w:szCs w:val="24"/>
          <w:lang w:val="lv-LV"/>
        </w:rPr>
        <w:t xml:space="preserve"> pirmajā pusgadā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F2A597">
        <w:rPr>
          <w:rFonts w:ascii="Times New Roman" w:hAnsi="Times New Roman"/>
          <w:sz w:val="24"/>
          <w:szCs w:val="24"/>
          <w:lang w:val="lv-LV"/>
        </w:rPr>
        <w:t>aizpildot to atbilstoši Nolikuma Pielikumā Nr.</w:t>
      </w:r>
      <w:r w:rsidR="00107C77">
        <w:rPr>
          <w:rFonts w:ascii="Times New Roman" w:hAnsi="Times New Roman"/>
          <w:sz w:val="24"/>
          <w:szCs w:val="24"/>
          <w:lang w:val="lv-LV"/>
        </w:rPr>
        <w:t>2</w:t>
      </w:r>
      <w:r w:rsidRPr="00F2A597">
        <w:rPr>
          <w:rFonts w:ascii="Times New Roman" w:hAnsi="Times New Roman"/>
          <w:sz w:val="24"/>
          <w:szCs w:val="24"/>
          <w:lang w:val="lv-LV"/>
        </w:rPr>
        <w:t xml:space="preserve"> pievienotajai veidlapai.</w:t>
      </w:r>
    </w:p>
    <w:p w14:paraId="6946FA09" w14:textId="51E19EAC" w:rsidR="006F73FB" w:rsidRPr="0013182B" w:rsidRDefault="0017775E" w:rsidP="0013182B">
      <w:pPr>
        <w:numPr>
          <w:ilvl w:val="0"/>
          <w:numId w:val="4"/>
        </w:numPr>
        <w:suppressAutoHyphens/>
        <w:spacing w:after="240"/>
        <w:ind w:left="714"/>
        <w:jc w:val="both"/>
        <w:rPr>
          <w:rFonts w:ascii="Times New Roman" w:hAnsi="Times New Roman"/>
          <w:sz w:val="24"/>
          <w:szCs w:val="24"/>
          <w:lang w:val="lv-LV"/>
        </w:rPr>
      </w:pPr>
      <w:r w:rsidRPr="00F2A597">
        <w:rPr>
          <w:rFonts w:ascii="Times New Roman" w:hAnsi="Times New Roman"/>
          <w:sz w:val="24"/>
          <w:szCs w:val="24"/>
          <w:lang w:val="lv-LV"/>
        </w:rPr>
        <w:t>Sabiedriskais elektroniskais plašsaziņas līdzeklis</w:t>
      </w:r>
      <w:r w:rsidR="002B63BD">
        <w:rPr>
          <w:rFonts w:ascii="Times New Roman" w:hAnsi="Times New Roman"/>
          <w:sz w:val="24"/>
          <w:szCs w:val="24"/>
          <w:lang w:val="lv-LV"/>
        </w:rPr>
        <w:t xml:space="preserve"> katru gadu</w:t>
      </w:r>
      <w:r w:rsidRPr="00F2A597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="002B63BD">
        <w:rPr>
          <w:rFonts w:ascii="Times New Roman" w:hAnsi="Times New Roman"/>
          <w:sz w:val="24"/>
          <w:szCs w:val="24"/>
          <w:lang w:val="lv-LV"/>
        </w:rPr>
        <w:t>pārskata</w:t>
      </w:r>
      <w:r w:rsidR="002B63BD" w:rsidRPr="00F2A5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2A597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454DD3" w:rsidRPr="00454DD3">
        <w:rPr>
          <w:rFonts w:ascii="Times New Roman" w:hAnsi="Times New Roman"/>
          <w:sz w:val="24"/>
          <w:szCs w:val="24"/>
          <w:lang w:val="lv-LV"/>
        </w:rPr>
        <w:t>30. aprīlim</w:t>
      </w:r>
      <w:r w:rsidR="000449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2A597">
        <w:rPr>
          <w:rFonts w:ascii="Times New Roman" w:hAnsi="Times New Roman"/>
          <w:sz w:val="24"/>
          <w:szCs w:val="24"/>
          <w:lang w:val="lv-LV"/>
        </w:rPr>
        <w:t xml:space="preserve">iesniedz </w:t>
      </w:r>
      <w:r w:rsidR="000E2DA5">
        <w:rPr>
          <w:rFonts w:ascii="Times New Roman" w:hAnsi="Times New Roman"/>
          <w:sz w:val="24"/>
          <w:szCs w:val="24"/>
          <w:lang w:val="lv-LV"/>
        </w:rPr>
        <w:t xml:space="preserve">Padomei </w:t>
      </w:r>
      <w:r w:rsidRPr="00F2A597">
        <w:rPr>
          <w:rFonts w:ascii="Times New Roman" w:hAnsi="Times New Roman"/>
          <w:sz w:val="24"/>
          <w:szCs w:val="24"/>
          <w:lang w:val="lv-LV"/>
        </w:rPr>
        <w:t>atskaiti par sabiedriskā pasūtījuma</w:t>
      </w:r>
      <w:r w:rsidR="719BF755" w:rsidRPr="00F2A597">
        <w:rPr>
          <w:rFonts w:ascii="Times New Roman" w:hAnsi="Times New Roman"/>
          <w:sz w:val="24"/>
          <w:szCs w:val="24"/>
          <w:lang w:val="lv-LV"/>
        </w:rPr>
        <w:t xml:space="preserve"> uzdevumu</w:t>
      </w:r>
      <w:r w:rsidRPr="00F2A597">
        <w:rPr>
          <w:rFonts w:ascii="Times New Roman" w:hAnsi="Times New Roman"/>
          <w:sz w:val="24"/>
          <w:szCs w:val="24"/>
          <w:lang w:val="lv-LV"/>
        </w:rPr>
        <w:t xml:space="preserve"> izpildi iepriekšējā </w:t>
      </w:r>
      <w:r w:rsidR="007D6474">
        <w:rPr>
          <w:rFonts w:ascii="Times New Roman" w:hAnsi="Times New Roman"/>
          <w:sz w:val="24"/>
          <w:szCs w:val="24"/>
          <w:lang w:val="lv-LV"/>
        </w:rPr>
        <w:t xml:space="preserve">pārskata </w:t>
      </w:r>
      <w:r w:rsidRPr="00F2A597">
        <w:rPr>
          <w:rFonts w:ascii="Times New Roman" w:hAnsi="Times New Roman"/>
          <w:sz w:val="24"/>
          <w:szCs w:val="24"/>
          <w:lang w:val="lv-LV"/>
        </w:rPr>
        <w:t xml:space="preserve">gadā, aizpildot </w:t>
      </w:r>
      <w:r w:rsidR="00616877">
        <w:rPr>
          <w:rFonts w:ascii="Times New Roman" w:hAnsi="Times New Roman"/>
          <w:sz w:val="24"/>
          <w:szCs w:val="24"/>
          <w:lang w:val="lv-LV"/>
        </w:rPr>
        <w:t>Nolikuma Pielikuma</w:t>
      </w:r>
      <w:r w:rsidR="0021450D" w:rsidRPr="0021450D">
        <w:t xml:space="preserve"> </w:t>
      </w:r>
      <w:r w:rsidR="0021450D" w:rsidRPr="0021450D">
        <w:rPr>
          <w:rFonts w:ascii="Times New Roman" w:hAnsi="Times New Roman"/>
          <w:sz w:val="24"/>
          <w:szCs w:val="24"/>
          <w:lang w:val="lv-LV"/>
        </w:rPr>
        <w:t>Nr.1</w:t>
      </w:r>
      <w:r w:rsidR="006168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7462">
        <w:rPr>
          <w:rFonts w:ascii="Times New Roman" w:hAnsi="Times New Roman"/>
          <w:sz w:val="24"/>
          <w:szCs w:val="24"/>
          <w:lang w:val="lv-LV"/>
        </w:rPr>
        <w:t>veidlapu</w:t>
      </w:r>
      <w:r w:rsidR="00997462" w:rsidRPr="00F2A5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2A597">
        <w:rPr>
          <w:rFonts w:ascii="Times New Roman" w:hAnsi="Times New Roman"/>
          <w:sz w:val="24"/>
          <w:szCs w:val="24"/>
          <w:lang w:val="lv-LV"/>
        </w:rPr>
        <w:t xml:space="preserve">atbilstoši Nolikuma </w:t>
      </w:r>
      <w:r w:rsidR="00311CA0" w:rsidRPr="00F2A597">
        <w:rPr>
          <w:rFonts w:ascii="Times New Roman" w:hAnsi="Times New Roman"/>
          <w:sz w:val="24"/>
          <w:szCs w:val="24"/>
          <w:lang w:val="lv-LV"/>
        </w:rPr>
        <w:t>Pielikum</w:t>
      </w:r>
      <w:r w:rsidR="00311CA0">
        <w:rPr>
          <w:rFonts w:ascii="Times New Roman" w:hAnsi="Times New Roman"/>
          <w:sz w:val="24"/>
          <w:szCs w:val="24"/>
          <w:lang w:val="lv-LV"/>
        </w:rPr>
        <w:t xml:space="preserve">a </w:t>
      </w:r>
      <w:r w:rsidRPr="00F2A597">
        <w:rPr>
          <w:rFonts w:ascii="Times New Roman" w:hAnsi="Times New Roman"/>
          <w:sz w:val="24"/>
          <w:szCs w:val="24"/>
          <w:lang w:val="lv-LV"/>
        </w:rPr>
        <w:t xml:space="preserve">Nr. 1 </w:t>
      </w:r>
      <w:r w:rsidR="00616877" w:rsidRPr="00F2A597">
        <w:rPr>
          <w:rFonts w:ascii="Times New Roman" w:hAnsi="Times New Roman"/>
          <w:sz w:val="24"/>
          <w:szCs w:val="24"/>
          <w:lang w:val="lv-LV"/>
        </w:rPr>
        <w:t>veidlapa</w:t>
      </w:r>
      <w:r w:rsidR="00616877">
        <w:rPr>
          <w:rFonts w:ascii="Times New Roman" w:hAnsi="Times New Roman"/>
          <w:sz w:val="24"/>
          <w:szCs w:val="24"/>
          <w:lang w:val="lv-LV"/>
        </w:rPr>
        <w:t>s formai</w:t>
      </w:r>
      <w:r w:rsidR="00311CA0">
        <w:rPr>
          <w:rFonts w:ascii="Times New Roman" w:hAnsi="Times New Roman"/>
          <w:sz w:val="24"/>
          <w:szCs w:val="24"/>
          <w:lang w:val="lv-LV"/>
        </w:rPr>
        <w:t xml:space="preserve"> un ievērojot</w:t>
      </w:r>
      <w:r w:rsidR="00E2013E">
        <w:rPr>
          <w:rFonts w:ascii="Times New Roman" w:hAnsi="Times New Roman"/>
          <w:sz w:val="24"/>
          <w:szCs w:val="24"/>
          <w:lang w:val="lv-LV"/>
        </w:rPr>
        <w:t xml:space="preserve"> apstiprināta sabiedriskā pasūtījuma plāna struktūr</w:t>
      </w:r>
      <w:r w:rsidR="00311CA0">
        <w:rPr>
          <w:rFonts w:ascii="Times New Roman" w:hAnsi="Times New Roman"/>
          <w:sz w:val="24"/>
          <w:szCs w:val="24"/>
          <w:lang w:val="lv-LV"/>
        </w:rPr>
        <w:t>u</w:t>
      </w:r>
      <w:r w:rsidRPr="00F2A597">
        <w:rPr>
          <w:rFonts w:ascii="Times New Roman" w:hAnsi="Times New Roman"/>
          <w:sz w:val="24"/>
          <w:szCs w:val="24"/>
          <w:lang w:val="lv-LV"/>
        </w:rPr>
        <w:t>.</w:t>
      </w:r>
    </w:p>
    <w:p w14:paraId="70BFD7EF" w14:textId="7563E504" w:rsidR="004D7D44" w:rsidRDefault="00BD542B" w:rsidP="004D7D44">
      <w:pPr>
        <w:numPr>
          <w:ilvl w:val="0"/>
          <w:numId w:val="4"/>
        </w:numPr>
        <w:ind w:left="709" w:hanging="35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Nolikumā norādītās a</w:t>
      </w:r>
      <w:r w:rsidRPr="008A1DB4">
        <w:rPr>
          <w:rFonts w:ascii="Times New Roman" w:hAnsi="Times New Roman"/>
          <w:sz w:val="24"/>
          <w:szCs w:val="24"/>
          <w:lang w:val="lv-LV"/>
        </w:rPr>
        <w:t xml:space="preserve">tskaites </w:t>
      </w:r>
      <w:r>
        <w:rPr>
          <w:rFonts w:ascii="Times New Roman" w:hAnsi="Times New Roman"/>
          <w:sz w:val="24"/>
          <w:szCs w:val="24"/>
          <w:lang w:val="lv-LV"/>
        </w:rPr>
        <w:t xml:space="preserve">ir </w:t>
      </w:r>
      <w:r w:rsidR="004D7D44" w:rsidRPr="008A1DB4">
        <w:rPr>
          <w:rFonts w:ascii="Times New Roman" w:hAnsi="Times New Roman"/>
          <w:sz w:val="24"/>
          <w:szCs w:val="24"/>
          <w:lang w:val="lv-LV"/>
        </w:rPr>
        <w:t xml:space="preserve">iesniedzamas </w:t>
      </w:r>
      <w:r w:rsidR="007B732B">
        <w:rPr>
          <w:rFonts w:ascii="Times New Roman" w:hAnsi="Times New Roman"/>
          <w:sz w:val="24"/>
          <w:szCs w:val="24"/>
          <w:lang w:val="lv-LV"/>
        </w:rPr>
        <w:t xml:space="preserve">Padomei </w:t>
      </w:r>
      <w:r w:rsidR="004D7D44" w:rsidRPr="008A1DB4">
        <w:rPr>
          <w:rFonts w:ascii="Times New Roman" w:hAnsi="Times New Roman"/>
          <w:sz w:val="24"/>
          <w:szCs w:val="24"/>
          <w:lang w:val="lv-LV"/>
        </w:rPr>
        <w:t>elektroniski, parakstītas ar drošu elektronisko parakstu</w:t>
      </w:r>
      <w:r w:rsidR="004D7D44">
        <w:rPr>
          <w:rFonts w:ascii="Times New Roman" w:hAnsi="Times New Roman"/>
          <w:sz w:val="24"/>
          <w:szCs w:val="24"/>
          <w:lang w:val="lv-LV"/>
        </w:rPr>
        <w:t>.</w:t>
      </w:r>
    </w:p>
    <w:p w14:paraId="72D99481" w14:textId="77777777" w:rsidR="00EB017A" w:rsidRDefault="00EB017A" w:rsidP="00EB017A">
      <w:pPr>
        <w:ind w:left="709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84C8D08" w14:textId="1455B4DB" w:rsidR="00EB017A" w:rsidRPr="004D7D44" w:rsidRDefault="00EB017A" w:rsidP="004D7D44">
      <w:pPr>
        <w:numPr>
          <w:ilvl w:val="0"/>
          <w:numId w:val="4"/>
        </w:numPr>
        <w:ind w:left="709" w:hanging="35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Kārtību, kādā tiek noteikti satura veidošanai paredzēto līdzekļu izlietojuma principi un struktūra, nosaka Nolikums par sabiedriskā </w:t>
      </w:r>
      <w:r w:rsidRPr="00EB017A">
        <w:rPr>
          <w:rFonts w:ascii="Times New Roman" w:hAnsi="Times New Roman"/>
          <w:sz w:val="24"/>
          <w:szCs w:val="24"/>
          <w:lang w:val="lv-LV"/>
        </w:rPr>
        <w:t>pasūtījuma finansējuma izlietojuma un atskaitīšanās principiem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2752B8FC" w14:textId="77777777" w:rsidR="00BC1D44" w:rsidRPr="005119EE" w:rsidRDefault="00BC1D44" w:rsidP="005119EE">
      <w:pPr>
        <w:shd w:val="clear" w:color="auto" w:fill="FFFFFF"/>
        <w:spacing w:after="240"/>
        <w:ind w:left="709"/>
        <w:jc w:val="both"/>
        <w:rPr>
          <w:rFonts w:ascii="Times New Roman" w:hAnsi="Times New Roman"/>
          <w:color w:val="201F1E"/>
          <w:sz w:val="24"/>
          <w:szCs w:val="24"/>
          <w:lang w:val="lv-LV" w:eastAsia="lv-LV"/>
        </w:rPr>
      </w:pPr>
    </w:p>
    <w:p w14:paraId="25933F6F" w14:textId="0A02AF8C" w:rsidR="00107C77" w:rsidRPr="00F77538" w:rsidRDefault="007D69DD" w:rsidP="003174AE">
      <w:pPr>
        <w:suppressAutoHyphens/>
        <w:spacing w:after="240"/>
        <w:ind w:left="269"/>
        <w:jc w:val="both"/>
        <w:rPr>
          <w:rFonts w:ascii="Times New Roman" w:eastAsia="MS ??" w:hAnsi="Times New Roman"/>
          <w:i/>
          <w:iCs/>
          <w:szCs w:val="22"/>
          <w:lang w:val="lv-LV"/>
        </w:rPr>
      </w:pPr>
      <w:r w:rsidRPr="00F77538">
        <w:rPr>
          <w:rFonts w:ascii="Times New Roman" w:eastAsia="MS ??" w:hAnsi="Times New Roman"/>
          <w:i/>
          <w:iCs/>
          <w:szCs w:val="22"/>
          <w:lang w:val="lv-LV"/>
        </w:rPr>
        <w:t>Pielikum</w:t>
      </w:r>
      <w:r w:rsidR="00463932">
        <w:rPr>
          <w:rFonts w:ascii="Times New Roman" w:eastAsia="MS ??" w:hAnsi="Times New Roman"/>
          <w:i/>
          <w:iCs/>
          <w:szCs w:val="22"/>
          <w:lang w:val="lv-LV"/>
        </w:rPr>
        <w:t>i</w:t>
      </w:r>
      <w:r w:rsidRPr="00F77538">
        <w:rPr>
          <w:rFonts w:ascii="Times New Roman" w:eastAsia="MS ??" w:hAnsi="Times New Roman"/>
          <w:i/>
          <w:iCs/>
          <w:szCs w:val="22"/>
          <w:lang w:val="lv-LV"/>
        </w:rPr>
        <w:t xml:space="preserve">: </w:t>
      </w:r>
    </w:p>
    <w:p w14:paraId="51BD66E8" w14:textId="11E4435B" w:rsidR="00107C77" w:rsidRPr="00F77538" w:rsidRDefault="00463932" w:rsidP="00107C77">
      <w:pPr>
        <w:pStyle w:val="ListParagraph"/>
        <w:numPr>
          <w:ilvl w:val="0"/>
          <w:numId w:val="20"/>
        </w:numPr>
        <w:suppressAutoHyphens/>
        <w:spacing w:after="240"/>
        <w:jc w:val="both"/>
        <w:rPr>
          <w:rFonts w:ascii="Times New Roman" w:eastAsia="MS ??" w:hAnsi="Times New Roman"/>
          <w:i/>
          <w:iCs/>
          <w:lang w:eastAsia="ar-SA"/>
        </w:rPr>
      </w:pPr>
      <w:r>
        <w:rPr>
          <w:rFonts w:ascii="Times New Roman" w:eastAsia="MS ??" w:hAnsi="Times New Roman"/>
          <w:i/>
          <w:iCs/>
        </w:rPr>
        <w:t>Pielikums Nr.1 “</w:t>
      </w:r>
      <w:r w:rsidR="003174AE" w:rsidRPr="00F77538">
        <w:rPr>
          <w:rFonts w:ascii="Times New Roman" w:eastAsia="MS ??" w:hAnsi="Times New Roman"/>
          <w:i/>
          <w:iCs/>
        </w:rPr>
        <w:t xml:space="preserve">Atskaite par sabiedriskā pasūtījuma </w:t>
      </w:r>
      <w:r w:rsidR="00386ED0" w:rsidRPr="00F77538">
        <w:rPr>
          <w:rFonts w:ascii="Times New Roman" w:eastAsia="MS ??" w:hAnsi="Times New Roman"/>
          <w:i/>
          <w:iCs/>
        </w:rPr>
        <w:t xml:space="preserve">uzdevumu </w:t>
      </w:r>
      <w:r w:rsidR="003174AE" w:rsidRPr="00F77538">
        <w:rPr>
          <w:rFonts w:ascii="Times New Roman" w:eastAsia="MS ??" w:hAnsi="Times New Roman"/>
          <w:i/>
          <w:iCs/>
        </w:rPr>
        <w:t>izpildes rezultātiem</w:t>
      </w:r>
      <w:r>
        <w:rPr>
          <w:rFonts w:ascii="Times New Roman" w:eastAsia="MS ??" w:hAnsi="Times New Roman"/>
          <w:i/>
          <w:iCs/>
        </w:rPr>
        <w:t>”</w:t>
      </w:r>
      <w:r w:rsidR="00107C77" w:rsidRPr="00F77538">
        <w:rPr>
          <w:rFonts w:ascii="Times New Roman" w:eastAsia="MS ??" w:hAnsi="Times New Roman"/>
          <w:i/>
          <w:iCs/>
        </w:rPr>
        <w:t xml:space="preserve"> (paraugs);</w:t>
      </w:r>
    </w:p>
    <w:p w14:paraId="42E08F98" w14:textId="2D088358" w:rsidR="00E80926" w:rsidRPr="00F77538" w:rsidRDefault="00463932" w:rsidP="00107C77">
      <w:pPr>
        <w:pStyle w:val="ListParagraph"/>
        <w:numPr>
          <w:ilvl w:val="0"/>
          <w:numId w:val="20"/>
        </w:numPr>
        <w:suppressAutoHyphens/>
        <w:spacing w:after="240"/>
        <w:jc w:val="both"/>
        <w:rPr>
          <w:rFonts w:ascii="Times New Roman" w:eastAsia="MS ??" w:hAnsi="Times New Roman"/>
          <w:i/>
          <w:iCs/>
          <w:lang w:eastAsia="ar-SA"/>
        </w:rPr>
        <w:sectPr w:rsidR="00E80926" w:rsidRPr="00F77538">
          <w:headerReference w:type="default" r:id="rId11"/>
          <w:footerReference w:type="default" r:id="rId12"/>
          <w:pgSz w:w="11906" w:h="16838"/>
          <w:pgMar w:top="1417" w:right="1134" w:bottom="1134" w:left="1134" w:header="1134" w:footer="720" w:gutter="0"/>
          <w:cols w:space="720"/>
          <w:formProt w:val="0"/>
          <w:docGrid w:linePitch="100"/>
        </w:sectPr>
      </w:pPr>
      <w:r>
        <w:rPr>
          <w:rFonts w:ascii="Times New Roman" w:eastAsia="MS ??" w:hAnsi="Times New Roman"/>
          <w:i/>
          <w:iCs/>
        </w:rPr>
        <w:t>Pielikums Nr.2 “</w:t>
      </w:r>
      <w:proofErr w:type="spellStart"/>
      <w:r w:rsidR="00107C77" w:rsidRPr="00F77538">
        <w:rPr>
          <w:rFonts w:ascii="Times New Roman" w:eastAsia="MS ??" w:hAnsi="Times New Roman"/>
          <w:i/>
          <w:iCs/>
        </w:rPr>
        <w:t>Starpatskaite</w:t>
      </w:r>
      <w:proofErr w:type="spellEnd"/>
      <w:r w:rsidR="00107C77" w:rsidRPr="00F77538">
        <w:rPr>
          <w:rFonts w:ascii="Times New Roman" w:eastAsia="MS ??" w:hAnsi="Times New Roman"/>
          <w:i/>
          <w:iCs/>
        </w:rPr>
        <w:t xml:space="preserve"> par sabiedriskā pasūtījuma uzdevumu izpildes rezultātiem</w:t>
      </w:r>
      <w:r>
        <w:rPr>
          <w:rFonts w:ascii="Times New Roman" w:eastAsia="MS ??" w:hAnsi="Times New Roman"/>
          <w:i/>
          <w:iCs/>
        </w:rPr>
        <w:t>”</w:t>
      </w:r>
      <w:r w:rsidR="00107C77" w:rsidRPr="00F77538">
        <w:rPr>
          <w:rFonts w:ascii="Times New Roman" w:eastAsia="MS ??" w:hAnsi="Times New Roman"/>
          <w:i/>
          <w:iCs/>
        </w:rPr>
        <w:t xml:space="preserve"> (paraugs).</w:t>
      </w:r>
    </w:p>
    <w:p w14:paraId="42E08F99" w14:textId="77777777" w:rsidR="00340A84" w:rsidRPr="00A43C61" w:rsidRDefault="007D69DD">
      <w:pPr>
        <w:suppressAutoHyphens/>
        <w:spacing w:before="240"/>
        <w:ind w:left="269"/>
        <w:jc w:val="right"/>
        <w:rPr>
          <w:i/>
          <w:iCs/>
          <w:szCs w:val="22"/>
          <w:lang w:val="lv-LV"/>
        </w:rPr>
      </w:pPr>
      <w:r w:rsidRPr="00A43C61">
        <w:rPr>
          <w:rFonts w:ascii="Times New Roman" w:eastAsia="MS ??" w:hAnsi="Times New Roman"/>
          <w:i/>
          <w:iCs/>
          <w:szCs w:val="22"/>
          <w:lang w:val="lv-LV" w:eastAsia="ar-SA"/>
        </w:rPr>
        <w:lastRenderedPageBreak/>
        <w:t xml:space="preserve">Pielikums Nr.1 </w:t>
      </w:r>
    </w:p>
    <w:p w14:paraId="42E08F9B" w14:textId="1A742D4F" w:rsidR="00340A84" w:rsidRPr="00A43C61" w:rsidRDefault="007D69DD" w:rsidP="002362C8">
      <w:pPr>
        <w:suppressAutoHyphens/>
        <w:ind w:left="269"/>
        <w:jc w:val="right"/>
        <w:rPr>
          <w:i/>
          <w:iCs/>
          <w:lang w:val="lv-LV"/>
        </w:rPr>
      </w:pPr>
      <w:r w:rsidRPr="00A43C61">
        <w:rPr>
          <w:rFonts w:ascii="Times New Roman" w:eastAsia="MS ??" w:hAnsi="Times New Roman"/>
          <w:i/>
          <w:iCs/>
          <w:szCs w:val="22"/>
          <w:lang w:val="lv-LV" w:eastAsia="ar-SA"/>
        </w:rPr>
        <w:t>Nolikumam par sabiedriskā pasūtījuma</w:t>
      </w:r>
      <w:r w:rsidR="002362C8">
        <w:rPr>
          <w:rFonts w:ascii="Times New Roman" w:eastAsia="MS ??" w:hAnsi="Times New Roman"/>
          <w:i/>
          <w:iCs/>
          <w:szCs w:val="22"/>
          <w:lang w:val="lv-LV" w:eastAsia="ar-SA"/>
        </w:rPr>
        <w:t xml:space="preserve"> </w:t>
      </w:r>
      <w:r w:rsidR="4D5E664B" w:rsidRPr="00820820">
        <w:rPr>
          <w:rFonts w:ascii="Times New Roman" w:eastAsia="MS ??" w:hAnsi="Times New Roman"/>
          <w:i/>
          <w:iCs/>
          <w:lang w:val="lv-LV" w:eastAsia="ar-SA"/>
        </w:rPr>
        <w:t>uzdevumu</w:t>
      </w:r>
      <w:r w:rsidR="006F73FB" w:rsidRPr="00820820">
        <w:rPr>
          <w:rFonts w:ascii="Times New Roman" w:eastAsia="MS ??" w:hAnsi="Times New Roman"/>
          <w:i/>
          <w:iCs/>
          <w:lang w:val="lv-LV" w:eastAsia="ar-SA"/>
        </w:rPr>
        <w:t xml:space="preserve"> izpildes atskaitīšanās kārtību</w:t>
      </w:r>
    </w:p>
    <w:p w14:paraId="42E08F9C" w14:textId="77777777" w:rsidR="00E80926" w:rsidRPr="003A78EE" w:rsidRDefault="00E80926" w:rsidP="0066083C">
      <w:pPr>
        <w:suppressAutoHyphens/>
        <w:spacing w:before="240" w:after="240"/>
        <w:ind w:left="266"/>
        <w:jc w:val="center"/>
        <w:rPr>
          <w:rFonts w:ascii="Times New Roman" w:eastAsia="MS ??" w:hAnsi="Times New Roman"/>
          <w:szCs w:val="22"/>
          <w:lang w:val="lv-LV" w:eastAsia="ar-SA"/>
        </w:rPr>
      </w:pPr>
    </w:p>
    <w:p w14:paraId="0089062F" w14:textId="77777777" w:rsidR="003174AE" w:rsidRDefault="007D69DD" w:rsidP="003174AE">
      <w:pPr>
        <w:jc w:val="center"/>
        <w:rPr>
          <w:rFonts w:ascii="Times New Roman" w:hAnsi="Times New Roman"/>
          <w:b/>
          <w:iCs/>
          <w:caps/>
          <w:sz w:val="24"/>
          <w:szCs w:val="28"/>
          <w:lang w:val="lv-LV"/>
        </w:rPr>
      </w:pPr>
      <w:r w:rsidRPr="003A78EE">
        <w:rPr>
          <w:rFonts w:ascii="Times New Roman" w:eastAsia="MS ??" w:hAnsi="Times New Roman"/>
          <w:b/>
          <w:bCs/>
          <w:sz w:val="24"/>
          <w:szCs w:val="24"/>
          <w:lang w:val="lv-LV" w:eastAsia="ar-SA"/>
        </w:rPr>
        <w:t xml:space="preserve"> </w:t>
      </w:r>
      <w:r w:rsidR="003174AE">
        <w:rPr>
          <w:rFonts w:ascii="Times New Roman" w:hAnsi="Times New Roman"/>
          <w:b/>
          <w:iCs/>
          <w:caps/>
          <w:sz w:val="24"/>
          <w:szCs w:val="28"/>
          <w:lang w:val="lv-LV"/>
        </w:rPr>
        <w:t>atskaite</w:t>
      </w:r>
    </w:p>
    <w:p w14:paraId="23BEEE5A" w14:textId="34F86660" w:rsidR="003174AE" w:rsidRDefault="003174AE" w:rsidP="00820820">
      <w:pPr>
        <w:jc w:val="center"/>
        <w:rPr>
          <w:rFonts w:ascii="Times New Roman" w:hAnsi="Times New Roman"/>
          <w:b/>
          <w:bCs/>
          <w:caps/>
          <w:sz w:val="24"/>
          <w:szCs w:val="24"/>
          <w:lang w:val="lv-LV"/>
        </w:rPr>
      </w:pPr>
      <w:r w:rsidRPr="00820820">
        <w:rPr>
          <w:rFonts w:ascii="Times New Roman" w:hAnsi="Times New Roman"/>
          <w:b/>
          <w:bCs/>
          <w:caps/>
          <w:sz w:val="24"/>
          <w:szCs w:val="24"/>
          <w:lang w:val="lv-LV"/>
        </w:rPr>
        <w:t>Par sabiedriskā pasūtījuma</w:t>
      </w:r>
      <w:r w:rsidR="79081AD3" w:rsidRPr="00820820">
        <w:rPr>
          <w:rFonts w:ascii="Times New Roman" w:hAnsi="Times New Roman"/>
          <w:b/>
          <w:bCs/>
          <w:caps/>
          <w:sz w:val="24"/>
          <w:szCs w:val="24"/>
          <w:lang w:val="lv-LV"/>
        </w:rPr>
        <w:t>uzdevumu</w:t>
      </w:r>
      <w:r w:rsidRPr="00820820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izpildes rezultātiem</w:t>
      </w:r>
    </w:p>
    <w:p w14:paraId="6ECAABCA" w14:textId="77777777" w:rsidR="003174AE" w:rsidRPr="004C1B7E" w:rsidRDefault="003174AE" w:rsidP="003174AE">
      <w:pPr>
        <w:jc w:val="center"/>
        <w:rPr>
          <w:rFonts w:ascii="Times New Roman" w:hAnsi="Times New Roman"/>
          <w:b/>
          <w:i/>
          <w:sz w:val="24"/>
          <w:szCs w:val="28"/>
          <w:lang w:val="lv-LV"/>
        </w:rPr>
      </w:pPr>
      <w:r w:rsidRPr="004C1B7E">
        <w:rPr>
          <w:rFonts w:ascii="Times New Roman" w:hAnsi="Times New Roman"/>
          <w:b/>
          <w:i/>
          <w:sz w:val="24"/>
          <w:szCs w:val="28"/>
          <w:lang w:val="lv-LV"/>
        </w:rPr>
        <w:t>(paraugs)</w:t>
      </w:r>
    </w:p>
    <w:p w14:paraId="702D5975" w14:textId="77777777" w:rsidR="003174AE" w:rsidRPr="00C34838" w:rsidRDefault="003174AE" w:rsidP="003174AE">
      <w:pPr>
        <w:spacing w:before="60" w:after="60"/>
        <w:jc w:val="both"/>
        <w:rPr>
          <w:rFonts w:ascii="Times New Roman" w:hAnsi="Times New Roman"/>
          <w:sz w:val="24"/>
          <w:lang w:val="lv-LV"/>
        </w:rPr>
      </w:pPr>
    </w:p>
    <w:p w14:paraId="6ED127C3" w14:textId="77777777" w:rsidR="003174AE" w:rsidRPr="00C34838" w:rsidRDefault="003174AE" w:rsidP="005119EE">
      <w:pPr>
        <w:jc w:val="both"/>
        <w:outlineLvl w:val="0"/>
        <w:rPr>
          <w:rFonts w:ascii="Times New Roman" w:hAnsi="Times New Roman"/>
          <w:b/>
          <w:sz w:val="28"/>
          <w:szCs w:val="28"/>
          <w:lang w:val="lv-LV"/>
        </w:rPr>
      </w:pPr>
    </w:p>
    <w:p w14:paraId="70BCD860" w14:textId="2700C4D4" w:rsidR="00386ED0" w:rsidRDefault="00386ED0" w:rsidP="00F2A597">
      <w:pPr>
        <w:pStyle w:val="ListParagraph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Pārskata periods: _______________________</w:t>
      </w:r>
    </w:p>
    <w:p w14:paraId="638BBC00" w14:textId="77777777" w:rsidR="00386ED0" w:rsidRDefault="00386ED0" w:rsidP="00386ED0">
      <w:pPr>
        <w:pStyle w:val="ListParagraph"/>
        <w:ind w:left="284"/>
        <w:jc w:val="both"/>
        <w:rPr>
          <w:rFonts w:ascii="Times New Roman" w:eastAsia="Times New Roman" w:hAnsi="Times New Roman"/>
          <w:b/>
          <w:bCs/>
        </w:rPr>
      </w:pPr>
    </w:p>
    <w:p w14:paraId="529A7829" w14:textId="387C35BC" w:rsidR="00C76F60" w:rsidRDefault="004B6FAA" w:rsidP="00F2A597">
      <w:pPr>
        <w:pStyle w:val="ListParagraph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/>
          <w:b/>
          <w:bCs/>
        </w:rPr>
      </w:pPr>
      <w:r w:rsidRPr="00F2A597">
        <w:rPr>
          <w:rFonts w:ascii="Times New Roman" w:eastAsia="Times New Roman" w:hAnsi="Times New Roman"/>
          <w:b/>
          <w:bCs/>
        </w:rPr>
        <w:t>Īss ievads</w:t>
      </w:r>
      <w:r w:rsidR="005119EE" w:rsidRPr="00F2A597">
        <w:rPr>
          <w:rFonts w:ascii="Times New Roman" w:eastAsia="Times New Roman" w:hAnsi="Times New Roman"/>
          <w:b/>
          <w:bCs/>
        </w:rPr>
        <w:t xml:space="preserve"> par pārskata </w:t>
      </w:r>
      <w:r w:rsidR="00C56FF7">
        <w:rPr>
          <w:rFonts w:ascii="Times New Roman" w:eastAsia="Times New Roman" w:hAnsi="Times New Roman"/>
          <w:b/>
          <w:bCs/>
        </w:rPr>
        <w:t>gadu</w:t>
      </w:r>
      <w:r w:rsidR="00C56FF7" w:rsidRPr="00C76F60">
        <w:rPr>
          <w:rFonts w:ascii="Times New Roman" w:eastAsia="Times New Roman" w:hAnsi="Times New Roman"/>
          <w:b/>
          <w:bCs/>
        </w:rPr>
        <w:t xml:space="preserve"> </w:t>
      </w:r>
    </w:p>
    <w:p w14:paraId="4E73C0D5" w14:textId="1026445E" w:rsidR="00AE0D2B" w:rsidRPr="00AE0D2B" w:rsidRDefault="00634E3B" w:rsidP="00C76F60">
      <w:pPr>
        <w:pStyle w:val="ListParagraph"/>
        <w:ind w:left="284"/>
        <w:jc w:val="both"/>
        <w:rPr>
          <w:rFonts w:ascii="Times New Roman" w:eastAsia="Times New Roman" w:hAnsi="Times New Roman"/>
          <w:b/>
          <w:bCs/>
        </w:rPr>
      </w:pPr>
      <w:r w:rsidRPr="00C76F60">
        <w:rPr>
          <w:rFonts w:ascii="Times New Roman" w:eastAsia="Times New Roman" w:hAnsi="Times New Roman"/>
          <w:i/>
          <w:iCs/>
        </w:rPr>
        <w:t>(</w:t>
      </w:r>
      <w:r w:rsidR="00632F63">
        <w:rPr>
          <w:rFonts w:ascii="Times New Roman" w:eastAsia="Times New Roman" w:hAnsi="Times New Roman"/>
          <w:i/>
          <w:iCs/>
        </w:rPr>
        <w:t>k</w:t>
      </w:r>
      <w:r w:rsidR="00632F63" w:rsidRPr="00632F63">
        <w:rPr>
          <w:rFonts w:ascii="Times New Roman" w:eastAsia="Times New Roman" w:hAnsi="Times New Roman"/>
          <w:i/>
          <w:iCs/>
        </w:rPr>
        <w:t>opsavilkumu par sabiedriskā elektroniskā plašsaziņas līdzekļa uzdevumiem un tā darbības izmaiņām</w:t>
      </w:r>
      <w:r w:rsidR="00632F63">
        <w:rPr>
          <w:rFonts w:ascii="Times New Roman" w:eastAsia="Times New Roman" w:hAnsi="Times New Roman"/>
          <w:i/>
          <w:iCs/>
        </w:rPr>
        <w:t>: p</w:t>
      </w:r>
      <w:r w:rsidRPr="00C76F60">
        <w:rPr>
          <w:rFonts w:ascii="Times New Roman" w:eastAsia="Times New Roman" w:hAnsi="Times New Roman"/>
          <w:i/>
          <w:iCs/>
        </w:rPr>
        <w:t>iešķirtais finansējums</w:t>
      </w:r>
      <w:r w:rsidR="008104F3">
        <w:rPr>
          <w:rFonts w:ascii="Times New Roman" w:eastAsia="Times New Roman" w:hAnsi="Times New Roman"/>
          <w:i/>
          <w:iCs/>
        </w:rPr>
        <w:t xml:space="preserve"> (salīdzinot ar iepriekšējiem periodiem)</w:t>
      </w:r>
      <w:r w:rsidRPr="00C76F60">
        <w:rPr>
          <w:rFonts w:ascii="Times New Roman" w:eastAsia="Times New Roman" w:hAnsi="Times New Roman"/>
          <w:i/>
          <w:iCs/>
        </w:rPr>
        <w:t>, tā izlietojums, galvenās žanru un tematiku izmaiņas, svarīgākie auditoriju un dažādas mērķauditorijas pamatojošie dati, platformu izaugsme, tehn</w:t>
      </w:r>
      <w:r w:rsidR="23BEA216" w:rsidRPr="00C76F60">
        <w:rPr>
          <w:rFonts w:ascii="Times New Roman" w:eastAsia="Times New Roman" w:hAnsi="Times New Roman"/>
          <w:i/>
          <w:iCs/>
        </w:rPr>
        <w:t>o</w:t>
      </w:r>
      <w:r w:rsidRPr="00C76F60">
        <w:rPr>
          <w:rFonts w:ascii="Times New Roman" w:eastAsia="Times New Roman" w:hAnsi="Times New Roman"/>
          <w:i/>
          <w:iCs/>
        </w:rPr>
        <w:t>loģiskā attīstība, sadarbība ar citiem satura veidotājiem</w:t>
      </w:r>
      <w:r w:rsidR="00C76F60" w:rsidRPr="00C76F60">
        <w:rPr>
          <w:rFonts w:ascii="Times New Roman" w:eastAsia="Times New Roman" w:hAnsi="Times New Roman"/>
          <w:i/>
          <w:iCs/>
        </w:rPr>
        <w:t>, informācija, kas ietekmēja (veicināja vai kavēja) sabiedriskā pasūtījuma izpildi</w:t>
      </w:r>
      <w:r w:rsidRPr="00C76F60">
        <w:rPr>
          <w:rFonts w:ascii="Times New Roman" w:eastAsia="Times New Roman" w:hAnsi="Times New Roman"/>
          <w:i/>
          <w:iCs/>
        </w:rPr>
        <w:t xml:space="preserve"> u</w:t>
      </w:r>
      <w:r w:rsidR="355027D4" w:rsidRPr="00C76F60">
        <w:rPr>
          <w:rFonts w:ascii="Times New Roman" w:eastAsia="Times New Roman" w:hAnsi="Times New Roman"/>
          <w:i/>
          <w:iCs/>
        </w:rPr>
        <w:t>.c</w:t>
      </w:r>
      <w:r w:rsidR="00C76F60" w:rsidRPr="00C76F60">
        <w:rPr>
          <w:rFonts w:ascii="Times New Roman" w:eastAsia="Times New Roman" w:hAnsi="Times New Roman"/>
          <w:i/>
          <w:iCs/>
        </w:rPr>
        <w:t>.</w:t>
      </w:r>
      <w:r w:rsidRPr="00C76F60">
        <w:rPr>
          <w:rFonts w:ascii="Times New Roman" w:eastAsia="Times New Roman" w:hAnsi="Times New Roman"/>
          <w:i/>
          <w:iCs/>
        </w:rPr>
        <w:t>)</w:t>
      </w:r>
      <w:r w:rsidRPr="00F2A597">
        <w:rPr>
          <w:rFonts w:ascii="Times New Roman" w:eastAsia="Times New Roman" w:hAnsi="Times New Roman"/>
          <w:b/>
          <w:bCs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AE0D2B" w:rsidRPr="004206F3" w14:paraId="766B5977" w14:textId="77777777" w:rsidTr="005119EE">
        <w:trPr>
          <w:trHeight w:val="1290"/>
        </w:trPr>
        <w:tc>
          <w:tcPr>
            <w:tcW w:w="9526" w:type="dxa"/>
          </w:tcPr>
          <w:p w14:paraId="651F2215" w14:textId="77777777" w:rsidR="00AE0D2B" w:rsidRPr="004206F3" w:rsidRDefault="00AE0D2B" w:rsidP="005119EE">
            <w:pPr>
              <w:jc w:val="both"/>
              <w:outlineLvl w:val="0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</w:tc>
      </w:tr>
    </w:tbl>
    <w:p w14:paraId="43194BFF" w14:textId="77777777" w:rsidR="00EF6153" w:rsidRPr="004206F3" w:rsidRDefault="00EF6153" w:rsidP="00386ED0">
      <w:pPr>
        <w:outlineLvl w:val="0"/>
        <w:rPr>
          <w:rFonts w:ascii="Times New Roman" w:hAnsi="Times New Roman"/>
          <w:b/>
        </w:rPr>
      </w:pPr>
    </w:p>
    <w:p w14:paraId="32613564" w14:textId="4964EBD3" w:rsidR="00386ED0" w:rsidRPr="00BB252F" w:rsidRDefault="00386ED0" w:rsidP="00FC2F4E">
      <w:pPr>
        <w:pStyle w:val="ListParagraph"/>
        <w:numPr>
          <w:ilvl w:val="0"/>
          <w:numId w:val="14"/>
        </w:numPr>
        <w:ind w:left="284" w:hanging="284"/>
        <w:jc w:val="both"/>
        <w:outlineLvl w:val="0"/>
        <w:rPr>
          <w:rFonts w:ascii="Times New Roman" w:hAnsi="Times New Roman"/>
          <w:b/>
        </w:rPr>
      </w:pPr>
      <w:r w:rsidRPr="008104F3">
        <w:rPr>
          <w:rFonts w:ascii="Times New Roman" w:hAnsi="Times New Roman"/>
          <w:b/>
        </w:rPr>
        <w:t>Informācija</w:t>
      </w:r>
      <w:r w:rsidR="00AA6A14">
        <w:rPr>
          <w:rFonts w:ascii="Times New Roman" w:hAnsi="Times New Roman"/>
          <w:b/>
        </w:rPr>
        <w:t xml:space="preserve"> </w:t>
      </w:r>
      <w:r w:rsidRPr="008104F3">
        <w:rPr>
          <w:rFonts w:ascii="Times New Roman" w:hAnsi="Times New Roman"/>
          <w:b/>
        </w:rPr>
        <w:t xml:space="preserve">par </w:t>
      </w:r>
      <w:r w:rsidR="008104F3" w:rsidRPr="008104F3">
        <w:rPr>
          <w:rFonts w:ascii="Times New Roman" w:hAnsi="Times New Roman"/>
          <w:b/>
        </w:rPr>
        <w:t>lineāro</w:t>
      </w:r>
      <w:r w:rsidRPr="008104F3">
        <w:rPr>
          <w:rFonts w:ascii="Times New Roman" w:hAnsi="Times New Roman"/>
          <w:b/>
        </w:rPr>
        <w:t xml:space="preserve"> programmu un </w:t>
      </w:r>
      <w:r w:rsidR="008104F3" w:rsidRPr="008104F3">
        <w:rPr>
          <w:rFonts w:ascii="Times New Roman" w:hAnsi="Times New Roman"/>
          <w:b/>
        </w:rPr>
        <w:t>digitālo platformu attīstību</w:t>
      </w:r>
      <w:r w:rsidR="00D71AA7">
        <w:rPr>
          <w:rFonts w:ascii="Times New Roman" w:hAnsi="Times New Roman"/>
          <w:b/>
        </w:rPr>
        <w:t xml:space="preserve"> </w:t>
      </w:r>
      <w:r w:rsidR="00D71AA7" w:rsidRPr="00463932">
        <w:rPr>
          <w:rFonts w:ascii="Times New Roman" w:hAnsi="Times New Roman"/>
          <w:bCs/>
        </w:rPr>
        <w:t>(</w:t>
      </w:r>
      <w:r w:rsidR="000D0D2F" w:rsidRPr="00463932">
        <w:rPr>
          <w:rFonts w:ascii="Times New Roman" w:hAnsi="Times New Roman"/>
          <w:bCs/>
        </w:rPr>
        <w:t>informāciju par galvenajiem sabiedriskā elektroniskā plašsaziņas līdzekļa programmu un pakalpojumu izplatīšanas veidiem</w:t>
      </w:r>
      <w:r w:rsidR="0009494A" w:rsidRPr="00463932">
        <w:rPr>
          <w:rFonts w:ascii="Times New Roman" w:hAnsi="Times New Roman"/>
          <w:bCs/>
        </w:rPr>
        <w:t>, tajā skaitā:</w:t>
      </w:r>
      <w:r w:rsidR="00FC2F4E" w:rsidRPr="00463932">
        <w:rPr>
          <w:rFonts w:ascii="Times New Roman" w:hAnsi="Times New Roman"/>
          <w:bCs/>
        </w:rPr>
        <w:t xml:space="preserve"> vizuāla informācija par programmu apraidi; vispārīgs sabiedriskā elektroniskā plašsaziņas līdzekļa programmu un pakalpojumu satura apraksts, programmu pozicionējumi; satura kvalitātes vadības sistēmas apraksts</w:t>
      </w:r>
      <w:r w:rsidR="005250D5" w:rsidRPr="00463932">
        <w:rPr>
          <w:rFonts w:ascii="Times New Roman" w:hAnsi="Times New Roman"/>
          <w:bCs/>
        </w:rPr>
        <w:t>)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386ED0" w:rsidRPr="00C34838" w14:paraId="742B157F" w14:textId="77777777" w:rsidTr="009E2B15">
        <w:trPr>
          <w:trHeight w:val="1290"/>
        </w:trPr>
        <w:tc>
          <w:tcPr>
            <w:tcW w:w="9526" w:type="dxa"/>
          </w:tcPr>
          <w:p w14:paraId="564A1C43" w14:textId="77777777" w:rsidR="00386ED0" w:rsidRPr="004C1B7E" w:rsidRDefault="00386ED0" w:rsidP="009E2B15">
            <w:pPr>
              <w:jc w:val="both"/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</w:p>
        </w:tc>
      </w:tr>
    </w:tbl>
    <w:p w14:paraId="3C85CA89" w14:textId="4B65A373" w:rsidR="00F2A597" w:rsidRPr="00386ED0" w:rsidRDefault="00F2A597" w:rsidP="00386ED0">
      <w:pPr>
        <w:jc w:val="both"/>
        <w:outlineLvl w:val="0"/>
        <w:rPr>
          <w:b/>
          <w:bCs/>
        </w:rPr>
      </w:pPr>
    </w:p>
    <w:p w14:paraId="0722A3F1" w14:textId="4811353E" w:rsidR="000274A7" w:rsidRPr="000274A7" w:rsidRDefault="00C138AB" w:rsidP="00386ED0">
      <w:pPr>
        <w:pStyle w:val="ListParagraph"/>
        <w:numPr>
          <w:ilvl w:val="0"/>
          <w:numId w:val="14"/>
        </w:numPr>
        <w:ind w:left="284" w:hanging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Sasniegtās auditorijas dati un to salīdzinājums ar iepriekšējā pārskata perioda datiem</w:t>
      </w:r>
      <w:r w:rsidR="009F0099">
        <w:rPr>
          <w:rFonts w:ascii="Times New Roman" w:hAnsi="Times New Roman"/>
          <w:b/>
        </w:rPr>
        <w:t xml:space="preserve"> </w:t>
      </w:r>
      <w:r w:rsidR="009F0099" w:rsidRPr="00463932">
        <w:rPr>
          <w:rFonts w:ascii="Times New Roman" w:hAnsi="Times New Roman"/>
          <w:bCs/>
        </w:rPr>
        <w:t xml:space="preserve">(tajā skaitā grafiski </w:t>
      </w:r>
      <w:r w:rsidR="003014FD" w:rsidRPr="00463932">
        <w:rPr>
          <w:rFonts w:ascii="Times New Roman" w:hAnsi="Times New Roman"/>
          <w:bCs/>
        </w:rPr>
        <w:t>un vizuāli</w:t>
      </w:r>
      <w:r w:rsidR="009F0099" w:rsidRPr="00463932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0274A7" w:rsidRPr="00CD2BF2" w14:paraId="021CBFF4" w14:textId="77777777" w:rsidTr="005119EE">
        <w:trPr>
          <w:trHeight w:val="1290"/>
        </w:trPr>
        <w:tc>
          <w:tcPr>
            <w:tcW w:w="9526" w:type="dxa"/>
          </w:tcPr>
          <w:p w14:paraId="56F7F91D" w14:textId="77777777" w:rsidR="000274A7" w:rsidRPr="00CD2BF2" w:rsidRDefault="000274A7" w:rsidP="005119EE">
            <w:pPr>
              <w:jc w:val="both"/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</w:p>
        </w:tc>
      </w:tr>
    </w:tbl>
    <w:p w14:paraId="3075C97D" w14:textId="77777777" w:rsidR="005119EE" w:rsidRPr="00CD2BF2" w:rsidRDefault="005119EE" w:rsidP="005119EE">
      <w:pPr>
        <w:pStyle w:val="ListParagraph"/>
        <w:ind w:left="284"/>
        <w:jc w:val="both"/>
        <w:outlineLvl w:val="0"/>
        <w:rPr>
          <w:rFonts w:ascii="Times New Roman" w:hAnsi="Times New Roman"/>
          <w:b/>
          <w:i/>
          <w:iCs/>
        </w:rPr>
      </w:pPr>
    </w:p>
    <w:p w14:paraId="62D887C1" w14:textId="20CA74E5" w:rsidR="00BB252F" w:rsidRPr="00BB252F" w:rsidRDefault="00C138AB" w:rsidP="00BB252F">
      <w:pPr>
        <w:pStyle w:val="ListParagraph"/>
        <w:numPr>
          <w:ilvl w:val="0"/>
          <w:numId w:val="14"/>
        </w:numPr>
        <w:ind w:left="284" w:hanging="284"/>
        <w:jc w:val="both"/>
        <w:outlineLvl w:val="0"/>
        <w:rPr>
          <w:rFonts w:ascii="Times New Roman" w:hAnsi="Times New Roman"/>
          <w:b/>
        </w:rPr>
      </w:pPr>
      <w:r w:rsidRPr="00CD2BF2">
        <w:rPr>
          <w:rFonts w:ascii="Times New Roman" w:hAnsi="Times New Roman"/>
          <w:b/>
        </w:rPr>
        <w:t>Sabiedriskā labuma mērķu sasniegšanas indikatori un rezultāti</w:t>
      </w:r>
      <w:r w:rsidR="00BB252F">
        <w:rPr>
          <w:rFonts w:ascii="Times New Roman" w:hAnsi="Times New Roman"/>
          <w:b/>
        </w:rPr>
        <w:t xml:space="preserve"> (</w:t>
      </w:r>
      <w:r w:rsidR="00BB252F" w:rsidRPr="00463932">
        <w:rPr>
          <w:rFonts w:ascii="Times New Roman" w:hAnsi="Times New Roman"/>
          <w:bCs/>
        </w:rPr>
        <w:t xml:space="preserve">tajā skaitā </w:t>
      </w:r>
      <w:r w:rsidR="00BB252F" w:rsidRPr="00463932">
        <w:rPr>
          <w:rFonts w:ascii="Times New Roman" w:hAnsi="Times New Roman"/>
          <w:bCs/>
          <w:lang w:eastAsia="en-GB"/>
        </w:rPr>
        <w:t>sabiedriskā pasūtījuma specifiskie sabiedriskā labuma rezultāti un rādītāji auditorijas vērtējumā (</w:t>
      </w:r>
      <w:r w:rsidR="007E21EB" w:rsidRPr="00463932">
        <w:rPr>
          <w:rFonts w:ascii="Times New Roman" w:hAnsi="Times New Roman"/>
          <w:bCs/>
          <w:lang w:eastAsia="en-GB"/>
        </w:rPr>
        <w:t>tabula</w:t>
      </w:r>
      <w:r w:rsidR="00BB252F" w:rsidRPr="00463932">
        <w:rPr>
          <w:rFonts w:ascii="Times New Roman" w:hAnsi="Times New Roman"/>
          <w:bCs/>
          <w:lang w:eastAsia="en-GB"/>
        </w:rPr>
        <w:t>);</w:t>
      </w:r>
      <w:r w:rsidR="007E21EB" w:rsidRPr="00463932">
        <w:rPr>
          <w:rFonts w:ascii="Times New Roman" w:hAnsi="Times New Roman"/>
          <w:bCs/>
          <w:lang w:eastAsia="en-GB"/>
        </w:rPr>
        <w:t xml:space="preserve"> </w:t>
      </w:r>
      <w:r w:rsidR="00BB252F" w:rsidRPr="00463932">
        <w:rPr>
          <w:rFonts w:ascii="Times New Roman" w:hAnsi="Times New Roman"/>
          <w:bCs/>
          <w:lang w:eastAsia="en-GB"/>
        </w:rPr>
        <w:t xml:space="preserve">stratēģijas </w:t>
      </w:r>
      <w:proofErr w:type="spellStart"/>
      <w:r w:rsidR="00BB252F" w:rsidRPr="00463932">
        <w:rPr>
          <w:rFonts w:ascii="Times New Roman" w:hAnsi="Times New Roman"/>
          <w:bCs/>
          <w:lang w:eastAsia="en-GB"/>
        </w:rPr>
        <w:t>nefinanšu</w:t>
      </w:r>
      <w:proofErr w:type="spellEnd"/>
      <w:r w:rsidR="00BB252F" w:rsidRPr="00463932">
        <w:rPr>
          <w:rFonts w:ascii="Times New Roman" w:hAnsi="Times New Roman"/>
          <w:bCs/>
          <w:lang w:eastAsia="en-GB"/>
        </w:rPr>
        <w:t xml:space="preserve"> mērķi</w:t>
      </w:r>
      <w:r w:rsidR="00BB252F" w:rsidRPr="004639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5119EE" w:rsidRPr="00C34838" w14:paraId="1F6C7889" w14:textId="77777777" w:rsidTr="005119EE">
        <w:trPr>
          <w:trHeight w:val="1290"/>
        </w:trPr>
        <w:tc>
          <w:tcPr>
            <w:tcW w:w="9526" w:type="dxa"/>
          </w:tcPr>
          <w:p w14:paraId="7643BB11" w14:textId="77777777" w:rsidR="005119EE" w:rsidRPr="004C1B7E" w:rsidRDefault="005119EE" w:rsidP="00CA7B5B">
            <w:pPr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</w:p>
        </w:tc>
      </w:tr>
    </w:tbl>
    <w:p w14:paraId="79065C91" w14:textId="34D46F8E" w:rsidR="00EF6153" w:rsidRDefault="00EF6153" w:rsidP="00EF6153">
      <w:pPr>
        <w:jc w:val="both"/>
        <w:outlineLvl w:val="0"/>
        <w:rPr>
          <w:rFonts w:ascii="Times New Roman" w:hAnsi="Times New Roman"/>
          <w:b/>
          <w:lang w:val="lv-LV"/>
        </w:rPr>
      </w:pPr>
    </w:p>
    <w:p w14:paraId="63AE4A62" w14:textId="30687EB3" w:rsidR="006B2810" w:rsidRDefault="006B2810" w:rsidP="00EF6153">
      <w:pPr>
        <w:jc w:val="both"/>
        <w:outlineLvl w:val="0"/>
        <w:rPr>
          <w:rFonts w:ascii="Times New Roman" w:hAnsi="Times New Roman"/>
          <w:b/>
          <w:lang w:val="lv-LV"/>
        </w:rPr>
      </w:pPr>
    </w:p>
    <w:p w14:paraId="33D15E7D" w14:textId="77777777" w:rsidR="006B2810" w:rsidRDefault="006B2810" w:rsidP="00EF6153">
      <w:pPr>
        <w:jc w:val="both"/>
        <w:outlineLvl w:val="0"/>
        <w:rPr>
          <w:rFonts w:ascii="Times New Roman" w:hAnsi="Times New Roman"/>
          <w:b/>
          <w:lang w:val="lv-LV"/>
        </w:rPr>
      </w:pPr>
    </w:p>
    <w:p w14:paraId="041A1128" w14:textId="2719802C" w:rsidR="00EF6153" w:rsidRPr="006B2810" w:rsidRDefault="00EF6153" w:rsidP="00386ED0">
      <w:pPr>
        <w:pStyle w:val="ListParagraph"/>
        <w:numPr>
          <w:ilvl w:val="0"/>
          <w:numId w:val="14"/>
        </w:numPr>
        <w:shd w:val="clear" w:color="auto" w:fill="FFFFFF"/>
        <w:spacing w:after="240"/>
        <w:ind w:left="284" w:hanging="284"/>
        <w:jc w:val="both"/>
        <w:rPr>
          <w:rFonts w:ascii="Times New Roman" w:hAnsi="Times New Roman"/>
          <w:i/>
          <w:iCs/>
          <w:color w:val="201F1E"/>
          <w:lang w:eastAsia="lv-LV"/>
        </w:rPr>
      </w:pPr>
      <w:r w:rsidRPr="006B2810">
        <w:rPr>
          <w:rFonts w:ascii="Times New Roman" w:hAnsi="Times New Roman"/>
          <w:b/>
          <w:bCs/>
          <w:color w:val="201F1E"/>
          <w:bdr w:val="none" w:sz="0" w:space="0" w:color="auto" w:frame="1"/>
          <w:lang w:eastAsia="lv-LV"/>
        </w:rPr>
        <w:t xml:space="preserve">Informācija par pārskata </w:t>
      </w:r>
      <w:r w:rsidR="004E2C50">
        <w:rPr>
          <w:rFonts w:ascii="Times New Roman" w:hAnsi="Times New Roman"/>
          <w:b/>
          <w:bCs/>
          <w:color w:val="201F1E"/>
          <w:bdr w:val="none" w:sz="0" w:space="0" w:color="auto" w:frame="1"/>
          <w:lang w:eastAsia="lv-LV"/>
        </w:rPr>
        <w:t xml:space="preserve">gadā </w:t>
      </w:r>
      <w:r w:rsidRPr="006B2810">
        <w:rPr>
          <w:rFonts w:ascii="Times New Roman" w:hAnsi="Times New Roman"/>
          <w:b/>
          <w:bCs/>
          <w:color w:val="201F1E"/>
          <w:bdr w:val="none" w:sz="0" w:space="0" w:color="auto" w:frame="1"/>
          <w:lang w:eastAsia="lv-LV"/>
        </w:rPr>
        <w:t xml:space="preserve">paveikto, kas veicinājis trīs gadu periodā noteikto mērķu izpildi </w:t>
      </w:r>
    </w:p>
    <w:p w14:paraId="7710CB5F" w14:textId="77777777" w:rsidR="00EF6153" w:rsidRDefault="00EF6153" w:rsidP="00EF6153">
      <w:pPr>
        <w:pStyle w:val="ListParagraph"/>
        <w:shd w:val="clear" w:color="auto" w:fill="FFFFFF"/>
        <w:spacing w:after="240"/>
        <w:ind w:left="284"/>
        <w:jc w:val="both"/>
        <w:rPr>
          <w:rFonts w:ascii="Times New Roman" w:hAnsi="Times New Roman"/>
          <w:b/>
          <w:bCs/>
          <w:color w:val="201F1E"/>
          <w:bdr w:val="none" w:sz="0" w:space="0" w:color="auto" w:frame="1"/>
          <w:lang w:eastAsia="lv-LV"/>
        </w:rPr>
      </w:pPr>
    </w:p>
    <w:p w14:paraId="5A570348" w14:textId="77777777" w:rsidR="00EF6153" w:rsidRDefault="00EF6153" w:rsidP="00EF6153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lang w:eastAsia="lv-LV"/>
        </w:rPr>
      </w:pPr>
      <w:r w:rsidRPr="00F2A597">
        <w:rPr>
          <w:rFonts w:ascii="Times New Roman" w:hAnsi="Times New Roman"/>
          <w:b/>
          <w:bCs/>
          <w:i/>
          <w:iCs/>
          <w:lang w:eastAsia="lv-LV"/>
        </w:rPr>
        <w:t>Uzdevums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EF6153" w:rsidRPr="00634E3B" w14:paraId="5E471183" w14:textId="77777777" w:rsidTr="009E2B15">
        <w:trPr>
          <w:trHeight w:val="1290"/>
        </w:trPr>
        <w:tc>
          <w:tcPr>
            <w:tcW w:w="9526" w:type="dxa"/>
          </w:tcPr>
          <w:p w14:paraId="5725C017" w14:textId="4DD3EF94" w:rsidR="00EF6153" w:rsidRPr="004C1B7E" w:rsidRDefault="009C4D43" w:rsidP="009E2B15">
            <w:pPr>
              <w:jc w:val="both"/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  <w:r w:rsidRPr="009C4D43">
              <w:rPr>
                <w:rFonts w:ascii="Times New Roman" w:hAnsi="Times New Roman"/>
                <w:bCs/>
                <w:i/>
                <w:iCs/>
                <w:lang w:val="lv-LV"/>
              </w:rPr>
              <w:t>Komentārs par uzdevuma izpildes rezultātiem un dati, kas raksturo uzdevuma un tā rezultatīvo rādītāju izpildi.</w:t>
            </w:r>
          </w:p>
        </w:tc>
      </w:tr>
    </w:tbl>
    <w:p w14:paraId="6777C2A7" w14:textId="77777777" w:rsidR="00EF6153" w:rsidRDefault="00EF6153" w:rsidP="00EF6153">
      <w:pPr>
        <w:pStyle w:val="ListParagraph"/>
        <w:ind w:left="5940"/>
        <w:jc w:val="both"/>
        <w:outlineLvl w:val="0"/>
        <w:rPr>
          <w:rFonts w:ascii="Times New Roman" w:hAnsi="Times New Roman"/>
          <w:b/>
          <w:bCs/>
        </w:rPr>
      </w:pPr>
    </w:p>
    <w:p w14:paraId="7873685E" w14:textId="77777777" w:rsidR="00EF6153" w:rsidRDefault="00EF6153" w:rsidP="00EF6153">
      <w:pPr>
        <w:pStyle w:val="ListParagraph"/>
        <w:ind w:left="284"/>
        <w:jc w:val="both"/>
        <w:outlineLvl w:val="0"/>
        <w:rPr>
          <w:rFonts w:ascii="Times New Roman" w:hAnsi="Times New Roman"/>
          <w:b/>
          <w:bCs/>
          <w:i/>
          <w:iCs/>
        </w:rPr>
      </w:pPr>
      <w:r w:rsidRPr="00F2A597">
        <w:rPr>
          <w:rFonts w:ascii="Times New Roman" w:hAnsi="Times New Roman"/>
          <w:b/>
          <w:bCs/>
          <w:i/>
          <w:iCs/>
        </w:rPr>
        <w:t>2. Uzdevums</w:t>
      </w:r>
    </w:p>
    <w:p w14:paraId="00593301" w14:textId="54191CCA" w:rsidR="00EF6153" w:rsidRPr="00EF6153" w:rsidRDefault="00EF6153" w:rsidP="00EF6153">
      <w:pPr>
        <w:pStyle w:val="ListParagraph"/>
        <w:ind w:left="284"/>
        <w:jc w:val="both"/>
        <w:outlineLvl w:val="0"/>
        <w:rPr>
          <w:rFonts w:ascii="Times New Roman" w:hAnsi="Times New Roman"/>
          <w:b/>
          <w:bCs/>
          <w:i/>
          <w:iCs/>
        </w:rPr>
      </w:pPr>
      <w:r w:rsidRPr="00F2A597">
        <w:rPr>
          <w:rFonts w:ascii="Times New Roman" w:hAnsi="Times New Roman"/>
          <w:b/>
          <w:bCs/>
          <w:i/>
          <w:iCs/>
        </w:rPr>
        <w:t>….</w:t>
      </w:r>
    </w:p>
    <w:p w14:paraId="7515288D" w14:textId="1856F067" w:rsidR="008104F3" w:rsidRPr="008104F3" w:rsidRDefault="00EF6153" w:rsidP="008104F3">
      <w:pPr>
        <w:numPr>
          <w:ilvl w:val="0"/>
          <w:numId w:val="14"/>
        </w:numPr>
        <w:tabs>
          <w:tab w:val="left" w:pos="270"/>
          <w:tab w:val="left" w:pos="360"/>
        </w:tabs>
        <w:ind w:left="284" w:hanging="284"/>
        <w:jc w:val="both"/>
        <w:outlineLvl w:val="0"/>
        <w:rPr>
          <w:rFonts w:ascii="Times New Roman" w:hAnsi="Times New Roman"/>
          <w:b/>
          <w:i/>
          <w:lang w:val="lv-LV"/>
        </w:rPr>
      </w:pPr>
      <w:r>
        <w:rPr>
          <w:rFonts w:ascii="Times New Roman" w:hAnsi="Times New Roman"/>
          <w:b/>
          <w:lang w:val="lv-LV"/>
        </w:rPr>
        <w:t>Sabiedriskā pasūtījuma uzdevumu izpilde</w:t>
      </w:r>
      <w:r w:rsidR="007E2C9B">
        <w:rPr>
          <w:rFonts w:ascii="Times New Roman" w:hAnsi="Times New Roman"/>
          <w:b/>
          <w:lang w:val="lv-LV"/>
        </w:rPr>
        <w:t xml:space="preserve"> </w:t>
      </w:r>
      <w:r w:rsidR="007E2C9B" w:rsidRPr="00463932">
        <w:rPr>
          <w:rFonts w:ascii="Times New Roman" w:hAnsi="Times New Roman"/>
          <w:bCs/>
          <w:lang w:val="lv-LV"/>
        </w:rPr>
        <w:t>(ietver</w:t>
      </w:r>
      <w:r w:rsidR="00B013D1" w:rsidRPr="00463932">
        <w:rPr>
          <w:rFonts w:ascii="Times New Roman" w:hAnsi="Times New Roman"/>
          <w:bCs/>
          <w:lang w:val="lv-LV"/>
        </w:rPr>
        <w:t xml:space="preserve"> visu</w:t>
      </w:r>
      <w:r w:rsidR="00B013D1" w:rsidRPr="00463932">
        <w:rPr>
          <w:bCs/>
        </w:rPr>
        <w:t xml:space="preserve"> </w:t>
      </w:r>
      <w:r w:rsidR="00B013D1" w:rsidRPr="00463932">
        <w:rPr>
          <w:rFonts w:ascii="Times New Roman" w:hAnsi="Times New Roman"/>
          <w:bCs/>
          <w:lang w:val="lv-LV"/>
        </w:rPr>
        <w:t xml:space="preserve">sabiedriskā pasūtījuma uzdevumu izpildes atskaiti </w:t>
      </w:r>
      <w:r w:rsidR="00172BFE" w:rsidRPr="00463932">
        <w:rPr>
          <w:rFonts w:ascii="Times New Roman" w:hAnsi="Times New Roman"/>
          <w:bCs/>
          <w:lang w:val="lv-LV"/>
        </w:rPr>
        <w:t xml:space="preserve">secīgi pa </w:t>
      </w:r>
      <w:r w:rsidR="00B013D1" w:rsidRPr="00463932">
        <w:rPr>
          <w:rFonts w:ascii="Times New Roman" w:hAnsi="Times New Roman"/>
          <w:bCs/>
          <w:lang w:val="lv-LV"/>
        </w:rPr>
        <w:t>pozīcijām</w:t>
      </w:r>
      <w:r w:rsidR="00264B86" w:rsidRPr="00463932">
        <w:rPr>
          <w:rFonts w:ascii="Times New Roman" w:hAnsi="Times New Roman"/>
          <w:bCs/>
          <w:lang w:val="lv-LV"/>
        </w:rPr>
        <w:t>, tajā skaitā par sabiedrisko elektronisko plašsaziņas līdzekļu kopīgajiem uzdevumiem)</w:t>
      </w:r>
      <w:r w:rsidR="00B013D1">
        <w:rPr>
          <w:rFonts w:ascii="Times New Roman" w:hAnsi="Times New Roman"/>
          <w:b/>
          <w:lang w:val="lv-LV"/>
        </w:rPr>
        <w:t xml:space="preserve"> </w:t>
      </w:r>
    </w:p>
    <w:p w14:paraId="2D5DF69E" w14:textId="77777777" w:rsidR="00EF6153" w:rsidRDefault="00EF6153" w:rsidP="00EF6153">
      <w:pPr>
        <w:pStyle w:val="ListParagraph"/>
        <w:tabs>
          <w:tab w:val="left" w:pos="270"/>
          <w:tab w:val="left" w:pos="360"/>
        </w:tabs>
        <w:ind w:left="567"/>
        <w:jc w:val="both"/>
        <w:outlineLvl w:val="0"/>
        <w:rPr>
          <w:rFonts w:ascii="Times New Roman" w:hAnsi="Times New Roman"/>
          <w:b/>
          <w:i/>
        </w:rPr>
      </w:pPr>
    </w:p>
    <w:p w14:paraId="08CADB0D" w14:textId="77777777" w:rsidR="00EF6153" w:rsidRPr="005119EE" w:rsidRDefault="00EF6153" w:rsidP="00386ED0">
      <w:pPr>
        <w:pStyle w:val="ListParagraph"/>
        <w:numPr>
          <w:ilvl w:val="3"/>
          <w:numId w:val="14"/>
        </w:numPr>
        <w:tabs>
          <w:tab w:val="left" w:pos="270"/>
          <w:tab w:val="left" w:pos="360"/>
        </w:tabs>
        <w:ind w:left="567" w:hanging="284"/>
        <w:jc w:val="both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Uzdevums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EF6153" w:rsidRPr="00634E3B" w14:paraId="2C7B51A4" w14:textId="77777777" w:rsidTr="009E2B15">
        <w:trPr>
          <w:trHeight w:val="1290"/>
        </w:trPr>
        <w:tc>
          <w:tcPr>
            <w:tcW w:w="9526" w:type="dxa"/>
          </w:tcPr>
          <w:p w14:paraId="6942386B" w14:textId="2B0BF407" w:rsidR="00EF6153" w:rsidRPr="004C1B7E" w:rsidRDefault="00EF6153" w:rsidP="009E2B15">
            <w:pPr>
              <w:jc w:val="both"/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  <w:r>
              <w:rPr>
                <w:rFonts w:ascii="Times New Roman" w:hAnsi="Times New Roman"/>
                <w:bCs/>
                <w:i/>
                <w:iCs/>
                <w:lang w:val="lv-LV"/>
              </w:rPr>
              <w:t>Komentārs par uzdevuma izpildes rezultātiem un dati, kas raksturo uzdevuma</w:t>
            </w:r>
            <w:r w:rsidR="00CD6A3A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 </w:t>
            </w:r>
            <w:r w:rsidR="00CD6A3A" w:rsidRPr="00CD2BF2">
              <w:rPr>
                <w:rFonts w:ascii="Times New Roman" w:hAnsi="Times New Roman"/>
                <w:bCs/>
                <w:i/>
                <w:iCs/>
                <w:lang w:val="lv-LV"/>
              </w:rPr>
              <w:t>un tā rezultatīvo rādītāju</w:t>
            </w:r>
            <w:r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 izpildi.</w:t>
            </w:r>
          </w:p>
        </w:tc>
      </w:tr>
    </w:tbl>
    <w:p w14:paraId="11F7C238" w14:textId="77777777" w:rsidR="00EF6153" w:rsidRDefault="00EF6153" w:rsidP="00EF6153">
      <w:pPr>
        <w:jc w:val="both"/>
        <w:outlineLvl w:val="0"/>
        <w:rPr>
          <w:rFonts w:ascii="Times New Roman" w:hAnsi="Times New Roman"/>
          <w:b/>
          <w:lang w:val="lv-LV"/>
        </w:rPr>
      </w:pPr>
    </w:p>
    <w:p w14:paraId="68E29650" w14:textId="77777777" w:rsidR="00EF6153" w:rsidRDefault="00EF6153" w:rsidP="00952468">
      <w:pPr>
        <w:ind w:left="284"/>
        <w:jc w:val="both"/>
        <w:outlineLvl w:val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Secinājums:</w:t>
      </w:r>
    </w:p>
    <w:p w14:paraId="57AD6F33" w14:textId="747F258F" w:rsidR="00EF6153" w:rsidRDefault="00EF6153" w:rsidP="00952468">
      <w:pPr>
        <w:ind w:left="284"/>
        <w:jc w:val="both"/>
        <w:outlineLvl w:val="0"/>
        <w:rPr>
          <w:rFonts w:ascii="Times New Roman" w:hAnsi="Times New Roman"/>
          <w:bCs/>
          <w:i/>
          <w:iCs/>
          <w:lang w:val="lv-LV"/>
        </w:rPr>
      </w:pPr>
      <w:r w:rsidRPr="00CD2BF2">
        <w:rPr>
          <w:rFonts w:ascii="Times New Roman" w:hAnsi="Times New Roman"/>
          <w:bCs/>
          <w:i/>
          <w:iCs/>
          <w:lang w:val="lv-LV"/>
        </w:rPr>
        <w:t>(</w:t>
      </w:r>
      <w:r w:rsidR="00CD2BF2">
        <w:rPr>
          <w:rFonts w:ascii="Times New Roman" w:hAnsi="Times New Roman"/>
          <w:bCs/>
          <w:i/>
          <w:iCs/>
          <w:lang w:val="lv-LV"/>
        </w:rPr>
        <w:t>Sabiedriskā elektroniskā plašsaziņas līdzekļa</w:t>
      </w:r>
      <w:r w:rsidR="00CD6A3A" w:rsidRPr="00CD2BF2">
        <w:rPr>
          <w:rFonts w:ascii="Times New Roman" w:hAnsi="Times New Roman"/>
          <w:bCs/>
          <w:i/>
          <w:iCs/>
          <w:lang w:val="lv-LV"/>
        </w:rPr>
        <w:t xml:space="preserve"> viedoklis, </w:t>
      </w:r>
      <w:r w:rsidR="00CD2BF2">
        <w:rPr>
          <w:rFonts w:ascii="Times New Roman" w:hAnsi="Times New Roman"/>
          <w:bCs/>
          <w:i/>
          <w:iCs/>
          <w:lang w:val="lv-LV"/>
        </w:rPr>
        <w:t xml:space="preserve">vai </w:t>
      </w:r>
      <w:r w:rsidR="00CD6A3A" w:rsidRPr="00CD2BF2">
        <w:rPr>
          <w:rFonts w:ascii="Times New Roman" w:hAnsi="Times New Roman"/>
          <w:bCs/>
          <w:i/>
          <w:iCs/>
          <w:lang w:val="lv-LV"/>
        </w:rPr>
        <w:t>u</w:t>
      </w:r>
      <w:r w:rsidRPr="00CD2BF2">
        <w:rPr>
          <w:rFonts w:ascii="Times New Roman" w:hAnsi="Times New Roman"/>
          <w:bCs/>
          <w:i/>
          <w:iCs/>
          <w:lang w:val="lv-LV"/>
        </w:rPr>
        <w:t>zdevums ir izpildīts/ daļēji izpildīts/ nav izpildīts</w:t>
      </w:r>
      <w:r w:rsidR="00CD2BF2">
        <w:rPr>
          <w:rFonts w:ascii="Times New Roman" w:hAnsi="Times New Roman"/>
          <w:bCs/>
          <w:i/>
          <w:iCs/>
          <w:lang w:val="lv-LV"/>
        </w:rPr>
        <w:t xml:space="preserve">. </w:t>
      </w:r>
      <w:r>
        <w:rPr>
          <w:rFonts w:ascii="Times New Roman" w:hAnsi="Times New Roman"/>
          <w:bCs/>
          <w:i/>
          <w:iCs/>
          <w:lang w:val="lv-LV"/>
        </w:rPr>
        <w:t>Ja uzdevums izpildīts daļēji vai nav izpildīts, norādāmi daļējas izpildes/neizpildes iemesli.</w:t>
      </w:r>
      <w:r w:rsidRPr="004C1B7E">
        <w:rPr>
          <w:rFonts w:ascii="Times New Roman" w:hAnsi="Times New Roman"/>
          <w:bCs/>
          <w:i/>
          <w:iCs/>
          <w:lang w:val="lv-LV"/>
        </w:rPr>
        <w:t>)</w:t>
      </w:r>
    </w:p>
    <w:p w14:paraId="338FE633" w14:textId="77777777" w:rsidR="00EF6153" w:rsidRDefault="00EF6153" w:rsidP="00EF6153">
      <w:pPr>
        <w:jc w:val="both"/>
        <w:outlineLvl w:val="0"/>
        <w:rPr>
          <w:rFonts w:ascii="Times New Roman" w:hAnsi="Times New Roman"/>
          <w:bCs/>
          <w:i/>
          <w:iCs/>
          <w:lang w:val="lv-LV"/>
        </w:rPr>
      </w:pPr>
    </w:p>
    <w:p w14:paraId="327EF0DE" w14:textId="77777777" w:rsidR="00EF6153" w:rsidRPr="005119EE" w:rsidRDefault="00EF6153" w:rsidP="00EF6153">
      <w:pPr>
        <w:pStyle w:val="ListParagraph"/>
        <w:ind w:left="284"/>
        <w:jc w:val="both"/>
        <w:outlineLvl w:val="0"/>
        <w:rPr>
          <w:rFonts w:ascii="Times New Roman" w:hAnsi="Times New Roman"/>
          <w:b/>
          <w:i/>
          <w:iCs/>
        </w:rPr>
      </w:pPr>
      <w:r w:rsidRPr="005119EE">
        <w:rPr>
          <w:rFonts w:ascii="Times New Roman" w:hAnsi="Times New Roman"/>
          <w:b/>
          <w:i/>
          <w:iCs/>
        </w:rPr>
        <w:t>2. Uzdevums</w:t>
      </w:r>
    </w:p>
    <w:p w14:paraId="4AEB5348" w14:textId="77777777" w:rsidR="00EF6153" w:rsidRPr="005119EE" w:rsidRDefault="00EF6153" w:rsidP="00EF6153">
      <w:pPr>
        <w:pStyle w:val="ListParagraph"/>
        <w:ind w:left="284"/>
        <w:jc w:val="both"/>
        <w:outlineLvl w:val="0"/>
        <w:rPr>
          <w:rFonts w:ascii="Times New Roman" w:hAnsi="Times New Roman"/>
          <w:b/>
          <w:i/>
          <w:iCs/>
        </w:rPr>
      </w:pPr>
      <w:r w:rsidRPr="005119EE">
        <w:rPr>
          <w:rFonts w:ascii="Times New Roman" w:hAnsi="Times New Roman"/>
          <w:b/>
          <w:i/>
          <w:iCs/>
        </w:rPr>
        <w:t>….</w:t>
      </w:r>
    </w:p>
    <w:p w14:paraId="4C1DA294" w14:textId="77777777" w:rsidR="00EF6153" w:rsidRDefault="00EF6153" w:rsidP="00EF6153">
      <w:pPr>
        <w:pStyle w:val="ListParagraph"/>
        <w:ind w:left="284"/>
        <w:jc w:val="both"/>
        <w:outlineLvl w:val="0"/>
        <w:rPr>
          <w:rFonts w:ascii="Times New Roman" w:hAnsi="Times New Roman"/>
          <w:b/>
        </w:rPr>
      </w:pPr>
    </w:p>
    <w:p w14:paraId="11711422" w14:textId="3ED9F91A" w:rsidR="004F484B" w:rsidRPr="000274A7" w:rsidRDefault="004F484B" w:rsidP="004F484B">
      <w:pPr>
        <w:pStyle w:val="ListParagraph"/>
        <w:numPr>
          <w:ilvl w:val="0"/>
          <w:numId w:val="14"/>
        </w:numPr>
        <w:ind w:left="284" w:hanging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Cita informācija</w:t>
      </w:r>
      <w:r w:rsidR="00A4525E">
        <w:rPr>
          <w:rFonts w:ascii="Times New Roman" w:hAnsi="Times New Roman"/>
          <w:b/>
        </w:rPr>
        <w:t xml:space="preserve"> </w:t>
      </w:r>
      <w:r w:rsidR="00A4525E" w:rsidRPr="00463932">
        <w:rPr>
          <w:rFonts w:ascii="Times New Roman" w:hAnsi="Times New Roman"/>
          <w:bCs/>
        </w:rPr>
        <w:t>(informācija, kas izriet no</w:t>
      </w:r>
      <w:r w:rsidR="00A4525E" w:rsidRPr="00463932">
        <w:rPr>
          <w:bCs/>
        </w:rPr>
        <w:t xml:space="preserve"> </w:t>
      </w:r>
      <w:r w:rsidR="00A4525E" w:rsidRPr="00463932">
        <w:rPr>
          <w:rFonts w:ascii="Times New Roman" w:hAnsi="Times New Roman"/>
          <w:bCs/>
        </w:rPr>
        <w:t xml:space="preserve">sabiedriskā pasūtījuma plāna izpildes, tajā skaitā saistībā ar sabiedriskā elektroniskā plašsaziņas līdzekļa </w:t>
      </w:r>
      <w:r w:rsidR="00B56A72" w:rsidRPr="00463932">
        <w:rPr>
          <w:rFonts w:ascii="Times New Roman" w:hAnsi="Times New Roman"/>
          <w:bCs/>
        </w:rPr>
        <w:t xml:space="preserve">vidēja termiņa darbības </w:t>
      </w:r>
      <w:r w:rsidR="00A4525E" w:rsidRPr="00463932">
        <w:rPr>
          <w:rFonts w:ascii="Times New Roman" w:hAnsi="Times New Roman"/>
          <w:bCs/>
        </w:rPr>
        <w:t xml:space="preserve">stratēģijas finanšu un </w:t>
      </w:r>
      <w:proofErr w:type="spellStart"/>
      <w:r w:rsidR="00A4525E" w:rsidRPr="00463932">
        <w:rPr>
          <w:rFonts w:ascii="Times New Roman" w:hAnsi="Times New Roman"/>
          <w:bCs/>
        </w:rPr>
        <w:t>nefinanšu</w:t>
      </w:r>
      <w:proofErr w:type="spellEnd"/>
      <w:r w:rsidR="00A4525E" w:rsidRPr="00463932">
        <w:rPr>
          <w:rFonts w:ascii="Times New Roman" w:hAnsi="Times New Roman"/>
          <w:bCs/>
        </w:rPr>
        <w:t xml:space="preserve"> mērķu</w:t>
      </w:r>
      <w:r w:rsidR="00B56A72" w:rsidRPr="00463932">
        <w:rPr>
          <w:rFonts w:ascii="Times New Roman" w:hAnsi="Times New Roman"/>
          <w:bCs/>
        </w:rPr>
        <w:t xml:space="preserve"> izpildi, </w:t>
      </w:r>
      <w:r w:rsidR="00A4525E" w:rsidRPr="00463932">
        <w:rPr>
          <w:rFonts w:ascii="Times New Roman" w:hAnsi="Times New Roman"/>
          <w:bCs/>
        </w:rPr>
        <w:t>budžeta u.c. rādītājiem</w:t>
      </w:r>
      <w:r w:rsidR="0048503C" w:rsidRPr="00463932">
        <w:rPr>
          <w:rFonts w:ascii="Times New Roman" w:hAnsi="Times New Roman"/>
          <w:bCs/>
        </w:rPr>
        <w:t>*</w:t>
      </w:r>
      <w:r w:rsidR="00A4525E" w:rsidRPr="00463932">
        <w:rPr>
          <w:rFonts w:ascii="Times New Roman" w:hAnsi="Times New Roman"/>
          <w:bCs/>
        </w:rPr>
        <w:t>, kas izriet no</w:t>
      </w:r>
      <w:r w:rsidR="00B56A72" w:rsidRPr="00463932">
        <w:rPr>
          <w:rFonts w:ascii="Times New Roman" w:hAnsi="Times New Roman"/>
          <w:bCs/>
        </w:rPr>
        <w:t xml:space="preserve"> sabiedriskā pasūtījuma</w:t>
      </w:r>
      <w:r w:rsidR="00A4525E" w:rsidRPr="00463932">
        <w:rPr>
          <w:rFonts w:ascii="Times New Roman" w:hAnsi="Times New Roman"/>
          <w:bCs/>
        </w:rPr>
        <w:t xml:space="preserve"> plāna)</w:t>
      </w:r>
      <w:r w:rsidR="00A4525E">
        <w:rPr>
          <w:rFonts w:ascii="Times New Roman" w:hAnsi="Times New Roman"/>
          <w:b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4F484B" w:rsidRPr="00C34838" w14:paraId="2F5A7DCA" w14:textId="77777777" w:rsidTr="00013635">
        <w:trPr>
          <w:trHeight w:val="1290"/>
        </w:trPr>
        <w:tc>
          <w:tcPr>
            <w:tcW w:w="9526" w:type="dxa"/>
          </w:tcPr>
          <w:p w14:paraId="3A1E16B9" w14:textId="77777777" w:rsidR="004F484B" w:rsidRPr="004C1B7E" w:rsidRDefault="004F484B" w:rsidP="00013635">
            <w:pPr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</w:p>
        </w:tc>
      </w:tr>
    </w:tbl>
    <w:p w14:paraId="119DB966" w14:textId="77777777" w:rsidR="00463932" w:rsidRDefault="00463932" w:rsidP="00EF6153">
      <w:pPr>
        <w:pStyle w:val="ListParagraph"/>
        <w:ind w:left="284"/>
        <w:outlineLvl w:val="0"/>
        <w:rPr>
          <w:rFonts w:ascii="Times New Roman" w:hAnsi="Times New Roman"/>
          <w:bCs/>
        </w:rPr>
      </w:pPr>
      <w:bookmarkStart w:id="1" w:name="_Hlk93932270"/>
    </w:p>
    <w:p w14:paraId="2935D675" w14:textId="6C303CE9" w:rsidR="00107C77" w:rsidRDefault="00827595" w:rsidP="00463932">
      <w:pPr>
        <w:pStyle w:val="ListParagraph"/>
        <w:ind w:left="284"/>
        <w:jc w:val="both"/>
        <w:outlineLvl w:val="0"/>
        <w:rPr>
          <w:rFonts w:ascii="Times New Roman" w:hAnsi="Times New Roman"/>
          <w:bCs/>
        </w:rPr>
      </w:pPr>
      <w:r w:rsidRPr="00827595">
        <w:rPr>
          <w:rFonts w:ascii="Times New Roman" w:hAnsi="Times New Roman"/>
          <w:bCs/>
        </w:rPr>
        <w:t>*</w:t>
      </w:r>
      <w:r w:rsidRPr="00827595">
        <w:rPr>
          <w:bCs/>
        </w:rPr>
        <w:t xml:space="preserve"> </w:t>
      </w:r>
      <w:r w:rsidRPr="00463932">
        <w:rPr>
          <w:rFonts w:ascii="Times New Roman" w:hAnsi="Times New Roman"/>
          <w:bCs/>
          <w:sz w:val="20"/>
          <w:szCs w:val="20"/>
        </w:rPr>
        <w:t>nedublējot ar informāciju, kas tiek sniegta saskaņā ar Nolikumu par sabiedriskā pasūtījuma finansējuma izlietojuma un atskaitīšanās principiem</w:t>
      </w:r>
      <w:r w:rsidR="0048503C" w:rsidRPr="00463932">
        <w:rPr>
          <w:rFonts w:ascii="Times New Roman" w:hAnsi="Times New Roman"/>
          <w:bCs/>
          <w:sz w:val="20"/>
          <w:szCs w:val="20"/>
        </w:rPr>
        <w:t>.</w:t>
      </w:r>
    </w:p>
    <w:p w14:paraId="3168A1DD" w14:textId="22ADA1BF" w:rsidR="00463932" w:rsidRDefault="00463932" w:rsidP="00463932">
      <w:pPr>
        <w:pStyle w:val="ListParagraph"/>
        <w:ind w:left="284"/>
        <w:jc w:val="both"/>
        <w:outlineLvl w:val="0"/>
        <w:rPr>
          <w:rFonts w:ascii="Times New Roman" w:hAnsi="Times New Roman"/>
          <w:bCs/>
        </w:rPr>
      </w:pPr>
    </w:p>
    <w:p w14:paraId="7A22DF12" w14:textId="37ED6BF3" w:rsidR="00463932" w:rsidRDefault="00463932" w:rsidP="00EF6153">
      <w:pPr>
        <w:pStyle w:val="ListParagraph"/>
        <w:ind w:left="284"/>
        <w:outlineLvl w:val="0"/>
        <w:rPr>
          <w:rFonts w:ascii="Times New Roman" w:hAnsi="Times New Roman"/>
          <w:bCs/>
        </w:rPr>
      </w:pPr>
    </w:p>
    <w:p w14:paraId="70E5EF86" w14:textId="77777777" w:rsidR="00463932" w:rsidRDefault="00463932" w:rsidP="00EF6153">
      <w:pPr>
        <w:pStyle w:val="ListParagraph"/>
        <w:ind w:left="284"/>
        <w:outlineLvl w:val="0"/>
        <w:rPr>
          <w:rFonts w:ascii="Times New Roman" w:hAnsi="Times New Roman"/>
          <w:bCs/>
        </w:rPr>
      </w:pPr>
    </w:p>
    <w:bookmarkEnd w:id="1"/>
    <w:p w14:paraId="214690E6" w14:textId="77777777" w:rsidR="0048503C" w:rsidRPr="00827595" w:rsidRDefault="0048503C" w:rsidP="00EF6153">
      <w:pPr>
        <w:pStyle w:val="ListParagraph"/>
        <w:ind w:left="284"/>
        <w:outlineLvl w:val="0"/>
        <w:rPr>
          <w:rFonts w:ascii="Times New Roman" w:hAnsi="Times New Roman"/>
          <w:bCs/>
          <w:highlight w:val="yellow"/>
        </w:rPr>
      </w:pPr>
    </w:p>
    <w:p w14:paraId="7475EDB9" w14:textId="77777777" w:rsidR="00172BFE" w:rsidRPr="000274A7" w:rsidRDefault="00172BFE" w:rsidP="00172BFE">
      <w:pPr>
        <w:pStyle w:val="ListParagraph"/>
        <w:numPr>
          <w:ilvl w:val="0"/>
          <w:numId w:val="14"/>
        </w:numPr>
        <w:ind w:left="284" w:hanging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Informācija par sabiedriskā elektroniskā plašsaziņas līdzekļa nākotnes izaicinājumiem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172BFE" w:rsidRPr="00C34838" w14:paraId="568F27AB" w14:textId="77777777" w:rsidTr="006167DC">
        <w:trPr>
          <w:trHeight w:val="1290"/>
        </w:trPr>
        <w:tc>
          <w:tcPr>
            <w:tcW w:w="9526" w:type="dxa"/>
          </w:tcPr>
          <w:p w14:paraId="6B2DC944" w14:textId="77777777" w:rsidR="00172BFE" w:rsidRPr="004C1B7E" w:rsidRDefault="00172BFE" w:rsidP="006167DC">
            <w:pPr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</w:p>
        </w:tc>
      </w:tr>
    </w:tbl>
    <w:p w14:paraId="4CF1AF99" w14:textId="77777777" w:rsidR="00172BFE" w:rsidRDefault="00172BFE" w:rsidP="00172BFE">
      <w:pPr>
        <w:pStyle w:val="ListParagraph"/>
        <w:ind w:left="284"/>
        <w:outlineLvl w:val="0"/>
        <w:rPr>
          <w:rFonts w:ascii="Times New Roman" w:hAnsi="Times New Roman"/>
          <w:b/>
          <w:highlight w:val="yellow"/>
        </w:rPr>
      </w:pPr>
    </w:p>
    <w:p w14:paraId="2CC6FA74" w14:textId="77777777" w:rsidR="00107C77" w:rsidRDefault="00107C77">
      <w:pPr>
        <w:rPr>
          <w:rFonts w:ascii="Times New Roman" w:eastAsia="Calibri" w:hAnsi="Times New Roman"/>
          <w:b/>
          <w:szCs w:val="22"/>
          <w:highlight w:val="yellow"/>
          <w:lang w:val="lv-LV"/>
        </w:rPr>
      </w:pPr>
      <w:r>
        <w:rPr>
          <w:rFonts w:ascii="Times New Roman" w:hAnsi="Times New Roman"/>
          <w:b/>
          <w:highlight w:val="yellow"/>
        </w:rPr>
        <w:br w:type="page"/>
      </w:r>
    </w:p>
    <w:p w14:paraId="688304B0" w14:textId="3CEA63DC" w:rsidR="00107C77" w:rsidRPr="00A43C61" w:rsidRDefault="00107C77" w:rsidP="00107C77">
      <w:pPr>
        <w:suppressAutoHyphens/>
        <w:spacing w:before="240"/>
        <w:ind w:left="269"/>
        <w:jc w:val="right"/>
        <w:rPr>
          <w:i/>
          <w:iCs/>
          <w:szCs w:val="22"/>
          <w:lang w:val="lv-LV"/>
        </w:rPr>
      </w:pPr>
      <w:r w:rsidRPr="00A43C61">
        <w:rPr>
          <w:rFonts w:ascii="Times New Roman" w:eastAsia="MS ??" w:hAnsi="Times New Roman"/>
          <w:i/>
          <w:iCs/>
          <w:szCs w:val="22"/>
          <w:lang w:val="lv-LV" w:eastAsia="ar-SA"/>
        </w:rPr>
        <w:lastRenderedPageBreak/>
        <w:t>Pielikums Nr.</w:t>
      </w:r>
      <w:r>
        <w:rPr>
          <w:rFonts w:ascii="Times New Roman" w:eastAsia="MS ??" w:hAnsi="Times New Roman"/>
          <w:i/>
          <w:iCs/>
          <w:szCs w:val="22"/>
          <w:lang w:val="lv-LV" w:eastAsia="ar-SA"/>
        </w:rPr>
        <w:t>2</w:t>
      </w:r>
      <w:r w:rsidRPr="00A43C61">
        <w:rPr>
          <w:rFonts w:ascii="Times New Roman" w:eastAsia="MS ??" w:hAnsi="Times New Roman"/>
          <w:i/>
          <w:iCs/>
          <w:szCs w:val="22"/>
          <w:lang w:val="lv-LV" w:eastAsia="ar-SA"/>
        </w:rPr>
        <w:t xml:space="preserve"> </w:t>
      </w:r>
    </w:p>
    <w:p w14:paraId="11368B82" w14:textId="263523BE" w:rsidR="00107C77" w:rsidRPr="00A43C61" w:rsidRDefault="00107C77" w:rsidP="008350E4">
      <w:pPr>
        <w:suppressAutoHyphens/>
        <w:ind w:left="269"/>
        <w:jc w:val="right"/>
        <w:rPr>
          <w:i/>
          <w:iCs/>
          <w:lang w:val="lv-LV"/>
        </w:rPr>
      </w:pPr>
      <w:r w:rsidRPr="00A43C61">
        <w:rPr>
          <w:rFonts w:ascii="Times New Roman" w:eastAsia="MS ??" w:hAnsi="Times New Roman"/>
          <w:i/>
          <w:iCs/>
          <w:szCs w:val="22"/>
          <w:lang w:val="lv-LV" w:eastAsia="ar-SA"/>
        </w:rPr>
        <w:t xml:space="preserve">Nolikumam par sabiedriskā pasūtījuma </w:t>
      </w:r>
      <w:r w:rsidRPr="00820820">
        <w:rPr>
          <w:rFonts w:ascii="Times New Roman" w:eastAsia="MS ??" w:hAnsi="Times New Roman"/>
          <w:i/>
          <w:iCs/>
          <w:lang w:val="lv-LV" w:eastAsia="ar-SA"/>
        </w:rPr>
        <w:t>uzdevumu izpildes atskaitīšanās kārtību</w:t>
      </w:r>
    </w:p>
    <w:p w14:paraId="2E7594DE" w14:textId="77777777" w:rsidR="00107C77" w:rsidRDefault="00107C77" w:rsidP="00107C77">
      <w:pPr>
        <w:jc w:val="center"/>
        <w:rPr>
          <w:rFonts w:ascii="Times New Roman" w:hAnsi="Times New Roman"/>
          <w:b/>
          <w:iCs/>
          <w:caps/>
          <w:sz w:val="24"/>
          <w:szCs w:val="28"/>
          <w:lang w:val="lv-LV"/>
        </w:rPr>
      </w:pPr>
    </w:p>
    <w:p w14:paraId="33D2588E" w14:textId="67C3DB63" w:rsidR="00107C77" w:rsidRDefault="00107C77" w:rsidP="00107C77">
      <w:pPr>
        <w:jc w:val="center"/>
        <w:rPr>
          <w:rFonts w:ascii="Times New Roman" w:hAnsi="Times New Roman"/>
          <w:b/>
          <w:iCs/>
          <w:caps/>
          <w:sz w:val="24"/>
          <w:szCs w:val="28"/>
          <w:lang w:val="lv-LV"/>
        </w:rPr>
      </w:pPr>
      <w:r>
        <w:rPr>
          <w:rFonts w:ascii="Times New Roman" w:hAnsi="Times New Roman"/>
          <w:b/>
          <w:iCs/>
          <w:caps/>
          <w:sz w:val="24"/>
          <w:szCs w:val="28"/>
          <w:lang w:val="lv-LV"/>
        </w:rPr>
        <w:t>STARPatskaite</w:t>
      </w:r>
    </w:p>
    <w:p w14:paraId="279BFCA8" w14:textId="7250FBF0" w:rsidR="00107C77" w:rsidRDefault="00107C77" w:rsidP="00107C77">
      <w:pPr>
        <w:jc w:val="center"/>
        <w:rPr>
          <w:rFonts w:ascii="Times New Roman" w:hAnsi="Times New Roman"/>
          <w:b/>
          <w:bCs/>
          <w:caps/>
          <w:sz w:val="24"/>
          <w:szCs w:val="24"/>
          <w:lang w:val="lv-LV"/>
        </w:rPr>
      </w:pPr>
      <w:r w:rsidRPr="00820820">
        <w:rPr>
          <w:rFonts w:ascii="Times New Roman" w:hAnsi="Times New Roman"/>
          <w:b/>
          <w:bCs/>
          <w:caps/>
          <w:sz w:val="24"/>
          <w:szCs w:val="24"/>
          <w:lang w:val="lv-LV"/>
        </w:rPr>
        <w:t>Par sabiedriskā pasūtījuma uzdevumu izpildes rezultātiem</w:t>
      </w:r>
    </w:p>
    <w:p w14:paraId="26386DEF" w14:textId="77777777" w:rsidR="00107C77" w:rsidRPr="004C1B7E" w:rsidRDefault="00107C77" w:rsidP="00107C77">
      <w:pPr>
        <w:jc w:val="center"/>
        <w:rPr>
          <w:rFonts w:ascii="Times New Roman" w:hAnsi="Times New Roman"/>
          <w:b/>
          <w:i/>
          <w:sz w:val="24"/>
          <w:szCs w:val="28"/>
          <w:lang w:val="lv-LV"/>
        </w:rPr>
      </w:pPr>
      <w:r w:rsidRPr="004C1B7E">
        <w:rPr>
          <w:rFonts w:ascii="Times New Roman" w:hAnsi="Times New Roman"/>
          <w:b/>
          <w:i/>
          <w:sz w:val="24"/>
          <w:szCs w:val="28"/>
          <w:lang w:val="lv-LV"/>
        </w:rPr>
        <w:t>(paraugs)</w:t>
      </w:r>
    </w:p>
    <w:p w14:paraId="36B05C45" w14:textId="1AE943DB" w:rsidR="004F484B" w:rsidRDefault="004F484B" w:rsidP="00EF6153">
      <w:pPr>
        <w:pStyle w:val="ListParagraph"/>
        <w:ind w:left="284"/>
        <w:outlineLvl w:val="0"/>
        <w:rPr>
          <w:rFonts w:ascii="Times New Roman" w:hAnsi="Times New Roman"/>
          <w:b/>
          <w:highlight w:val="yellow"/>
        </w:rPr>
      </w:pPr>
    </w:p>
    <w:p w14:paraId="01DCE987" w14:textId="77777777" w:rsidR="00107C77" w:rsidRDefault="00107C77" w:rsidP="00EF6153">
      <w:pPr>
        <w:pStyle w:val="ListParagraph"/>
        <w:ind w:left="284"/>
        <w:outlineLvl w:val="0"/>
        <w:rPr>
          <w:rFonts w:ascii="Times New Roman" w:hAnsi="Times New Roman"/>
          <w:b/>
          <w:highlight w:val="yellow"/>
        </w:rPr>
      </w:pPr>
    </w:p>
    <w:p w14:paraId="6D935315" w14:textId="4194EF3D" w:rsidR="00107C77" w:rsidRDefault="00107C77" w:rsidP="00107C77">
      <w:pPr>
        <w:pStyle w:val="ListParagraph"/>
        <w:numPr>
          <w:ilvl w:val="0"/>
          <w:numId w:val="19"/>
        </w:numPr>
        <w:outlineLvl w:val="0"/>
        <w:rPr>
          <w:rFonts w:ascii="Times New Roman" w:hAnsi="Times New Roman"/>
          <w:b/>
        </w:rPr>
      </w:pPr>
      <w:r w:rsidRPr="00107C77">
        <w:rPr>
          <w:rFonts w:ascii="Times New Roman" w:hAnsi="Times New Roman"/>
          <w:b/>
        </w:rPr>
        <w:t>Pārskata periods: __________________</w:t>
      </w:r>
    </w:p>
    <w:p w14:paraId="09AAD86C" w14:textId="77777777" w:rsidR="00E65673" w:rsidRDefault="00E65673" w:rsidP="00E65673">
      <w:pPr>
        <w:pStyle w:val="ListParagraph"/>
        <w:ind w:left="644"/>
        <w:outlineLvl w:val="0"/>
        <w:rPr>
          <w:rFonts w:ascii="Times New Roman" w:hAnsi="Times New Roman"/>
          <w:b/>
        </w:rPr>
      </w:pPr>
    </w:p>
    <w:p w14:paraId="01A6DCC2" w14:textId="27DE1E4D" w:rsidR="00E65673" w:rsidRPr="00CD2BF2" w:rsidRDefault="00E65673" w:rsidP="00CD2BF2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/>
          <w:b/>
          <w:bCs/>
        </w:rPr>
      </w:pPr>
      <w:r w:rsidRPr="00F2A597">
        <w:rPr>
          <w:rFonts w:ascii="Times New Roman" w:eastAsia="Times New Roman" w:hAnsi="Times New Roman"/>
          <w:b/>
          <w:bCs/>
        </w:rPr>
        <w:t xml:space="preserve">Īss ievads par pārskata </w:t>
      </w:r>
      <w:r w:rsidR="006D10B7">
        <w:rPr>
          <w:rFonts w:ascii="Times New Roman" w:eastAsia="Times New Roman" w:hAnsi="Times New Roman"/>
          <w:b/>
          <w:bCs/>
        </w:rPr>
        <w:t>gad</w:t>
      </w:r>
      <w:r w:rsidR="00241F7D">
        <w:rPr>
          <w:rFonts w:ascii="Times New Roman" w:eastAsia="Times New Roman" w:hAnsi="Times New Roman"/>
          <w:b/>
          <w:bCs/>
        </w:rPr>
        <w:t>u</w:t>
      </w:r>
      <w:r w:rsidR="006D10B7" w:rsidRPr="00C76F60">
        <w:rPr>
          <w:rFonts w:ascii="Times New Roman" w:eastAsia="Times New Roman" w:hAnsi="Times New Roman"/>
          <w:b/>
          <w:bCs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E65673" w:rsidRPr="004206F3" w14:paraId="4D6F4AC9" w14:textId="77777777" w:rsidTr="00434EDD">
        <w:trPr>
          <w:trHeight w:val="1290"/>
        </w:trPr>
        <w:tc>
          <w:tcPr>
            <w:tcW w:w="9526" w:type="dxa"/>
          </w:tcPr>
          <w:p w14:paraId="796FB492" w14:textId="1A82714F" w:rsidR="00E65673" w:rsidRPr="00CD2BF2" w:rsidRDefault="00391CA1" w:rsidP="00434EDD">
            <w:pPr>
              <w:jc w:val="both"/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  <w:r>
              <w:rPr>
                <w:rFonts w:ascii="Times New Roman" w:hAnsi="Times New Roman"/>
                <w:bCs/>
                <w:i/>
                <w:iCs/>
                <w:lang w:val="lv-LV"/>
              </w:rPr>
              <w:t>S</w:t>
            </w:r>
            <w:r w:rsidR="00CD2BF2">
              <w:rPr>
                <w:rFonts w:ascii="Times New Roman" w:hAnsi="Times New Roman"/>
                <w:bCs/>
                <w:i/>
                <w:iCs/>
                <w:lang w:val="lv-LV"/>
              </w:rPr>
              <w:t>abiedriskā elektroniskā plašsaziņa līdzekļa</w:t>
            </w:r>
            <w:r w:rsidR="00CD6A3A" w:rsidRPr="00CD2BF2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 ieska</w:t>
            </w:r>
            <w:r w:rsidR="00F77538">
              <w:rPr>
                <w:rFonts w:ascii="Times New Roman" w:hAnsi="Times New Roman"/>
                <w:bCs/>
                <w:i/>
                <w:iCs/>
                <w:lang w:val="lv-LV"/>
              </w:rPr>
              <w:t>t</w:t>
            </w:r>
            <w:r>
              <w:rPr>
                <w:rFonts w:ascii="Times New Roman" w:hAnsi="Times New Roman"/>
                <w:bCs/>
                <w:i/>
                <w:iCs/>
                <w:lang w:val="lv-LV"/>
              </w:rPr>
              <w:t>ā</w:t>
            </w:r>
            <w:r w:rsidR="003848F1">
              <w:rPr>
                <w:rFonts w:ascii="Times New Roman" w:hAnsi="Times New Roman"/>
                <w:bCs/>
                <w:i/>
                <w:iCs/>
                <w:lang w:val="lv-LV"/>
              </w:rPr>
              <w:t>,</w:t>
            </w:r>
            <w:r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 </w:t>
            </w:r>
            <w:r w:rsidR="00CD6A3A" w:rsidRPr="00CD2BF2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apkopota svarīgākā informācija, kas raksturo </w:t>
            </w:r>
            <w:r w:rsidR="00CD2BF2">
              <w:rPr>
                <w:rFonts w:ascii="Times New Roman" w:hAnsi="Times New Roman"/>
                <w:bCs/>
                <w:i/>
                <w:iCs/>
                <w:lang w:val="lv-LV"/>
              </w:rPr>
              <w:t>sabiedriskā pasūtīj</w:t>
            </w:r>
            <w:r w:rsidR="00F77538">
              <w:rPr>
                <w:rFonts w:ascii="Times New Roman" w:hAnsi="Times New Roman"/>
                <w:bCs/>
                <w:i/>
                <w:iCs/>
                <w:lang w:val="lv-LV"/>
              </w:rPr>
              <w:t>um</w:t>
            </w:r>
            <w:r w:rsidR="00CD2BF2">
              <w:rPr>
                <w:rFonts w:ascii="Times New Roman" w:hAnsi="Times New Roman"/>
                <w:bCs/>
                <w:i/>
                <w:iCs/>
                <w:lang w:val="lv-LV"/>
              </w:rPr>
              <w:t>a</w:t>
            </w:r>
            <w:r w:rsidR="00CD6A3A" w:rsidRPr="00CD2BF2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 izpildi konkrētajā </w:t>
            </w:r>
            <w:r w:rsidR="00D50DD8">
              <w:rPr>
                <w:rFonts w:ascii="Times New Roman" w:hAnsi="Times New Roman"/>
                <w:bCs/>
                <w:i/>
                <w:iCs/>
                <w:lang w:val="lv-LV"/>
              </w:rPr>
              <w:t>periodā.</w:t>
            </w:r>
          </w:p>
        </w:tc>
      </w:tr>
    </w:tbl>
    <w:p w14:paraId="78CB6AEF" w14:textId="77777777" w:rsidR="00107C77" w:rsidRPr="00CD2BF2" w:rsidRDefault="00107C77" w:rsidP="00CD2BF2">
      <w:pPr>
        <w:outlineLvl w:val="0"/>
        <w:rPr>
          <w:rFonts w:ascii="Times New Roman" w:hAnsi="Times New Roman"/>
          <w:b/>
        </w:rPr>
      </w:pPr>
    </w:p>
    <w:p w14:paraId="0B79ABBD" w14:textId="0F3D2A0C" w:rsidR="00107C77" w:rsidRPr="00463932" w:rsidRDefault="00107C77" w:rsidP="00107C77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jc w:val="both"/>
        <w:outlineLvl w:val="0"/>
        <w:rPr>
          <w:rFonts w:ascii="Times New Roman" w:hAnsi="Times New Roman"/>
          <w:bCs/>
          <w:i/>
        </w:rPr>
      </w:pPr>
      <w:r w:rsidRPr="00107C77">
        <w:rPr>
          <w:rFonts w:ascii="Times New Roman" w:hAnsi="Times New Roman"/>
          <w:b/>
        </w:rPr>
        <w:t xml:space="preserve">Sabiedriskā pasūtījuma </w:t>
      </w:r>
      <w:r w:rsidR="00C52628">
        <w:rPr>
          <w:rFonts w:ascii="Times New Roman" w:hAnsi="Times New Roman"/>
          <w:b/>
        </w:rPr>
        <w:t xml:space="preserve">plāna gada </w:t>
      </w:r>
      <w:r w:rsidRPr="00107C77">
        <w:rPr>
          <w:rFonts w:ascii="Times New Roman" w:hAnsi="Times New Roman"/>
          <w:b/>
        </w:rPr>
        <w:t>uzdevumu izpilde</w:t>
      </w:r>
      <w:r w:rsidR="00C445EC">
        <w:rPr>
          <w:rFonts w:ascii="Times New Roman" w:hAnsi="Times New Roman"/>
          <w:b/>
        </w:rPr>
        <w:t xml:space="preserve"> </w:t>
      </w:r>
      <w:r w:rsidR="000D1306" w:rsidRPr="00463932">
        <w:rPr>
          <w:rFonts w:ascii="Times New Roman" w:hAnsi="Times New Roman"/>
          <w:bCs/>
        </w:rPr>
        <w:t>(ietver visu sabiedriskā pasūtījuma uzdevumu izpildes atskaiti secīgi pa pozīcijām, tajā skaitā par sabiedrisko elektronisko plašsaziņas līdzekļu kopīgajiem uzdevumiem)</w:t>
      </w:r>
    </w:p>
    <w:p w14:paraId="55BE394A" w14:textId="77777777" w:rsidR="00107C77" w:rsidRDefault="00107C77" w:rsidP="00107C77">
      <w:pPr>
        <w:pStyle w:val="ListParagraph"/>
        <w:tabs>
          <w:tab w:val="left" w:pos="270"/>
          <w:tab w:val="left" w:pos="360"/>
        </w:tabs>
        <w:ind w:left="567"/>
        <w:jc w:val="both"/>
        <w:outlineLvl w:val="0"/>
        <w:rPr>
          <w:rFonts w:ascii="Times New Roman" w:hAnsi="Times New Roman"/>
          <w:b/>
          <w:i/>
        </w:rPr>
      </w:pPr>
    </w:p>
    <w:p w14:paraId="7DA8BE98" w14:textId="77777777" w:rsidR="00107C77" w:rsidRPr="005119EE" w:rsidRDefault="00107C77" w:rsidP="00107C77">
      <w:pPr>
        <w:pStyle w:val="ListParagraph"/>
        <w:numPr>
          <w:ilvl w:val="3"/>
          <w:numId w:val="19"/>
        </w:numPr>
        <w:tabs>
          <w:tab w:val="left" w:pos="270"/>
          <w:tab w:val="left" w:pos="360"/>
        </w:tabs>
        <w:ind w:left="567" w:hanging="284"/>
        <w:jc w:val="both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Uzdevums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107C77" w:rsidRPr="00634E3B" w14:paraId="46F093FA" w14:textId="77777777" w:rsidTr="00770B3E">
        <w:trPr>
          <w:trHeight w:val="1290"/>
        </w:trPr>
        <w:tc>
          <w:tcPr>
            <w:tcW w:w="9526" w:type="dxa"/>
          </w:tcPr>
          <w:p w14:paraId="4DA4D0F1" w14:textId="42ABFDC0" w:rsidR="00107C77" w:rsidRPr="004C1B7E" w:rsidRDefault="00CD6A3A" w:rsidP="00770B3E">
            <w:pPr>
              <w:jc w:val="both"/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  <w:r>
              <w:rPr>
                <w:rFonts w:ascii="Times New Roman" w:hAnsi="Times New Roman"/>
                <w:bCs/>
                <w:i/>
                <w:iCs/>
                <w:lang w:val="lv-LV"/>
              </w:rPr>
              <w:t>Īss k</w:t>
            </w:r>
            <w:r w:rsidR="00107C77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omentārs par uzdevuma izpildes </w:t>
            </w:r>
            <w:r w:rsidR="00F77538">
              <w:rPr>
                <w:rFonts w:ascii="Times New Roman" w:hAnsi="Times New Roman"/>
                <w:bCs/>
                <w:i/>
                <w:iCs/>
                <w:lang w:val="lv-LV"/>
              </w:rPr>
              <w:t>gaitu</w:t>
            </w:r>
            <w:r w:rsidR="00CD2BF2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. </w:t>
            </w:r>
            <w:r w:rsidRPr="00D50DD8">
              <w:rPr>
                <w:rFonts w:ascii="Times New Roman" w:hAnsi="Times New Roman"/>
                <w:bCs/>
                <w:i/>
                <w:iCs/>
                <w:lang w:val="lv-LV"/>
              </w:rPr>
              <w:t>Prognoze</w:t>
            </w:r>
            <w:r w:rsidR="00CD2BF2">
              <w:rPr>
                <w:rFonts w:ascii="Times New Roman" w:hAnsi="Times New Roman"/>
                <w:bCs/>
                <w:i/>
                <w:iCs/>
                <w:lang w:val="lv-LV"/>
              </w:rPr>
              <w:t>, v</w:t>
            </w:r>
            <w:r w:rsidRPr="00CD2BF2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ai iespējama </w:t>
            </w:r>
            <w:r>
              <w:rPr>
                <w:rFonts w:ascii="Times New Roman" w:hAnsi="Times New Roman"/>
                <w:bCs/>
                <w:i/>
                <w:iCs/>
                <w:lang w:val="lv-LV"/>
              </w:rPr>
              <w:t>uzdevuma</w:t>
            </w:r>
            <w:r w:rsidRPr="00CD2BF2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 izpilde, vai nepieciešam</w:t>
            </w:r>
            <w:r>
              <w:rPr>
                <w:rFonts w:ascii="Times New Roman" w:hAnsi="Times New Roman"/>
                <w:bCs/>
                <w:i/>
                <w:iCs/>
                <w:lang w:val="lv-LV"/>
              </w:rPr>
              <w:t>a</w:t>
            </w:r>
            <w:r w:rsidRPr="00CD2BF2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s izmaiņas, </w:t>
            </w:r>
            <w:r w:rsidR="00CD17DE" w:rsidRPr="00CD17DE">
              <w:rPr>
                <w:rFonts w:ascii="Times New Roman" w:hAnsi="Times New Roman"/>
                <w:bCs/>
                <w:i/>
                <w:iCs/>
                <w:lang w:val="lv-LV"/>
              </w:rPr>
              <w:t>vai uzdevums būtu saglabājams arī nākamajā periodā</w:t>
            </w:r>
            <w:r w:rsidR="00CD17DE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, </w:t>
            </w:r>
            <w:r w:rsidRPr="00CD2BF2">
              <w:rPr>
                <w:rFonts w:ascii="Times New Roman" w:hAnsi="Times New Roman"/>
                <w:bCs/>
                <w:i/>
                <w:iCs/>
                <w:lang w:val="lv-LV"/>
              </w:rPr>
              <w:t>pamatojums</w:t>
            </w:r>
            <w:r w:rsidR="00C445EC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 un p</w:t>
            </w:r>
            <w:r w:rsidR="00CD2BF2">
              <w:rPr>
                <w:rFonts w:ascii="Times New Roman" w:hAnsi="Times New Roman"/>
                <w:bCs/>
                <w:i/>
                <w:iCs/>
                <w:lang w:val="lv-LV"/>
              </w:rPr>
              <w:t>riekšlikumi</w:t>
            </w:r>
            <w:r w:rsidR="00C445EC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 </w:t>
            </w:r>
            <w:r w:rsidR="00CD2BF2">
              <w:rPr>
                <w:rFonts w:ascii="Times New Roman" w:hAnsi="Times New Roman"/>
                <w:bCs/>
                <w:i/>
                <w:iCs/>
                <w:lang w:val="lv-LV"/>
              </w:rPr>
              <w:t>sabiedriskā pasūtījuma</w:t>
            </w:r>
            <w:r w:rsidR="00C445EC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 plāna vai uzdevumu grozījumiem</w:t>
            </w:r>
            <w:r w:rsidRPr="00CD2BF2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. </w:t>
            </w:r>
          </w:p>
        </w:tc>
      </w:tr>
    </w:tbl>
    <w:p w14:paraId="29396955" w14:textId="77777777" w:rsidR="00107C77" w:rsidRDefault="00107C77" w:rsidP="00107C77">
      <w:pPr>
        <w:jc w:val="both"/>
        <w:outlineLvl w:val="0"/>
        <w:rPr>
          <w:rFonts w:ascii="Times New Roman" w:hAnsi="Times New Roman"/>
          <w:bCs/>
          <w:i/>
          <w:iCs/>
          <w:lang w:val="lv-LV"/>
        </w:rPr>
      </w:pPr>
    </w:p>
    <w:p w14:paraId="1A8AA4DE" w14:textId="77777777" w:rsidR="00107C77" w:rsidRPr="005119EE" w:rsidRDefault="00107C77" w:rsidP="00107C77">
      <w:pPr>
        <w:pStyle w:val="ListParagraph"/>
        <w:ind w:left="284"/>
        <w:jc w:val="both"/>
        <w:outlineLvl w:val="0"/>
        <w:rPr>
          <w:rFonts w:ascii="Times New Roman" w:hAnsi="Times New Roman"/>
          <w:b/>
          <w:i/>
          <w:iCs/>
        </w:rPr>
      </w:pPr>
      <w:r w:rsidRPr="005119EE">
        <w:rPr>
          <w:rFonts w:ascii="Times New Roman" w:hAnsi="Times New Roman"/>
          <w:b/>
          <w:i/>
          <w:iCs/>
        </w:rPr>
        <w:t>2. Uzdevums</w:t>
      </w:r>
    </w:p>
    <w:p w14:paraId="53E39AF6" w14:textId="7413FDC1" w:rsidR="00107C77" w:rsidRDefault="00107C77" w:rsidP="00107C77">
      <w:pPr>
        <w:pStyle w:val="ListParagraph"/>
        <w:ind w:left="284"/>
        <w:jc w:val="both"/>
        <w:outlineLvl w:val="0"/>
        <w:rPr>
          <w:rFonts w:ascii="Times New Roman" w:hAnsi="Times New Roman"/>
          <w:b/>
          <w:i/>
          <w:iCs/>
        </w:rPr>
      </w:pPr>
      <w:r w:rsidRPr="005119EE">
        <w:rPr>
          <w:rFonts w:ascii="Times New Roman" w:hAnsi="Times New Roman"/>
          <w:b/>
          <w:i/>
          <w:iCs/>
        </w:rPr>
        <w:t>….</w:t>
      </w:r>
    </w:p>
    <w:p w14:paraId="3DFACD73" w14:textId="77777777" w:rsidR="00107C77" w:rsidRPr="005119EE" w:rsidRDefault="00107C77" w:rsidP="00107C77">
      <w:pPr>
        <w:pStyle w:val="ListParagraph"/>
        <w:ind w:left="284"/>
        <w:jc w:val="both"/>
        <w:outlineLvl w:val="0"/>
        <w:rPr>
          <w:rFonts w:ascii="Times New Roman" w:hAnsi="Times New Roman"/>
          <w:b/>
          <w:i/>
          <w:iCs/>
        </w:rPr>
      </w:pPr>
    </w:p>
    <w:p w14:paraId="1ECCC370" w14:textId="443A58FA" w:rsidR="00107C77" w:rsidRPr="00463932" w:rsidRDefault="00107C77" w:rsidP="00107C77">
      <w:pPr>
        <w:pStyle w:val="ListParagraph"/>
        <w:numPr>
          <w:ilvl w:val="0"/>
          <w:numId w:val="19"/>
        </w:numPr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Cita informācija</w:t>
      </w:r>
      <w:r w:rsidR="00CD6A3A">
        <w:rPr>
          <w:rFonts w:ascii="Times New Roman" w:hAnsi="Times New Roman"/>
          <w:b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107C77" w:rsidRPr="00C34838" w14:paraId="2D0A02A3" w14:textId="77777777" w:rsidTr="00770B3E">
        <w:trPr>
          <w:trHeight w:val="1290"/>
        </w:trPr>
        <w:tc>
          <w:tcPr>
            <w:tcW w:w="9526" w:type="dxa"/>
          </w:tcPr>
          <w:p w14:paraId="307253EA" w14:textId="5429D7E0" w:rsidR="00107C77" w:rsidRPr="004C1B7E" w:rsidRDefault="00CD2BF2" w:rsidP="00770B3E">
            <w:pPr>
              <w:outlineLvl w:val="0"/>
              <w:rPr>
                <w:rFonts w:ascii="Times New Roman" w:hAnsi="Times New Roman"/>
                <w:bCs/>
                <w:i/>
                <w:iCs/>
                <w:lang w:val="lv-LV"/>
              </w:rPr>
            </w:pPr>
            <w:r>
              <w:rPr>
                <w:rFonts w:ascii="Times New Roman" w:hAnsi="Times New Roman"/>
                <w:bCs/>
                <w:i/>
                <w:iCs/>
                <w:lang w:val="lv-LV"/>
              </w:rPr>
              <w:t>P</w:t>
            </w:r>
            <w:r w:rsidR="00C445EC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riekšlikumi </w:t>
            </w:r>
            <w:r w:rsidR="00D50DD8">
              <w:rPr>
                <w:rFonts w:ascii="Times New Roman" w:hAnsi="Times New Roman"/>
                <w:bCs/>
                <w:i/>
                <w:iCs/>
                <w:lang w:val="lv-LV"/>
              </w:rPr>
              <w:t>sabiedriskā pasūtījuma izstrād</w:t>
            </w:r>
            <w:r w:rsidR="00F77538">
              <w:rPr>
                <w:rFonts w:ascii="Times New Roman" w:hAnsi="Times New Roman"/>
                <w:bCs/>
                <w:i/>
                <w:iCs/>
                <w:lang w:val="lv-LV"/>
              </w:rPr>
              <w:t>ē</w:t>
            </w:r>
            <w:r w:rsidR="00D50DD8">
              <w:rPr>
                <w:rFonts w:ascii="Times New Roman" w:hAnsi="Times New Roman"/>
                <w:bCs/>
                <w:i/>
                <w:iCs/>
                <w:lang w:val="lv-LV"/>
              </w:rPr>
              <w:t xml:space="preserve">, </w:t>
            </w:r>
            <w:r w:rsidR="00C445EC">
              <w:rPr>
                <w:rFonts w:ascii="Times New Roman" w:hAnsi="Times New Roman"/>
                <w:bCs/>
                <w:i/>
                <w:iCs/>
                <w:lang w:val="lv-LV"/>
              </w:rPr>
              <w:t>nākamā gada prioritātēm</w:t>
            </w:r>
            <w:r w:rsidR="00F77538">
              <w:rPr>
                <w:rFonts w:ascii="Times New Roman" w:hAnsi="Times New Roman"/>
                <w:bCs/>
                <w:i/>
                <w:iCs/>
                <w:lang w:val="lv-LV"/>
              </w:rPr>
              <w:t>.</w:t>
            </w:r>
          </w:p>
        </w:tc>
      </w:tr>
    </w:tbl>
    <w:p w14:paraId="79B0EB05" w14:textId="435F9384" w:rsidR="00107C77" w:rsidRPr="000D1306" w:rsidRDefault="000D1306" w:rsidP="00107C77">
      <w:pPr>
        <w:outlineLvl w:val="0"/>
        <w:rPr>
          <w:rFonts w:ascii="Times New Roman" w:hAnsi="Times New Roman"/>
          <w:bCs/>
          <w:lang w:val="lv-LV"/>
        </w:rPr>
      </w:pPr>
      <w:r w:rsidRPr="000D1306">
        <w:rPr>
          <w:rFonts w:ascii="Times New Roman" w:hAnsi="Times New Roman"/>
          <w:bCs/>
          <w:lang w:val="lv-LV"/>
        </w:rPr>
        <w:t>* nedublējot ar informāciju, kas tiek sniegta saskaņā ar Nolikumu par sabiedriskā pasūtījuma finansējuma izlietojuma un atskaitīšanās principiem.</w:t>
      </w:r>
    </w:p>
    <w:sectPr w:rsidR="00107C77" w:rsidRPr="000D1306" w:rsidSect="003174AE">
      <w:pgSz w:w="11906" w:h="16838"/>
      <w:pgMar w:top="1417" w:right="1134" w:bottom="1134" w:left="1134" w:header="1134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3B7C" w14:textId="77777777" w:rsidR="00C253BB" w:rsidRDefault="00C253BB">
      <w:r>
        <w:separator/>
      </w:r>
    </w:p>
  </w:endnote>
  <w:endnote w:type="continuationSeparator" w:id="0">
    <w:p w14:paraId="758C0DBC" w14:textId="77777777" w:rsidR="00C253BB" w:rsidRDefault="00C253BB">
      <w:r>
        <w:continuationSeparator/>
      </w:r>
    </w:p>
  </w:endnote>
  <w:endnote w:type="continuationNotice" w:id="1">
    <w:p w14:paraId="7643C10D" w14:textId="77777777" w:rsidR="00C253BB" w:rsidRDefault="00C25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9038" w14:textId="77777777" w:rsidR="00340A84" w:rsidRDefault="007D69DD">
    <w:pPr>
      <w:pStyle w:val="Footer"/>
    </w:pPr>
    <w:r>
      <w:rPr>
        <w:noProof/>
        <w:lang w:val="lv-LV" w:eastAsia="lv-LV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2E09039" wp14:editId="42E0903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E0903E" w14:textId="77777777" w:rsidR="00340A84" w:rsidRDefault="007D69D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5722D2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E09039" id="Frame1" o:spid="_x0000_s1026" style="position:absolute;margin-left:0;margin-top:.05pt;width:5.1pt;height:11.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42E0903E" w14:textId="77777777" w:rsidR="00340A84" w:rsidRDefault="007D69DD">
                    <w:pPr>
                      <w:pStyle w:val="Footer"/>
                    </w:pPr>
                    <w:r>
                      <w:rPr>
                        <w:rStyle w:val="PageNumber"/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Times New Roman" w:hAnsi="Times New Roman"/>
                        <w:sz w:val="20"/>
                      </w:rPr>
                      <w:instrText>PAGE</w:instrText>
                    </w:r>
                    <w:r>
                      <w:rPr>
                        <w:rStyle w:val="PageNumber"/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5722D2">
                      <w:rPr>
                        <w:rStyle w:val="PageNumber"/>
                        <w:rFonts w:ascii="Times New Roman" w:hAnsi="Times New Roman"/>
                        <w:noProof/>
                        <w:sz w:val="20"/>
                      </w:rPr>
                      <w:t>6</w:t>
                    </w:r>
                    <w:r>
                      <w:rPr>
                        <w:rStyle w:val="PageNumber"/>
                        <w:rFonts w:ascii="Times New Roman" w:hAns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D5B0" w14:textId="77777777" w:rsidR="00C253BB" w:rsidRDefault="00C253BB">
      <w:r>
        <w:separator/>
      </w:r>
    </w:p>
  </w:footnote>
  <w:footnote w:type="continuationSeparator" w:id="0">
    <w:p w14:paraId="6D754FAF" w14:textId="77777777" w:rsidR="00C253BB" w:rsidRDefault="00C253BB">
      <w:r>
        <w:continuationSeparator/>
      </w:r>
    </w:p>
  </w:footnote>
  <w:footnote w:type="continuationNotice" w:id="1">
    <w:p w14:paraId="46C491D5" w14:textId="77777777" w:rsidR="00C253BB" w:rsidRDefault="00C25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9037" w14:textId="77777777" w:rsidR="00340A84" w:rsidRDefault="00340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F4E2F6"/>
    <w:lvl w:ilvl="0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1" w15:restartNumberingAfterBreak="0">
    <w:nsid w:val="00000008"/>
    <w:multiLevelType w:val="multilevel"/>
    <w:tmpl w:val="2F08C678"/>
    <w:name w:val="WW8Num32"/>
    <w:lvl w:ilvl="0">
      <w:start w:val="5"/>
      <w:numFmt w:val="decimal"/>
      <w:lvlText w:val="%1."/>
      <w:lvlJc w:val="left"/>
      <w:pPr>
        <w:tabs>
          <w:tab w:val="num" w:pos="-2242"/>
        </w:tabs>
        <w:ind w:left="-224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1882"/>
        </w:tabs>
        <w:ind w:left="-2242" w:hanging="360"/>
      </w:pPr>
      <w:rPr>
        <w:rFonts w:hint="default"/>
        <w:b/>
        <w:i w:val="0"/>
        <w:iCs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748"/>
        </w:tabs>
        <w:ind w:left="-748" w:hanging="72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-1882"/>
        </w:tabs>
        <w:ind w:left="-1882" w:hanging="72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-1522"/>
        </w:tabs>
        <w:ind w:left="-1522" w:hanging="1080"/>
      </w:pPr>
      <w:rPr>
        <w:rFonts w:hint="default"/>
        <w:b/>
        <w:bCs/>
        <w:i w:val="0"/>
        <w:iCs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tabs>
          <w:tab w:val="num" w:pos="-1522"/>
        </w:tabs>
        <w:ind w:left="-1522" w:hanging="1080"/>
      </w:pPr>
      <w:rPr>
        <w:rFonts w:hint="default"/>
        <w:i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tabs>
          <w:tab w:val="num" w:pos="-1162"/>
        </w:tabs>
        <w:ind w:left="-1162" w:hanging="1440"/>
      </w:pPr>
      <w:rPr>
        <w:rFonts w:hint="default"/>
        <w:i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tabs>
          <w:tab w:val="num" w:pos="-1162"/>
        </w:tabs>
        <w:ind w:left="-1162" w:hanging="1440"/>
      </w:pPr>
      <w:rPr>
        <w:rFonts w:hint="default"/>
        <w:i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tabs>
          <w:tab w:val="num" w:pos="-802"/>
        </w:tabs>
        <w:ind w:left="-802" w:hanging="1800"/>
      </w:pPr>
      <w:rPr>
        <w:rFonts w:hint="default"/>
        <w:i/>
        <w:sz w:val="24"/>
        <w:szCs w:val="24"/>
        <w:lang w:val="lv-LV"/>
      </w:rPr>
    </w:lvl>
  </w:abstractNum>
  <w:abstractNum w:abstractNumId="2" w15:restartNumberingAfterBreak="0">
    <w:nsid w:val="02E53937"/>
    <w:multiLevelType w:val="hybridMultilevel"/>
    <w:tmpl w:val="03EA74D2"/>
    <w:lvl w:ilvl="0" w:tplc="861EC664">
      <w:start w:val="1"/>
      <w:numFmt w:val="decimal"/>
      <w:lvlText w:val="%1."/>
      <w:lvlJc w:val="left"/>
      <w:rPr>
        <w:rFonts w:hint="default"/>
        <w:b/>
        <w:bCs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7F9"/>
    <w:multiLevelType w:val="multilevel"/>
    <w:tmpl w:val="7BC2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B207B"/>
    <w:multiLevelType w:val="multilevel"/>
    <w:tmpl w:val="5A2482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1CDE1EE6"/>
    <w:multiLevelType w:val="hybridMultilevel"/>
    <w:tmpl w:val="0AC238EA"/>
    <w:lvl w:ilvl="0" w:tplc="E634016C">
      <w:start w:val="1"/>
      <w:numFmt w:val="none"/>
      <w:suff w:val="nothing"/>
      <w:lvlText w:val=""/>
      <w:lvlJc w:val="left"/>
      <w:pPr>
        <w:ind w:left="0" w:firstLine="0"/>
      </w:pPr>
    </w:lvl>
    <w:lvl w:ilvl="1" w:tplc="E9AE4A5E">
      <w:start w:val="1"/>
      <w:numFmt w:val="none"/>
      <w:suff w:val="nothing"/>
      <w:lvlText w:val=""/>
      <w:lvlJc w:val="left"/>
      <w:pPr>
        <w:ind w:left="0" w:firstLine="0"/>
      </w:pPr>
    </w:lvl>
    <w:lvl w:ilvl="2" w:tplc="4F340B5A">
      <w:start w:val="1"/>
      <w:numFmt w:val="none"/>
      <w:suff w:val="nothing"/>
      <w:lvlText w:val=""/>
      <w:lvlJc w:val="left"/>
      <w:pPr>
        <w:ind w:left="0" w:firstLine="0"/>
      </w:pPr>
    </w:lvl>
    <w:lvl w:ilvl="3" w:tplc="F6CA2E58">
      <w:start w:val="1"/>
      <w:numFmt w:val="none"/>
      <w:suff w:val="nothing"/>
      <w:lvlText w:val=""/>
      <w:lvlJc w:val="left"/>
      <w:pPr>
        <w:ind w:left="0" w:firstLine="0"/>
      </w:pPr>
    </w:lvl>
    <w:lvl w:ilvl="4" w:tplc="50F2B33A">
      <w:start w:val="1"/>
      <w:numFmt w:val="none"/>
      <w:suff w:val="nothing"/>
      <w:lvlText w:val=""/>
      <w:lvlJc w:val="left"/>
      <w:pPr>
        <w:ind w:left="0" w:firstLine="0"/>
      </w:pPr>
    </w:lvl>
    <w:lvl w:ilvl="5" w:tplc="465A510A">
      <w:start w:val="1"/>
      <w:numFmt w:val="none"/>
      <w:suff w:val="nothing"/>
      <w:lvlText w:val=""/>
      <w:lvlJc w:val="left"/>
      <w:pPr>
        <w:ind w:left="0" w:firstLine="0"/>
      </w:pPr>
    </w:lvl>
    <w:lvl w:ilvl="6" w:tplc="6D0618AC">
      <w:start w:val="1"/>
      <w:numFmt w:val="none"/>
      <w:suff w:val="nothing"/>
      <w:lvlText w:val=""/>
      <w:lvlJc w:val="left"/>
      <w:pPr>
        <w:ind w:left="0" w:firstLine="0"/>
      </w:pPr>
    </w:lvl>
    <w:lvl w:ilvl="7" w:tplc="D250C68E">
      <w:start w:val="1"/>
      <w:numFmt w:val="none"/>
      <w:suff w:val="nothing"/>
      <w:lvlText w:val=""/>
      <w:lvlJc w:val="left"/>
      <w:pPr>
        <w:ind w:left="0" w:firstLine="0"/>
      </w:pPr>
    </w:lvl>
    <w:lvl w:ilvl="8" w:tplc="A908230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82A08B0"/>
    <w:multiLevelType w:val="hybridMultilevel"/>
    <w:tmpl w:val="834A175E"/>
    <w:lvl w:ilvl="0" w:tplc="FA60FA8E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481D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BE35215"/>
    <w:multiLevelType w:val="multilevel"/>
    <w:tmpl w:val="E8BC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9" w15:restartNumberingAfterBreak="0">
    <w:nsid w:val="2D8F76D0"/>
    <w:multiLevelType w:val="hybridMultilevel"/>
    <w:tmpl w:val="A52AEC88"/>
    <w:lvl w:ilvl="0" w:tplc="8EAA7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B76E71"/>
    <w:multiLevelType w:val="hybridMultilevel"/>
    <w:tmpl w:val="81A64D76"/>
    <w:lvl w:ilvl="0" w:tplc="FD007C60">
      <w:start w:val="1"/>
      <w:numFmt w:val="decimal"/>
      <w:lvlText w:val="%1."/>
      <w:lvlJc w:val="left"/>
      <w:pPr>
        <w:ind w:left="644" w:hanging="360"/>
      </w:pPr>
    </w:lvl>
    <w:lvl w:ilvl="1" w:tplc="E97CDC9C">
      <w:start w:val="1"/>
      <w:numFmt w:val="lowerLetter"/>
      <w:lvlText w:val="%2."/>
      <w:lvlJc w:val="left"/>
      <w:pPr>
        <w:ind w:left="1364" w:hanging="360"/>
      </w:pPr>
    </w:lvl>
    <w:lvl w:ilvl="2" w:tplc="EFB465D6">
      <w:start w:val="1"/>
      <w:numFmt w:val="lowerRoman"/>
      <w:lvlText w:val="%3."/>
      <w:lvlJc w:val="right"/>
      <w:pPr>
        <w:ind w:left="2084" w:hanging="180"/>
      </w:pPr>
    </w:lvl>
    <w:lvl w:ilvl="3" w:tplc="382EBA4C">
      <w:start w:val="1"/>
      <w:numFmt w:val="decimal"/>
      <w:lvlText w:val="%4."/>
      <w:lvlJc w:val="left"/>
      <w:pPr>
        <w:ind w:left="2804" w:hanging="360"/>
      </w:pPr>
    </w:lvl>
    <w:lvl w:ilvl="4" w:tplc="9418E206">
      <w:start w:val="1"/>
      <w:numFmt w:val="lowerLetter"/>
      <w:lvlText w:val="%5."/>
      <w:lvlJc w:val="left"/>
      <w:pPr>
        <w:ind w:left="3524" w:hanging="360"/>
      </w:pPr>
    </w:lvl>
    <w:lvl w:ilvl="5" w:tplc="ADC613F6">
      <w:start w:val="1"/>
      <w:numFmt w:val="lowerRoman"/>
      <w:lvlText w:val="%6."/>
      <w:lvlJc w:val="right"/>
      <w:pPr>
        <w:ind w:left="4244" w:hanging="180"/>
      </w:pPr>
    </w:lvl>
    <w:lvl w:ilvl="6" w:tplc="48461D58">
      <w:start w:val="1"/>
      <w:numFmt w:val="decimal"/>
      <w:lvlText w:val="%7."/>
      <w:lvlJc w:val="left"/>
      <w:pPr>
        <w:ind w:left="4964" w:hanging="360"/>
      </w:pPr>
    </w:lvl>
    <w:lvl w:ilvl="7" w:tplc="1ACC67D4">
      <w:start w:val="1"/>
      <w:numFmt w:val="lowerLetter"/>
      <w:lvlText w:val="%8."/>
      <w:lvlJc w:val="left"/>
      <w:pPr>
        <w:ind w:left="5684" w:hanging="360"/>
      </w:pPr>
    </w:lvl>
    <w:lvl w:ilvl="8" w:tplc="91864850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7E7C11"/>
    <w:multiLevelType w:val="hybridMultilevel"/>
    <w:tmpl w:val="CABC1250"/>
    <w:lvl w:ilvl="0" w:tplc="0EEA6C6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5B9828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8C4BD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8E00F6C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BDEED7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1E6F7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CC9CFFA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90C9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B4BDF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C12E91"/>
    <w:multiLevelType w:val="multilevel"/>
    <w:tmpl w:val="5A2482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565D7E29"/>
    <w:multiLevelType w:val="hybridMultilevel"/>
    <w:tmpl w:val="A4DC03B2"/>
    <w:lvl w:ilvl="0" w:tplc="808E583E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49" w:hanging="360"/>
      </w:pPr>
    </w:lvl>
    <w:lvl w:ilvl="2" w:tplc="0426001B" w:tentative="1">
      <w:start w:val="1"/>
      <w:numFmt w:val="lowerRoman"/>
      <w:lvlText w:val="%3."/>
      <w:lvlJc w:val="right"/>
      <w:pPr>
        <w:ind w:left="2069" w:hanging="180"/>
      </w:pPr>
    </w:lvl>
    <w:lvl w:ilvl="3" w:tplc="0426000F" w:tentative="1">
      <w:start w:val="1"/>
      <w:numFmt w:val="decimal"/>
      <w:lvlText w:val="%4."/>
      <w:lvlJc w:val="left"/>
      <w:pPr>
        <w:ind w:left="2789" w:hanging="360"/>
      </w:pPr>
    </w:lvl>
    <w:lvl w:ilvl="4" w:tplc="04260019" w:tentative="1">
      <w:start w:val="1"/>
      <w:numFmt w:val="lowerLetter"/>
      <w:lvlText w:val="%5."/>
      <w:lvlJc w:val="left"/>
      <w:pPr>
        <w:ind w:left="3509" w:hanging="360"/>
      </w:pPr>
    </w:lvl>
    <w:lvl w:ilvl="5" w:tplc="0426001B" w:tentative="1">
      <w:start w:val="1"/>
      <w:numFmt w:val="lowerRoman"/>
      <w:lvlText w:val="%6."/>
      <w:lvlJc w:val="right"/>
      <w:pPr>
        <w:ind w:left="4229" w:hanging="180"/>
      </w:pPr>
    </w:lvl>
    <w:lvl w:ilvl="6" w:tplc="0426000F" w:tentative="1">
      <w:start w:val="1"/>
      <w:numFmt w:val="decimal"/>
      <w:lvlText w:val="%7."/>
      <w:lvlJc w:val="left"/>
      <w:pPr>
        <w:ind w:left="4949" w:hanging="360"/>
      </w:pPr>
    </w:lvl>
    <w:lvl w:ilvl="7" w:tplc="04260019" w:tentative="1">
      <w:start w:val="1"/>
      <w:numFmt w:val="lowerLetter"/>
      <w:lvlText w:val="%8."/>
      <w:lvlJc w:val="left"/>
      <w:pPr>
        <w:ind w:left="5669" w:hanging="360"/>
      </w:pPr>
    </w:lvl>
    <w:lvl w:ilvl="8" w:tplc="0426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5972299C"/>
    <w:multiLevelType w:val="hybridMultilevel"/>
    <w:tmpl w:val="F884999C"/>
    <w:lvl w:ilvl="0" w:tplc="861EC664">
      <w:start w:val="1"/>
      <w:numFmt w:val="decimal"/>
      <w:lvlText w:val="%1."/>
      <w:lvlJc w:val="left"/>
      <w:pPr>
        <w:ind w:left="5940" w:hanging="360"/>
      </w:pPr>
      <w:rPr>
        <w:rFonts w:hint="default"/>
        <w:b/>
        <w:bCs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132EF"/>
    <w:multiLevelType w:val="multilevel"/>
    <w:tmpl w:val="7E8C3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637C571C"/>
    <w:multiLevelType w:val="multilevel"/>
    <w:tmpl w:val="1AF8DE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C4C43"/>
    <w:multiLevelType w:val="multilevel"/>
    <w:tmpl w:val="F20C6D12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F2B1765"/>
    <w:multiLevelType w:val="multilevel"/>
    <w:tmpl w:val="81D2E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6FE72E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8AD5E96"/>
    <w:multiLevelType w:val="hybridMultilevel"/>
    <w:tmpl w:val="F1D41470"/>
    <w:lvl w:ilvl="0" w:tplc="70585822">
      <w:start w:val="1"/>
      <w:numFmt w:val="decimal"/>
      <w:lvlText w:val="%1."/>
      <w:lvlJc w:val="left"/>
      <w:pPr>
        <w:ind w:left="720" w:hanging="360"/>
      </w:pPr>
    </w:lvl>
    <w:lvl w:ilvl="1" w:tplc="8782F678">
      <w:start w:val="1"/>
      <w:numFmt w:val="lowerLetter"/>
      <w:lvlText w:val="%2."/>
      <w:lvlJc w:val="left"/>
      <w:pPr>
        <w:ind w:left="1440" w:hanging="360"/>
      </w:pPr>
    </w:lvl>
    <w:lvl w:ilvl="2" w:tplc="117E550C">
      <w:start w:val="1"/>
      <w:numFmt w:val="lowerRoman"/>
      <w:lvlText w:val="%3."/>
      <w:lvlJc w:val="right"/>
      <w:pPr>
        <w:ind w:left="2160" w:hanging="180"/>
      </w:pPr>
    </w:lvl>
    <w:lvl w:ilvl="3" w:tplc="35045ACE">
      <w:start w:val="1"/>
      <w:numFmt w:val="decimal"/>
      <w:lvlText w:val="%4."/>
      <w:lvlJc w:val="left"/>
      <w:pPr>
        <w:ind w:left="2880" w:hanging="360"/>
      </w:pPr>
    </w:lvl>
    <w:lvl w:ilvl="4" w:tplc="0C2A25F0">
      <w:start w:val="1"/>
      <w:numFmt w:val="lowerLetter"/>
      <w:lvlText w:val="%5."/>
      <w:lvlJc w:val="left"/>
      <w:pPr>
        <w:ind w:left="3600" w:hanging="360"/>
      </w:pPr>
    </w:lvl>
    <w:lvl w:ilvl="5" w:tplc="B61E25E0">
      <w:start w:val="1"/>
      <w:numFmt w:val="lowerRoman"/>
      <w:lvlText w:val="%6."/>
      <w:lvlJc w:val="right"/>
      <w:pPr>
        <w:ind w:left="4320" w:hanging="180"/>
      </w:pPr>
    </w:lvl>
    <w:lvl w:ilvl="6" w:tplc="6592EDBC">
      <w:start w:val="1"/>
      <w:numFmt w:val="decimal"/>
      <w:lvlText w:val="%7."/>
      <w:lvlJc w:val="left"/>
      <w:pPr>
        <w:ind w:left="5040" w:hanging="360"/>
      </w:pPr>
    </w:lvl>
    <w:lvl w:ilvl="7" w:tplc="D73CA004">
      <w:start w:val="1"/>
      <w:numFmt w:val="lowerLetter"/>
      <w:lvlText w:val="%8."/>
      <w:lvlJc w:val="left"/>
      <w:pPr>
        <w:ind w:left="5760" w:hanging="360"/>
      </w:pPr>
    </w:lvl>
    <w:lvl w:ilvl="8" w:tplc="564048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4"/>
  </w:num>
  <w:num w:numId="5">
    <w:abstractNumId w:val="11"/>
  </w:num>
  <w:num w:numId="6">
    <w:abstractNumId w:val="17"/>
  </w:num>
  <w:num w:numId="7">
    <w:abstractNumId w:val="10"/>
  </w:num>
  <w:num w:numId="8">
    <w:abstractNumId w:val="5"/>
  </w:num>
  <w:num w:numId="9">
    <w:abstractNumId w:val="6"/>
  </w:num>
  <w:num w:numId="10">
    <w:abstractNumId w:val="19"/>
  </w:num>
  <w:num w:numId="11">
    <w:abstractNumId w:val="7"/>
  </w:num>
  <w:num w:numId="12">
    <w:abstractNumId w:val="1"/>
  </w:num>
  <w:num w:numId="13">
    <w:abstractNumId w:val="16"/>
  </w:num>
  <w:num w:numId="14">
    <w:abstractNumId w:val="2"/>
  </w:num>
  <w:num w:numId="15">
    <w:abstractNumId w:val="3"/>
  </w:num>
  <w:num w:numId="16">
    <w:abstractNumId w:val="12"/>
  </w:num>
  <w:num w:numId="17">
    <w:abstractNumId w:val="0"/>
  </w:num>
  <w:num w:numId="18">
    <w:abstractNumId w:val="14"/>
  </w:num>
  <w:num w:numId="19">
    <w:abstractNumId w:val="9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4"/>
    <w:rsid w:val="00014533"/>
    <w:rsid w:val="00024799"/>
    <w:rsid w:val="000274A7"/>
    <w:rsid w:val="00044947"/>
    <w:rsid w:val="0006014A"/>
    <w:rsid w:val="0009494A"/>
    <w:rsid w:val="00094BDE"/>
    <w:rsid w:val="00095B51"/>
    <w:rsid w:val="000961F3"/>
    <w:rsid w:val="000D0D2F"/>
    <w:rsid w:val="000D1306"/>
    <w:rsid w:val="000E2DA5"/>
    <w:rsid w:val="000F0360"/>
    <w:rsid w:val="000F3EB3"/>
    <w:rsid w:val="00107C77"/>
    <w:rsid w:val="0011383E"/>
    <w:rsid w:val="00115920"/>
    <w:rsid w:val="00130931"/>
    <w:rsid w:val="0013182B"/>
    <w:rsid w:val="00135FC0"/>
    <w:rsid w:val="00137C28"/>
    <w:rsid w:val="001461DE"/>
    <w:rsid w:val="00172BFE"/>
    <w:rsid w:val="0017775E"/>
    <w:rsid w:val="00191873"/>
    <w:rsid w:val="001B67DC"/>
    <w:rsid w:val="001E1DBC"/>
    <w:rsid w:val="001E230A"/>
    <w:rsid w:val="001F61A3"/>
    <w:rsid w:val="001F64DE"/>
    <w:rsid w:val="002079BC"/>
    <w:rsid w:val="0021450D"/>
    <w:rsid w:val="002206DF"/>
    <w:rsid w:val="002362C8"/>
    <w:rsid w:val="00241F7D"/>
    <w:rsid w:val="00264B86"/>
    <w:rsid w:val="00265CD2"/>
    <w:rsid w:val="002B63BD"/>
    <w:rsid w:val="003014FD"/>
    <w:rsid w:val="00302200"/>
    <w:rsid w:val="0030332B"/>
    <w:rsid w:val="00311CA0"/>
    <w:rsid w:val="00311F6A"/>
    <w:rsid w:val="003174AE"/>
    <w:rsid w:val="0031762B"/>
    <w:rsid w:val="00334FCB"/>
    <w:rsid w:val="00340A84"/>
    <w:rsid w:val="003453C8"/>
    <w:rsid w:val="00353556"/>
    <w:rsid w:val="00383C8D"/>
    <w:rsid w:val="003848F1"/>
    <w:rsid w:val="00386ED0"/>
    <w:rsid w:val="00391CA1"/>
    <w:rsid w:val="003A4B18"/>
    <w:rsid w:val="003A78EE"/>
    <w:rsid w:val="003D436C"/>
    <w:rsid w:val="003F34E1"/>
    <w:rsid w:val="004206F3"/>
    <w:rsid w:val="00434E71"/>
    <w:rsid w:val="00436E54"/>
    <w:rsid w:val="00452BAB"/>
    <w:rsid w:val="00453AFD"/>
    <w:rsid w:val="00454DD3"/>
    <w:rsid w:val="00456691"/>
    <w:rsid w:val="00463932"/>
    <w:rsid w:val="00483CC0"/>
    <w:rsid w:val="0048503C"/>
    <w:rsid w:val="004A2960"/>
    <w:rsid w:val="004A6DE7"/>
    <w:rsid w:val="004A7E09"/>
    <w:rsid w:val="004B6FAA"/>
    <w:rsid w:val="004C39D1"/>
    <w:rsid w:val="004D12E8"/>
    <w:rsid w:val="004D666F"/>
    <w:rsid w:val="004D7D44"/>
    <w:rsid w:val="004E2C50"/>
    <w:rsid w:val="004F03C1"/>
    <w:rsid w:val="004F484B"/>
    <w:rsid w:val="004F535E"/>
    <w:rsid w:val="005119EE"/>
    <w:rsid w:val="0051562A"/>
    <w:rsid w:val="00520AB4"/>
    <w:rsid w:val="005250D5"/>
    <w:rsid w:val="00545491"/>
    <w:rsid w:val="00546ABB"/>
    <w:rsid w:val="005476F0"/>
    <w:rsid w:val="005722D2"/>
    <w:rsid w:val="005804BF"/>
    <w:rsid w:val="00591A52"/>
    <w:rsid w:val="005B26C0"/>
    <w:rsid w:val="005B4746"/>
    <w:rsid w:val="005C019A"/>
    <w:rsid w:val="005C622F"/>
    <w:rsid w:val="005E6366"/>
    <w:rsid w:val="005F329A"/>
    <w:rsid w:val="005F5CA1"/>
    <w:rsid w:val="00616877"/>
    <w:rsid w:val="006315EA"/>
    <w:rsid w:val="00632F63"/>
    <w:rsid w:val="00634E3B"/>
    <w:rsid w:val="0063646F"/>
    <w:rsid w:val="00641261"/>
    <w:rsid w:val="00646579"/>
    <w:rsid w:val="0066083C"/>
    <w:rsid w:val="00676F75"/>
    <w:rsid w:val="0069621B"/>
    <w:rsid w:val="006B2161"/>
    <w:rsid w:val="006B2810"/>
    <w:rsid w:val="006C00E8"/>
    <w:rsid w:val="006D10B7"/>
    <w:rsid w:val="006E216A"/>
    <w:rsid w:val="006E5AB8"/>
    <w:rsid w:val="006F2B81"/>
    <w:rsid w:val="006F73FB"/>
    <w:rsid w:val="00704E39"/>
    <w:rsid w:val="00711A6D"/>
    <w:rsid w:val="007311ED"/>
    <w:rsid w:val="00737146"/>
    <w:rsid w:val="0076264D"/>
    <w:rsid w:val="00767BA8"/>
    <w:rsid w:val="0077250D"/>
    <w:rsid w:val="00773FFA"/>
    <w:rsid w:val="007A4519"/>
    <w:rsid w:val="007B4699"/>
    <w:rsid w:val="007B732B"/>
    <w:rsid w:val="007D02AD"/>
    <w:rsid w:val="007D6474"/>
    <w:rsid w:val="007D69DD"/>
    <w:rsid w:val="007E21EB"/>
    <w:rsid w:val="007E2C9B"/>
    <w:rsid w:val="007E7D40"/>
    <w:rsid w:val="008104F3"/>
    <w:rsid w:val="00812DD4"/>
    <w:rsid w:val="0081540F"/>
    <w:rsid w:val="00820820"/>
    <w:rsid w:val="0082214F"/>
    <w:rsid w:val="0082489E"/>
    <w:rsid w:val="0082616D"/>
    <w:rsid w:val="00827595"/>
    <w:rsid w:val="00833FB6"/>
    <w:rsid w:val="008350E4"/>
    <w:rsid w:val="00843CCB"/>
    <w:rsid w:val="008546DF"/>
    <w:rsid w:val="00866CC8"/>
    <w:rsid w:val="008724B8"/>
    <w:rsid w:val="0087674C"/>
    <w:rsid w:val="00887D0E"/>
    <w:rsid w:val="008957D4"/>
    <w:rsid w:val="008A5A2D"/>
    <w:rsid w:val="008C7694"/>
    <w:rsid w:val="00902758"/>
    <w:rsid w:val="00952468"/>
    <w:rsid w:val="00961269"/>
    <w:rsid w:val="00963AEC"/>
    <w:rsid w:val="00973329"/>
    <w:rsid w:val="00975664"/>
    <w:rsid w:val="00991838"/>
    <w:rsid w:val="00997462"/>
    <w:rsid w:val="009A1F93"/>
    <w:rsid w:val="009A5680"/>
    <w:rsid w:val="009C4D43"/>
    <w:rsid w:val="009C697D"/>
    <w:rsid w:val="009C7F3E"/>
    <w:rsid w:val="009D28CF"/>
    <w:rsid w:val="009D52E0"/>
    <w:rsid w:val="009E0F23"/>
    <w:rsid w:val="009E29B5"/>
    <w:rsid w:val="009E2EC6"/>
    <w:rsid w:val="009F0099"/>
    <w:rsid w:val="009F0C4F"/>
    <w:rsid w:val="00A073A8"/>
    <w:rsid w:val="00A24506"/>
    <w:rsid w:val="00A43C61"/>
    <w:rsid w:val="00A44416"/>
    <w:rsid w:val="00A445BA"/>
    <w:rsid w:val="00A4525E"/>
    <w:rsid w:val="00A53114"/>
    <w:rsid w:val="00A9565C"/>
    <w:rsid w:val="00AA1B5D"/>
    <w:rsid w:val="00AA6A14"/>
    <w:rsid w:val="00AA7006"/>
    <w:rsid w:val="00AC5EAD"/>
    <w:rsid w:val="00AC72EA"/>
    <w:rsid w:val="00AD567B"/>
    <w:rsid w:val="00AD66CA"/>
    <w:rsid w:val="00AD7DA4"/>
    <w:rsid w:val="00AE0827"/>
    <w:rsid w:val="00AE0D2B"/>
    <w:rsid w:val="00AE1FCF"/>
    <w:rsid w:val="00B013D1"/>
    <w:rsid w:val="00B10ED7"/>
    <w:rsid w:val="00B12B92"/>
    <w:rsid w:val="00B169AC"/>
    <w:rsid w:val="00B21A5D"/>
    <w:rsid w:val="00B2481B"/>
    <w:rsid w:val="00B56A72"/>
    <w:rsid w:val="00B657CB"/>
    <w:rsid w:val="00B775DF"/>
    <w:rsid w:val="00B92B80"/>
    <w:rsid w:val="00BA5056"/>
    <w:rsid w:val="00BB252F"/>
    <w:rsid w:val="00BC1D44"/>
    <w:rsid w:val="00BD542B"/>
    <w:rsid w:val="00C11996"/>
    <w:rsid w:val="00C138AB"/>
    <w:rsid w:val="00C253BB"/>
    <w:rsid w:val="00C418DC"/>
    <w:rsid w:val="00C445EC"/>
    <w:rsid w:val="00C5149C"/>
    <w:rsid w:val="00C52628"/>
    <w:rsid w:val="00C56FF7"/>
    <w:rsid w:val="00C63E38"/>
    <w:rsid w:val="00C63E7E"/>
    <w:rsid w:val="00C740F8"/>
    <w:rsid w:val="00C76F60"/>
    <w:rsid w:val="00C77D65"/>
    <w:rsid w:val="00C86BD7"/>
    <w:rsid w:val="00C93664"/>
    <w:rsid w:val="00C95992"/>
    <w:rsid w:val="00C97118"/>
    <w:rsid w:val="00CA6D95"/>
    <w:rsid w:val="00CB281E"/>
    <w:rsid w:val="00CC00B9"/>
    <w:rsid w:val="00CD17DE"/>
    <w:rsid w:val="00CD2BF2"/>
    <w:rsid w:val="00CD32B3"/>
    <w:rsid w:val="00CD4510"/>
    <w:rsid w:val="00CD6A3A"/>
    <w:rsid w:val="00CD797A"/>
    <w:rsid w:val="00CE59E2"/>
    <w:rsid w:val="00CF3B16"/>
    <w:rsid w:val="00CF69CF"/>
    <w:rsid w:val="00D00D30"/>
    <w:rsid w:val="00D025DA"/>
    <w:rsid w:val="00D376F9"/>
    <w:rsid w:val="00D37BF8"/>
    <w:rsid w:val="00D50DD8"/>
    <w:rsid w:val="00D71AA7"/>
    <w:rsid w:val="00D8741C"/>
    <w:rsid w:val="00DA7DF5"/>
    <w:rsid w:val="00DB5CF7"/>
    <w:rsid w:val="00DB6ECE"/>
    <w:rsid w:val="00DD36AB"/>
    <w:rsid w:val="00DD6E6E"/>
    <w:rsid w:val="00DE7078"/>
    <w:rsid w:val="00DF3D28"/>
    <w:rsid w:val="00E071EF"/>
    <w:rsid w:val="00E2013E"/>
    <w:rsid w:val="00E27049"/>
    <w:rsid w:val="00E45617"/>
    <w:rsid w:val="00E46D0C"/>
    <w:rsid w:val="00E55073"/>
    <w:rsid w:val="00E561D3"/>
    <w:rsid w:val="00E636F2"/>
    <w:rsid w:val="00E64EE6"/>
    <w:rsid w:val="00E65673"/>
    <w:rsid w:val="00E750FC"/>
    <w:rsid w:val="00E755C7"/>
    <w:rsid w:val="00E80926"/>
    <w:rsid w:val="00E80FF2"/>
    <w:rsid w:val="00E90272"/>
    <w:rsid w:val="00EB017A"/>
    <w:rsid w:val="00EB0D6F"/>
    <w:rsid w:val="00EB3935"/>
    <w:rsid w:val="00EF4208"/>
    <w:rsid w:val="00EF6153"/>
    <w:rsid w:val="00F01EED"/>
    <w:rsid w:val="00F2A597"/>
    <w:rsid w:val="00F340C7"/>
    <w:rsid w:val="00F4162B"/>
    <w:rsid w:val="00F6636C"/>
    <w:rsid w:val="00F72914"/>
    <w:rsid w:val="00F77538"/>
    <w:rsid w:val="00F875C7"/>
    <w:rsid w:val="00FA4443"/>
    <w:rsid w:val="00FB5D2B"/>
    <w:rsid w:val="00FC2F4E"/>
    <w:rsid w:val="00FD24FB"/>
    <w:rsid w:val="00FF359A"/>
    <w:rsid w:val="0137FDC6"/>
    <w:rsid w:val="01762631"/>
    <w:rsid w:val="01775426"/>
    <w:rsid w:val="043C84DC"/>
    <w:rsid w:val="044D9AF6"/>
    <w:rsid w:val="04AEF4E8"/>
    <w:rsid w:val="0767F9E9"/>
    <w:rsid w:val="07D5028A"/>
    <w:rsid w:val="09219A95"/>
    <w:rsid w:val="0C8E75A4"/>
    <w:rsid w:val="0D61E265"/>
    <w:rsid w:val="0D650A78"/>
    <w:rsid w:val="0D82CB26"/>
    <w:rsid w:val="0D8EC642"/>
    <w:rsid w:val="0F2F43CF"/>
    <w:rsid w:val="13967F9D"/>
    <w:rsid w:val="16B6D51A"/>
    <w:rsid w:val="1852A57B"/>
    <w:rsid w:val="1D2C296C"/>
    <w:rsid w:val="1D49F9B7"/>
    <w:rsid w:val="1E927F63"/>
    <w:rsid w:val="1EB0B603"/>
    <w:rsid w:val="1F13679C"/>
    <w:rsid w:val="23BEA216"/>
    <w:rsid w:val="26016AAF"/>
    <w:rsid w:val="29506B4B"/>
    <w:rsid w:val="303D987C"/>
    <w:rsid w:val="31309348"/>
    <w:rsid w:val="32EA4F90"/>
    <w:rsid w:val="336F3205"/>
    <w:rsid w:val="355027D4"/>
    <w:rsid w:val="370172FF"/>
    <w:rsid w:val="37556271"/>
    <w:rsid w:val="3A948B17"/>
    <w:rsid w:val="3B12AA3F"/>
    <w:rsid w:val="3BC48E25"/>
    <w:rsid w:val="3C785A08"/>
    <w:rsid w:val="3CB50B80"/>
    <w:rsid w:val="3CB65965"/>
    <w:rsid w:val="3CFC8C2A"/>
    <w:rsid w:val="3F400CCA"/>
    <w:rsid w:val="4101ED22"/>
    <w:rsid w:val="411D6A88"/>
    <w:rsid w:val="41CEEA60"/>
    <w:rsid w:val="436A256C"/>
    <w:rsid w:val="43AA16BA"/>
    <w:rsid w:val="45B3E058"/>
    <w:rsid w:val="46546D1A"/>
    <w:rsid w:val="46AA5070"/>
    <w:rsid w:val="46F7CFE7"/>
    <w:rsid w:val="4759E5C2"/>
    <w:rsid w:val="47C5BF2A"/>
    <w:rsid w:val="4A2793E9"/>
    <w:rsid w:val="4AF657FB"/>
    <w:rsid w:val="4C64BAAF"/>
    <w:rsid w:val="4CBFDF0A"/>
    <w:rsid w:val="4D5E664B"/>
    <w:rsid w:val="4EA06D7F"/>
    <w:rsid w:val="512BCD4C"/>
    <w:rsid w:val="551B6AD6"/>
    <w:rsid w:val="57634910"/>
    <w:rsid w:val="5C2470F5"/>
    <w:rsid w:val="5C9797AA"/>
    <w:rsid w:val="5DC6F92F"/>
    <w:rsid w:val="5DD677AF"/>
    <w:rsid w:val="5FC076C6"/>
    <w:rsid w:val="5FC0B45C"/>
    <w:rsid w:val="607AF9F4"/>
    <w:rsid w:val="62E5AEFD"/>
    <w:rsid w:val="635CD3C3"/>
    <w:rsid w:val="63B91BBE"/>
    <w:rsid w:val="6421D4E6"/>
    <w:rsid w:val="64372A9F"/>
    <w:rsid w:val="64FCA205"/>
    <w:rsid w:val="667AA3C7"/>
    <w:rsid w:val="67367988"/>
    <w:rsid w:val="6954F081"/>
    <w:rsid w:val="6D14C70D"/>
    <w:rsid w:val="6E20741E"/>
    <w:rsid w:val="6F51FD73"/>
    <w:rsid w:val="6F56A3A0"/>
    <w:rsid w:val="707C2ECD"/>
    <w:rsid w:val="719BF755"/>
    <w:rsid w:val="71FFD33E"/>
    <w:rsid w:val="7449316D"/>
    <w:rsid w:val="77B61B8D"/>
    <w:rsid w:val="79081AD3"/>
    <w:rsid w:val="79162163"/>
    <w:rsid w:val="7CF672FC"/>
    <w:rsid w:val="7D2EB293"/>
    <w:rsid w:val="7ECDA000"/>
    <w:rsid w:val="7F1CADB5"/>
    <w:rsid w:val="7F437166"/>
    <w:rsid w:val="7F75A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08F62"/>
  <w15:docId w15:val="{30CA3A8F-C500-41C1-ADB9-E39DFCE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semiHidden/>
    <w:unhideWhenUsed/>
    <w:qFormat/>
    <w:rsid w:val="00464487"/>
  </w:style>
  <w:style w:type="character" w:customStyle="1" w:styleId="hps">
    <w:name w:val="hps"/>
    <w:basedOn w:val="DefaultParagraphFont"/>
    <w:qFormat/>
    <w:rsid w:val="004E03A8"/>
  </w:style>
  <w:style w:type="character" w:customStyle="1" w:styleId="BalloonTextChar">
    <w:name w:val="Balloon Text Char"/>
    <w:link w:val="BalloonText"/>
    <w:uiPriority w:val="99"/>
    <w:semiHidden/>
    <w:qFormat/>
    <w:rsid w:val="006672D2"/>
    <w:rPr>
      <w:rFonts w:ascii="Segoe UI" w:hAnsi="Segoe UI" w:cs="Segoe UI"/>
      <w:sz w:val="18"/>
      <w:szCs w:val="18"/>
      <w:lang w:val="en-US" w:eastAsia="en-US"/>
    </w:rPr>
  </w:style>
  <w:style w:type="character" w:customStyle="1" w:styleId="c1">
    <w:name w:val="c1"/>
    <w:basedOn w:val="DefaultParagraphFont"/>
    <w:qFormat/>
    <w:rsid w:val="000719FD"/>
  </w:style>
  <w:style w:type="character" w:customStyle="1" w:styleId="InternetLink">
    <w:name w:val="Internet Link"/>
    <w:uiPriority w:val="99"/>
    <w:unhideWhenUsed/>
    <w:rsid w:val="00B42D4E"/>
    <w:rPr>
      <w:color w:val="0563C1"/>
      <w:u w:val="single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link w:val="FootnoteText"/>
    <w:uiPriority w:val="99"/>
    <w:semiHidden/>
    <w:qFormat/>
    <w:rsid w:val="002E793A"/>
    <w:rPr>
      <w:rFonts w:ascii="Helvetica" w:hAnsi="Helvetica"/>
      <w:lang w:val="en-US" w:eastAsia="en-US"/>
    </w:rPr>
  </w:style>
  <w:style w:type="character" w:customStyle="1" w:styleId="FootnoteCharacters">
    <w:name w:val="Footnote Characters"/>
    <w:uiPriority w:val="99"/>
    <w:semiHidden/>
    <w:unhideWhenUsed/>
    <w:qFormat/>
    <w:rsid w:val="002E793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erChar">
    <w:name w:val="Footer Char"/>
    <w:link w:val="Footer"/>
    <w:uiPriority w:val="99"/>
    <w:qFormat/>
    <w:rsid w:val="00276B3B"/>
    <w:rPr>
      <w:rFonts w:ascii="Helvetica" w:hAnsi="Helvetica"/>
      <w:sz w:val="22"/>
      <w:lang w:val="en-US" w:eastAsia="en-US"/>
    </w:rPr>
  </w:style>
  <w:style w:type="character" w:styleId="FollowedHyperlink">
    <w:name w:val="FollowedHyperlink"/>
    <w:uiPriority w:val="99"/>
    <w:semiHidden/>
    <w:unhideWhenUsed/>
    <w:qFormat/>
    <w:rsid w:val="004349F9"/>
    <w:rPr>
      <w:color w:val="954F72"/>
      <w:u w:val="single"/>
    </w:rPr>
  </w:style>
  <w:style w:type="character" w:customStyle="1" w:styleId="Neatrisintapieminana1">
    <w:name w:val="Neatrisināta pieminēšana1"/>
    <w:uiPriority w:val="99"/>
    <w:semiHidden/>
    <w:unhideWhenUsed/>
    <w:qFormat/>
    <w:rsid w:val="002739E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  <w:i w:val="0"/>
      <w:sz w:val="24"/>
      <w:szCs w:val="24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  <w:b/>
      <w:sz w:val="24"/>
      <w:szCs w:val="24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Times New Roman"/>
      <w:b/>
      <w:sz w:val="24"/>
      <w:szCs w:val="24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rFonts w:cs="Times New Roman"/>
      <w:b/>
      <w:sz w:val="24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i w:val="0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imes New Roman" w:hAnsi="Times New Roman" w:cs="Times New Roman"/>
      <w:b/>
      <w:sz w:val="24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eastAsia="MS ??"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ascii="Times New Roman" w:eastAsia="MS ??" w:hAnsi="Times New Roman" w:cs="Times New Roman"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Times New Roman"/>
      <w:b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  <w:sz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99">
    <w:name w:val="ListLabel 99"/>
    <w:qFormat/>
    <w:rPr>
      <w:rFonts w:ascii="Times New Roman" w:hAnsi="Times New Roman" w:cs="Times New Roman"/>
      <w:b/>
      <w:sz w:val="24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218B"/>
    <w:pPr>
      <w:tabs>
        <w:tab w:val="center" w:pos="4320"/>
        <w:tab w:val="right" w:pos="8640"/>
      </w:tabs>
    </w:pPr>
  </w:style>
  <w:style w:type="paragraph" w:styleId="ListBullet3">
    <w:name w:val="List Bullet 3"/>
    <w:basedOn w:val="Normal"/>
    <w:qFormat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paragraph" w:customStyle="1" w:styleId="Default">
    <w:name w:val="Default"/>
    <w:qFormat/>
    <w:rsid w:val="004E03A8"/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rsid w:val="003E2795"/>
    <w:pPr>
      <w:widowControl w:val="0"/>
      <w:suppressAutoHyphens/>
      <w:spacing w:line="360" w:lineRule="auto"/>
      <w:ind w:firstLine="525"/>
      <w:jc w:val="both"/>
    </w:pPr>
    <w:rPr>
      <w:rFonts w:ascii="Times New Roman" w:hAnsi="Times New Roman"/>
      <w:sz w:val="24"/>
      <w:lang w:val="en-GB" w:eastAsia="ar-SA"/>
    </w:rPr>
  </w:style>
  <w:style w:type="paragraph" w:customStyle="1" w:styleId="ListParagraph1">
    <w:name w:val="List Paragraph1"/>
    <w:basedOn w:val="Normal"/>
    <w:qFormat/>
    <w:rsid w:val="00FD1856"/>
    <w:pPr>
      <w:spacing w:after="200" w:line="276" w:lineRule="auto"/>
      <w:ind w:left="720"/>
    </w:pPr>
    <w:rPr>
      <w:rFonts w:ascii="Calibri" w:hAnsi="Calibri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676D99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72D2"/>
    <w:rPr>
      <w:rFonts w:ascii="Segoe UI" w:hAnsi="Segoe UI"/>
      <w:sz w:val="18"/>
      <w:szCs w:val="18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iPriority w:val="99"/>
    <w:unhideWhenUsed/>
    <w:rsid w:val="002E793A"/>
    <w:rPr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C9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E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311ED"/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iPriority w:val="99"/>
    <w:rsid w:val="00C63E7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63E7E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3E7E"/>
    <w:pPr>
      <w:widowControl w:val="0"/>
      <w:suppressAutoHyphens/>
    </w:pPr>
    <w:rPr>
      <w:rFonts w:cs="Helvetica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C63E7E"/>
    <w:rPr>
      <w:rFonts w:ascii="Helvetica" w:hAnsi="Helvetica" w:cs="Helvetica"/>
      <w:sz w:val="24"/>
      <w:szCs w:val="24"/>
      <w:lang w:val="en-US" w:eastAsia="ar-SA"/>
    </w:rPr>
  </w:style>
  <w:style w:type="paragraph" w:customStyle="1" w:styleId="SubTitle2">
    <w:name w:val="SubTitle 2"/>
    <w:basedOn w:val="Normal"/>
    <w:rsid w:val="00C63E7E"/>
    <w:pPr>
      <w:spacing w:after="240"/>
      <w:jc w:val="center"/>
    </w:pPr>
    <w:rPr>
      <w:rFonts w:ascii="Times New Roman" w:hAnsi="Times New Roman"/>
      <w:b/>
      <w:snapToGrid w:val="0"/>
      <w:sz w:val="32"/>
      <w:lang w:val="en-GB"/>
    </w:rPr>
  </w:style>
  <w:style w:type="paragraph" w:customStyle="1" w:styleId="Guidelines5">
    <w:name w:val="Guidelines 5"/>
    <w:basedOn w:val="Normal"/>
    <w:rsid w:val="00C63E7E"/>
    <w:pPr>
      <w:spacing w:before="240" w:after="240"/>
      <w:jc w:val="both"/>
    </w:pPr>
    <w:rPr>
      <w:rFonts w:ascii="Times New Roman" w:hAnsi="Times New Roman"/>
      <w:b/>
      <w:snapToGrid w:val="0"/>
      <w:sz w:val="24"/>
      <w:lang w:val="en-GB"/>
    </w:rPr>
  </w:style>
  <w:style w:type="paragraph" w:styleId="Revision">
    <w:name w:val="Revision"/>
    <w:hidden/>
    <w:uiPriority w:val="99"/>
    <w:semiHidden/>
    <w:rsid w:val="00812DD4"/>
    <w:rPr>
      <w:rFonts w:ascii="Helvetica" w:hAnsi="Helvetica"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0DD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0DD8"/>
    <w:rPr>
      <w:rFonts w:ascii="Helvetica" w:hAnsi="Helvetica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50DD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947"/>
    <w:pPr>
      <w:widowControl/>
      <w:suppressAutoHyphens w:val="0"/>
    </w:pPr>
    <w:rPr>
      <w:rFonts w:cs="Times New Roman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947"/>
    <w:rPr>
      <w:rFonts w:ascii="Helvetica" w:hAnsi="Helvetica" w:cs="Helvetica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7B47C8F56360438D6393264B5F3568" ma:contentTypeVersion="13" ma:contentTypeDescription="Izveidot jaunu dokumentu." ma:contentTypeScope="" ma:versionID="e30750b7b410707d24027de86b173890">
  <xsd:schema xmlns:xsd="http://www.w3.org/2001/XMLSchema" xmlns:xs="http://www.w3.org/2001/XMLSchema" xmlns:p="http://schemas.microsoft.com/office/2006/metadata/properties" xmlns:ns3="759328dd-0269-4ab1-9769-381686d40f78" xmlns:ns4="c4ac0050-f20e-4b84-adbf-5ea0a7eb78e7" targetNamespace="http://schemas.microsoft.com/office/2006/metadata/properties" ma:root="true" ma:fieldsID="625854775020b3d0b152e4043d694fd9" ns3:_="" ns4:_="">
    <xsd:import namespace="759328dd-0269-4ab1-9769-381686d40f78"/>
    <xsd:import namespace="c4ac0050-f20e-4b84-adbf-5ea0a7eb7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28dd-0269-4ab1-9769-381686d40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0050-f20e-4b84-adbf-5ea0a7eb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2AFF7-3450-46D3-AA42-60310125B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315FD-B69F-4E3F-907A-22223E677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0DA0-EEBC-47CE-891B-DB6AF1DF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328dd-0269-4ab1-9769-381686d40f78"/>
    <ds:schemaRef ds:uri="c4ac0050-f20e-4b84-adbf-5ea0a7eb7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690E-988D-49E4-A7E2-4E07B404F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3775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OHA_Eveidlapa_rekviziti_A4</vt:lpstr>
    </vt:vector>
  </TitlesOfParts>
  <Company>Hewlett-Packard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dc:description/>
  <cp:lastModifiedBy>Baiba Beāte Šleja</cp:lastModifiedBy>
  <cp:revision>2</cp:revision>
  <cp:lastPrinted>2020-09-09T17:04:00Z</cp:lastPrinted>
  <dcterms:created xsi:type="dcterms:W3CDTF">2022-01-26T09:07:00Z</dcterms:created>
  <dcterms:modified xsi:type="dcterms:W3CDTF">2022-01-26T09:07:00Z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Target">
    <vt:i4>8192</vt:i4>
  </property>
  <property fmtid="{D5CDD505-2E9C-101B-9397-08002B2CF9AE}" pid="4" name="Company">
    <vt:lpwstr>Hewlett-Packard</vt:lpwstr>
  </property>
  <property fmtid="{D5CDD505-2E9C-101B-9397-08002B2CF9AE}" pid="5" name="ContentTypeId">
    <vt:lpwstr>0x010100F77B47C8F56360438D6393264B5F3568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