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4151" w14:textId="5BF5EA5C" w:rsidR="00A64EEB" w:rsidRPr="00A64EEB" w:rsidRDefault="00A64EEB" w:rsidP="00A64EEB">
      <w:pPr>
        <w:tabs>
          <w:tab w:val="center" w:pos="4679"/>
        </w:tabs>
        <w:rPr>
          <w:sz w:val="24"/>
          <w:szCs w:val="24"/>
          <w:lang w:val="lv-LV"/>
        </w:rPr>
        <w:sectPr w:rsidR="00A64EEB" w:rsidRPr="00A64EEB" w:rsidSect="00A90531">
          <w:headerReference w:type="first" r:id="rId8"/>
          <w:type w:val="continuous"/>
          <w:pgSz w:w="11910" w:h="16840"/>
          <w:pgMar w:top="4451" w:right="851" w:bottom="1134" w:left="1701" w:header="720" w:footer="720" w:gutter="0"/>
          <w:cols w:space="720"/>
          <w:titlePg/>
          <w:docGrid w:linePitch="272"/>
        </w:sectPr>
      </w:pPr>
    </w:p>
    <w:p w14:paraId="6EC85873" w14:textId="6ACB849C" w:rsidR="00A64EEB" w:rsidRDefault="003B1AAE" w:rsidP="00A64EEB">
      <w:pPr>
        <w:spacing w:before="120"/>
        <w:jc w:val="center"/>
        <w:rPr>
          <w:sz w:val="24"/>
          <w:szCs w:val="24"/>
          <w:lang w:val="lv-LV"/>
        </w:rPr>
      </w:pPr>
      <w:r w:rsidRPr="003B1AAE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B66E60" wp14:editId="31B52993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3FF97" id="Rectangle 14" o:spid="_x0000_s1026" style="position:absolute;margin-left:499.4pt;margin-top:49.4pt;width:20pt;height:8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3B1AAE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8B7EF" wp14:editId="7F8502E5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B19CA" id="Rectangle 3" o:spid="_x0000_s1026" style="position:absolute;margin-left:499.4pt;margin-top:49.4pt;width:20pt;height: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3B1AAE">
        <w:rPr>
          <w:sz w:val="24"/>
          <w:szCs w:val="24"/>
          <w:lang w:val="lv-LV"/>
        </w:rPr>
        <w:t>Rīg</w:t>
      </w:r>
      <w:r w:rsidR="00A64EEB">
        <w:rPr>
          <w:sz w:val="24"/>
          <w:szCs w:val="24"/>
          <w:lang w:val="lv-LV"/>
        </w:rPr>
        <w:t>a</w:t>
      </w:r>
    </w:p>
    <w:p w14:paraId="24238841" w14:textId="30CE20AD" w:rsidR="003B1AAE" w:rsidRPr="003B1AAE" w:rsidRDefault="003B1AAE" w:rsidP="003B1AAE">
      <w:pPr>
        <w:spacing w:before="120"/>
        <w:rPr>
          <w:sz w:val="24"/>
          <w:szCs w:val="24"/>
          <w:lang w:val="lv-LV"/>
        </w:rPr>
      </w:pPr>
      <w:r w:rsidRPr="003B1AAE">
        <w:rPr>
          <w:sz w:val="24"/>
          <w:szCs w:val="24"/>
          <w:lang w:val="lv-LV"/>
        </w:rPr>
        <w:t>2022. gada 19.janvārī</w:t>
      </w:r>
    </w:p>
    <w:p w14:paraId="022EF052" w14:textId="77777777" w:rsidR="003B1AAE" w:rsidRPr="003B1AAE" w:rsidRDefault="003B1AAE" w:rsidP="003B1AAE">
      <w:pPr>
        <w:ind w:left="-142" w:hanging="180"/>
        <w:jc w:val="right"/>
        <w:rPr>
          <w:b/>
          <w:bCs/>
          <w:sz w:val="24"/>
          <w:szCs w:val="24"/>
          <w:highlight w:val="yellow"/>
          <w:lang w:val="lv-LV"/>
        </w:rPr>
      </w:pPr>
    </w:p>
    <w:p w14:paraId="5DC630EF" w14:textId="77777777" w:rsidR="003B1AAE" w:rsidRPr="003B1AAE" w:rsidRDefault="003B1AAE" w:rsidP="003B1AAE">
      <w:pPr>
        <w:ind w:left="284"/>
        <w:jc w:val="center"/>
        <w:outlineLvl w:val="0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LĒMUMS Nr. 4/1-1</w:t>
      </w:r>
    </w:p>
    <w:p w14:paraId="1750350B" w14:textId="77777777" w:rsidR="003B1AAE" w:rsidRPr="003B1AAE" w:rsidRDefault="003B1AAE" w:rsidP="003B1AAE">
      <w:pPr>
        <w:ind w:left="284"/>
        <w:jc w:val="center"/>
        <w:rPr>
          <w:b/>
          <w:bCs/>
          <w:sz w:val="24"/>
          <w:szCs w:val="24"/>
          <w:lang w:val="lv-LV"/>
        </w:rPr>
      </w:pPr>
    </w:p>
    <w:p w14:paraId="7B0FA6E8" w14:textId="0C2BD6CA" w:rsidR="003B1AAE" w:rsidRPr="003B1AAE" w:rsidRDefault="003B1AAE" w:rsidP="003B1AAE">
      <w:pPr>
        <w:pStyle w:val="ListParagraph"/>
        <w:ind w:left="360"/>
        <w:jc w:val="center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Par nolikuma "Nolikums par sabiedriskā pasūtījuma</w:t>
      </w:r>
    </w:p>
    <w:p w14:paraId="2283102A" w14:textId="4DC7C26C" w:rsidR="003B1AAE" w:rsidRPr="003B1AAE" w:rsidRDefault="003B1AAE" w:rsidP="003B1AAE">
      <w:pPr>
        <w:pStyle w:val="ListParagraph"/>
        <w:ind w:left="360"/>
        <w:jc w:val="center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uzdevumu izpildes atskaitīšanās kārtību" apstiprināšanu</w:t>
      </w:r>
    </w:p>
    <w:p w14:paraId="190FD4BB" w14:textId="77777777" w:rsidR="003B1AAE" w:rsidRPr="003B1AAE" w:rsidRDefault="003B1AAE" w:rsidP="003B1AAE">
      <w:pPr>
        <w:tabs>
          <w:tab w:val="left" w:pos="3976"/>
        </w:tabs>
        <w:spacing w:after="120"/>
        <w:ind w:left="284"/>
        <w:rPr>
          <w:sz w:val="24"/>
          <w:szCs w:val="24"/>
          <w:lang w:val="lv-LV"/>
        </w:rPr>
      </w:pPr>
      <w:r w:rsidRPr="003B1AAE">
        <w:rPr>
          <w:sz w:val="24"/>
          <w:szCs w:val="24"/>
          <w:lang w:val="lv-LV"/>
        </w:rPr>
        <w:tab/>
      </w:r>
    </w:p>
    <w:p w14:paraId="0F60C9A0" w14:textId="77777777" w:rsidR="003B1AAE" w:rsidRPr="003B1AAE" w:rsidRDefault="003B1AAE" w:rsidP="003B1AAE">
      <w:pPr>
        <w:ind w:firstLine="567"/>
        <w:jc w:val="both"/>
        <w:rPr>
          <w:sz w:val="24"/>
          <w:szCs w:val="24"/>
          <w:lang w:val="lv-LV"/>
        </w:rPr>
      </w:pPr>
      <w:r w:rsidRPr="003B1AAE">
        <w:rPr>
          <w:sz w:val="24"/>
          <w:szCs w:val="24"/>
          <w:lang w:val="lv-LV"/>
        </w:rPr>
        <w:t>Pamatojoties uz Sabiedrisko elektronisko plašsaziņas līdzekļu un to pārvaldības likuma 10.panta ceturto daļu un 17.panta pirmās daļas 8., 9.punktu, Sabiedrisko elektronisko plašsaziņas līdzekļu padome (turpmāk – Padome)</w:t>
      </w:r>
    </w:p>
    <w:p w14:paraId="0F23C1BD" w14:textId="77777777" w:rsidR="003B1AAE" w:rsidRPr="003B1AAE" w:rsidRDefault="003B1AAE" w:rsidP="003B1AAE">
      <w:pPr>
        <w:ind w:firstLine="567"/>
        <w:jc w:val="both"/>
        <w:rPr>
          <w:sz w:val="24"/>
          <w:szCs w:val="24"/>
          <w:lang w:val="lv-LV"/>
        </w:rPr>
      </w:pPr>
    </w:p>
    <w:p w14:paraId="69CC357E" w14:textId="77777777" w:rsidR="003B1AAE" w:rsidRPr="003B1AAE" w:rsidRDefault="003B1AAE" w:rsidP="003B1AAE">
      <w:pPr>
        <w:ind w:left="284"/>
        <w:jc w:val="center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nolemj</w:t>
      </w:r>
      <w:r w:rsidRPr="003B1AAE">
        <w:rPr>
          <w:bCs/>
          <w:sz w:val="24"/>
          <w:szCs w:val="24"/>
          <w:lang w:val="lv-LV"/>
        </w:rPr>
        <w:t>:</w:t>
      </w:r>
    </w:p>
    <w:p w14:paraId="5A2D07B3" w14:textId="77777777" w:rsidR="003B1AAE" w:rsidRPr="003B1AAE" w:rsidRDefault="003B1AAE" w:rsidP="003B1AAE">
      <w:pPr>
        <w:ind w:left="284"/>
        <w:jc w:val="both"/>
        <w:rPr>
          <w:sz w:val="24"/>
          <w:szCs w:val="24"/>
          <w:highlight w:val="yellow"/>
          <w:lang w:val="lv-LV"/>
        </w:rPr>
      </w:pPr>
    </w:p>
    <w:p w14:paraId="0C8D5192" w14:textId="4C7E42C1" w:rsidR="003B1AAE" w:rsidRPr="003B1AAE" w:rsidRDefault="003B1AAE" w:rsidP="003B1AAE">
      <w:pPr>
        <w:pStyle w:val="ListParagraph"/>
        <w:widowControl/>
        <w:numPr>
          <w:ilvl w:val="0"/>
          <w:numId w:val="19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sz w:val="24"/>
          <w:szCs w:val="24"/>
          <w:lang w:val="lv-LV"/>
        </w:rPr>
      </w:pPr>
      <w:r w:rsidRPr="003B1AAE">
        <w:rPr>
          <w:sz w:val="24"/>
          <w:szCs w:val="24"/>
          <w:lang w:val="lv-LV"/>
        </w:rPr>
        <w:t>Apstiprināt nolikumu "Nolikums par sabiedriskā pasūtījuma</w:t>
      </w:r>
      <w:r w:rsidR="00EC598E">
        <w:rPr>
          <w:sz w:val="24"/>
          <w:szCs w:val="24"/>
          <w:lang w:val="lv-LV"/>
        </w:rPr>
        <w:t xml:space="preserve"> </w:t>
      </w:r>
      <w:r w:rsidRPr="003B1AAE">
        <w:rPr>
          <w:sz w:val="24"/>
          <w:szCs w:val="24"/>
          <w:lang w:val="lv-LV"/>
        </w:rPr>
        <w:t xml:space="preserve">uzdevumu izpildes atskaitīšanās kārtību" (turpmāk – Nolikums) </w:t>
      </w:r>
      <w:r w:rsidR="00F46FD1">
        <w:rPr>
          <w:sz w:val="24"/>
          <w:szCs w:val="24"/>
          <w:lang w:val="lv-LV"/>
        </w:rPr>
        <w:t xml:space="preserve">kopā </w:t>
      </w:r>
      <w:r w:rsidR="00F46FD1" w:rsidRPr="00F46FD1">
        <w:rPr>
          <w:sz w:val="24"/>
          <w:szCs w:val="24"/>
          <w:lang w:val="lv-LV"/>
        </w:rPr>
        <w:t xml:space="preserve">ar tā pielikumiem </w:t>
      </w:r>
      <w:r w:rsidRPr="003B1AAE">
        <w:rPr>
          <w:bCs/>
          <w:sz w:val="24"/>
          <w:szCs w:val="24"/>
          <w:lang w:val="lv-LV"/>
        </w:rPr>
        <w:t>šim lēmumam pievienotajā redakcijā.</w:t>
      </w:r>
    </w:p>
    <w:p w14:paraId="247F04F7" w14:textId="44539814" w:rsidR="003B1AAE" w:rsidRPr="003B1AAE" w:rsidRDefault="003B1AAE" w:rsidP="003B1AAE">
      <w:pPr>
        <w:pStyle w:val="ListParagraph"/>
        <w:widowControl/>
        <w:numPr>
          <w:ilvl w:val="0"/>
          <w:numId w:val="19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sz w:val="24"/>
          <w:szCs w:val="24"/>
          <w:lang w:val="lv-LV"/>
        </w:rPr>
      </w:pPr>
      <w:r w:rsidRPr="003B1AAE">
        <w:rPr>
          <w:bCs/>
          <w:sz w:val="24"/>
          <w:szCs w:val="24"/>
          <w:lang w:val="lv-LV"/>
        </w:rPr>
        <w:t xml:space="preserve">Informēt par šo lēmumu VSIA "Latvijas Televīzija" un VSIA "Latvijas Radio" un publicēt Nolikumu Padomes tīmekļvietnē </w:t>
      </w:r>
      <w:hyperlink r:id="rId9" w:history="1">
        <w:r w:rsidRPr="003B1AAE">
          <w:rPr>
            <w:rStyle w:val="Hyperlink"/>
            <w:bCs/>
            <w:sz w:val="24"/>
            <w:szCs w:val="24"/>
            <w:lang w:val="lv-LV"/>
          </w:rPr>
          <w:t>www.seplp.lv</w:t>
        </w:r>
      </w:hyperlink>
      <w:r w:rsidRPr="003B1AAE">
        <w:rPr>
          <w:bCs/>
          <w:sz w:val="24"/>
          <w:szCs w:val="24"/>
          <w:lang w:val="lv-LV"/>
        </w:rPr>
        <w:t>.</w:t>
      </w:r>
    </w:p>
    <w:p w14:paraId="37EE30AD" w14:textId="79D6E672" w:rsidR="003B1AAE" w:rsidRPr="003B1AAE" w:rsidRDefault="00313689" w:rsidP="003B1AAE">
      <w:pPr>
        <w:pStyle w:val="ListParagraph"/>
        <w:widowControl/>
        <w:numPr>
          <w:ilvl w:val="0"/>
          <w:numId w:val="19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sz w:val="24"/>
          <w:szCs w:val="24"/>
          <w:lang w:val="lv-LV"/>
        </w:rPr>
      </w:pPr>
      <w:r w:rsidRPr="00313689">
        <w:rPr>
          <w:rStyle w:val="normaltextrun"/>
          <w:sz w:val="24"/>
          <w:szCs w:val="24"/>
          <w:lang w:val="lv-LV"/>
        </w:rPr>
        <w:t>Atbildīgie Padomes locekļi par šī lēmuma izpildes kontroli ir Sanita Upleja-Jegermane un Jānis Eglītis</w:t>
      </w:r>
      <w:r w:rsidR="003B1AAE" w:rsidRPr="003B1AAE">
        <w:rPr>
          <w:rStyle w:val="normaltextrun"/>
          <w:sz w:val="24"/>
          <w:szCs w:val="24"/>
          <w:lang w:val="lv-LV"/>
        </w:rPr>
        <w:t>.</w:t>
      </w:r>
    </w:p>
    <w:p w14:paraId="47CE387C" w14:textId="77777777" w:rsidR="003B1AAE" w:rsidRPr="003B1AAE" w:rsidRDefault="003B1AAE" w:rsidP="003B1AAE">
      <w:pPr>
        <w:spacing w:after="120"/>
        <w:jc w:val="both"/>
        <w:rPr>
          <w:bCs/>
          <w:iCs/>
          <w:sz w:val="24"/>
          <w:szCs w:val="24"/>
          <w:lang w:val="lv-LV"/>
        </w:rPr>
      </w:pPr>
    </w:p>
    <w:p w14:paraId="4D59CC81" w14:textId="23EB9F94" w:rsidR="003B1AAE" w:rsidRPr="003B1AAE" w:rsidRDefault="00061D52" w:rsidP="003B1AAE">
      <w:pPr>
        <w:spacing w:after="120"/>
        <w:jc w:val="both"/>
        <w:rPr>
          <w:bCs/>
          <w:iCs/>
          <w:sz w:val="24"/>
          <w:szCs w:val="24"/>
          <w:lang w:val="lv-LV"/>
        </w:rPr>
      </w:pPr>
      <w:r w:rsidRPr="00061D52">
        <w:rPr>
          <w:bCs/>
          <w:iCs/>
          <w:sz w:val="24"/>
          <w:szCs w:val="24"/>
          <w:lang w:val="lv-LV"/>
        </w:rPr>
        <w:t xml:space="preserve">Lēmums stājās spēkā tā paziņošanas brīdī. </w:t>
      </w:r>
      <w:r w:rsidR="003B1AAE" w:rsidRPr="003B1AAE">
        <w:rPr>
          <w:bCs/>
          <w:iCs/>
          <w:sz w:val="24"/>
          <w:szCs w:val="24"/>
          <w:lang w:val="lv-LV"/>
        </w:rPr>
        <w:t>Lēmums (bez pielikumiem) sagatavots elektroniski uz 1 (vienas) lapas.</w:t>
      </w:r>
    </w:p>
    <w:p w14:paraId="09075A71" w14:textId="77777777" w:rsidR="003B1AAE" w:rsidRPr="003B1AAE" w:rsidRDefault="003B1AAE" w:rsidP="003B1AAE">
      <w:pPr>
        <w:spacing w:after="120"/>
        <w:jc w:val="both"/>
        <w:rPr>
          <w:bCs/>
          <w:i/>
          <w:sz w:val="24"/>
          <w:szCs w:val="24"/>
          <w:lang w:val="lv-LV"/>
        </w:rPr>
      </w:pPr>
    </w:p>
    <w:p w14:paraId="7A2551E7" w14:textId="30F2B12F" w:rsidR="003B1AAE" w:rsidRPr="003B1AAE" w:rsidRDefault="003B1AAE" w:rsidP="003B1AAE">
      <w:pPr>
        <w:jc w:val="both"/>
        <w:rPr>
          <w:bCs/>
          <w:i/>
          <w:sz w:val="24"/>
          <w:szCs w:val="24"/>
          <w:lang w:val="lv-LV"/>
        </w:rPr>
      </w:pPr>
      <w:r w:rsidRPr="003B1AAE">
        <w:rPr>
          <w:bCs/>
          <w:i/>
          <w:sz w:val="24"/>
          <w:szCs w:val="24"/>
          <w:lang w:val="lv-LV"/>
        </w:rPr>
        <w:t xml:space="preserve">Pielikumā: nolikums </w:t>
      </w:r>
      <w:bookmarkStart w:id="0" w:name="_Hlk83737989"/>
      <w:r w:rsidRPr="003B1AAE">
        <w:rPr>
          <w:bCs/>
          <w:i/>
          <w:sz w:val="24"/>
          <w:szCs w:val="24"/>
          <w:lang w:val="lv-LV"/>
        </w:rPr>
        <w:t>"</w:t>
      </w:r>
      <w:bookmarkEnd w:id="0"/>
      <w:r w:rsidRPr="003B1AAE">
        <w:rPr>
          <w:bCs/>
          <w:i/>
          <w:sz w:val="24"/>
          <w:szCs w:val="24"/>
          <w:lang w:val="lv-LV"/>
        </w:rPr>
        <w:t>Nolikums par sabiedriskā pasūtījuma</w:t>
      </w:r>
      <w:r w:rsidR="007F5412">
        <w:rPr>
          <w:bCs/>
          <w:i/>
          <w:sz w:val="24"/>
          <w:szCs w:val="24"/>
          <w:lang w:val="lv-LV"/>
        </w:rPr>
        <w:t xml:space="preserve"> </w:t>
      </w:r>
      <w:r w:rsidRPr="003B1AAE">
        <w:rPr>
          <w:bCs/>
          <w:i/>
          <w:sz w:val="24"/>
          <w:szCs w:val="24"/>
          <w:lang w:val="lv-LV"/>
        </w:rPr>
        <w:t xml:space="preserve">uzdevumu izpildes atskaitīšanās kārtību" uz </w:t>
      </w:r>
      <w:r w:rsidR="00501337">
        <w:rPr>
          <w:bCs/>
          <w:i/>
          <w:sz w:val="24"/>
          <w:szCs w:val="24"/>
          <w:lang w:val="lv-LV"/>
        </w:rPr>
        <w:t>5</w:t>
      </w:r>
      <w:r w:rsidRPr="003B1AAE">
        <w:rPr>
          <w:bCs/>
          <w:i/>
          <w:sz w:val="24"/>
          <w:szCs w:val="24"/>
          <w:lang w:val="lv-LV"/>
        </w:rPr>
        <w:t xml:space="preserve"> (</w:t>
      </w:r>
      <w:r w:rsidR="00501337">
        <w:rPr>
          <w:bCs/>
          <w:i/>
          <w:sz w:val="24"/>
          <w:szCs w:val="24"/>
          <w:lang w:val="lv-LV"/>
        </w:rPr>
        <w:t>piecām</w:t>
      </w:r>
      <w:r w:rsidRPr="003B1AAE">
        <w:rPr>
          <w:bCs/>
          <w:i/>
          <w:sz w:val="24"/>
          <w:szCs w:val="24"/>
          <w:lang w:val="lv-LV"/>
        </w:rPr>
        <w:t>) lapām kopā ar pielikumiem.</w:t>
      </w:r>
    </w:p>
    <w:p w14:paraId="04C3F53F" w14:textId="77777777" w:rsidR="003B1AAE" w:rsidRPr="003B1AAE" w:rsidRDefault="003B1AAE" w:rsidP="003B1AAE">
      <w:pPr>
        <w:jc w:val="both"/>
        <w:rPr>
          <w:bCs/>
          <w:sz w:val="24"/>
          <w:szCs w:val="24"/>
          <w:highlight w:val="yellow"/>
          <w:lang w:val="lv-LV"/>
        </w:rPr>
      </w:pPr>
    </w:p>
    <w:p w14:paraId="6CA41BC5" w14:textId="77777777" w:rsidR="003B1AAE" w:rsidRPr="003B1AAE" w:rsidRDefault="003B1AAE" w:rsidP="003B1AAE">
      <w:pPr>
        <w:ind w:left="284"/>
        <w:jc w:val="both"/>
        <w:rPr>
          <w:bCs/>
          <w:sz w:val="24"/>
          <w:szCs w:val="24"/>
          <w:highlight w:val="yellow"/>
          <w:lang w:val="lv-LV"/>
        </w:rPr>
      </w:pPr>
    </w:p>
    <w:p w14:paraId="6ECA4302" w14:textId="77777777" w:rsidR="003B1AAE" w:rsidRPr="003B1AAE" w:rsidRDefault="003B1AAE" w:rsidP="003B1AAE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Padomes priekšsēdētājs</w:t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  <w:t>(</w:t>
      </w:r>
      <w:r w:rsidRPr="003B1AAE">
        <w:rPr>
          <w:b/>
          <w:bCs/>
          <w:i/>
          <w:iCs/>
          <w:sz w:val="24"/>
          <w:szCs w:val="24"/>
          <w:lang w:val="lv-LV"/>
        </w:rPr>
        <w:t>paraksts</w:t>
      </w:r>
      <w:r w:rsidRPr="003B1AAE">
        <w:rPr>
          <w:b/>
          <w:bCs/>
          <w:sz w:val="24"/>
          <w:szCs w:val="24"/>
          <w:lang w:val="lv-LV"/>
        </w:rPr>
        <w:t xml:space="preserve">)* </w:t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  <w:t>Jānis Siksnis</w:t>
      </w:r>
    </w:p>
    <w:p w14:paraId="60799A09" w14:textId="77777777" w:rsidR="003B1AAE" w:rsidRPr="003B1AAE" w:rsidRDefault="003B1AAE" w:rsidP="003B1AAE">
      <w:pPr>
        <w:spacing w:after="160" w:line="259" w:lineRule="auto"/>
        <w:rPr>
          <w:b/>
          <w:bCs/>
          <w:sz w:val="24"/>
          <w:szCs w:val="24"/>
          <w:lang w:val="lv-LV"/>
        </w:rPr>
      </w:pPr>
    </w:p>
    <w:p w14:paraId="5472A1C6" w14:textId="7FE23683" w:rsidR="00506149" w:rsidRPr="003B1AAE" w:rsidRDefault="003B1AAE" w:rsidP="003B1AAE">
      <w:pPr>
        <w:spacing w:line="288" w:lineRule="auto"/>
        <w:jc w:val="center"/>
        <w:rPr>
          <w:sz w:val="24"/>
          <w:szCs w:val="24"/>
          <w:lang w:val="lv-LV"/>
        </w:rPr>
      </w:pPr>
      <w:r w:rsidRPr="00A64EEB">
        <w:rPr>
          <w:sz w:val="22"/>
          <w:lang w:val="lv-LV"/>
        </w:rPr>
        <w:t>*DOKUMENTS PARAKSTĪTS AR DROŠU ELEKTRONISKO PARAKSTU UN SATUR LAIKA ZĪMOGU</w:t>
      </w:r>
    </w:p>
    <w:sectPr w:rsidR="00506149" w:rsidRPr="003B1AAE" w:rsidSect="00A90531">
      <w:headerReference w:type="first" r:id="rId10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D16B" w14:textId="77777777" w:rsidR="001A4E0E" w:rsidRDefault="001A4E0E" w:rsidP="00174CDC">
      <w:r>
        <w:separator/>
      </w:r>
    </w:p>
  </w:endnote>
  <w:endnote w:type="continuationSeparator" w:id="0">
    <w:p w14:paraId="30CC98D1" w14:textId="77777777" w:rsidR="001A4E0E" w:rsidRDefault="001A4E0E" w:rsidP="001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8D41" w14:textId="77777777" w:rsidR="001A4E0E" w:rsidRDefault="001A4E0E" w:rsidP="00174CDC">
      <w:r>
        <w:separator/>
      </w:r>
    </w:p>
  </w:footnote>
  <w:footnote w:type="continuationSeparator" w:id="0">
    <w:p w14:paraId="37791492" w14:textId="77777777" w:rsidR="001A4E0E" w:rsidRDefault="001A4E0E" w:rsidP="001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C026" w14:textId="77777777" w:rsidR="00874E3E" w:rsidRPr="003119ED" w:rsidRDefault="00874E3E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43904" behindDoc="1" locked="0" layoutInCell="1" allowOverlap="1" wp14:anchorId="06E68F91" wp14:editId="561E65CC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8000" behindDoc="1" locked="0" layoutInCell="1" allowOverlap="1" wp14:anchorId="67341ED2" wp14:editId="558F44B7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4C05EE" wp14:editId="238C796B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56355" id="Grupa 11" o:spid="_x0000_s1026" style="position:absolute;margin-left:376.45pt;margin-top:125.2pt;width:38.85pt;height:10.45pt;z-index:-251656192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F1ABE62" wp14:editId="20069E81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561E92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FB79BB" wp14:editId="2279BD9F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1E190" id="Taisns savienotājs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52096" behindDoc="1" locked="0" layoutInCell="1" allowOverlap="1" wp14:anchorId="336C4990" wp14:editId="5C4EFA1E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5CDE44D0" wp14:editId="5602B953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7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18C9638" wp14:editId="496BBFDB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AF292" w14:textId="77777777" w:rsidR="00874E3E" w:rsidRDefault="00874E3E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C9638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7C8AF292" w14:textId="77777777" w:rsidR="00874E3E" w:rsidRDefault="00874E3E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406E6A" w14:textId="77777777" w:rsidR="00874E3E" w:rsidRDefault="00874E3E" w:rsidP="00874E3E">
    <w:pPr>
      <w:pStyle w:val="Header"/>
    </w:pPr>
  </w:p>
  <w:p w14:paraId="58D88EAE" w14:textId="77777777" w:rsidR="00874E3E" w:rsidRDefault="00874E3E" w:rsidP="00874E3E">
    <w:pPr>
      <w:pStyle w:val="Header"/>
    </w:pPr>
  </w:p>
  <w:p w14:paraId="436EDDCD" w14:textId="77777777" w:rsidR="00874E3E" w:rsidRDefault="00874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FAD7" w14:textId="568DE593" w:rsidR="00A90531" w:rsidRPr="003119ED" w:rsidRDefault="00A90531" w:rsidP="00874E3E">
    <w:pPr>
      <w:rPr>
        <w:rFonts w:cs="Times New Roman"/>
        <w:szCs w:val="20"/>
      </w:rPr>
    </w:pPr>
  </w:p>
  <w:p w14:paraId="19080C7C" w14:textId="76DAC529" w:rsidR="00A90531" w:rsidRDefault="00A90531" w:rsidP="00874E3E">
    <w:pPr>
      <w:pStyle w:val="Header"/>
    </w:pPr>
  </w:p>
  <w:p w14:paraId="64D3A69E" w14:textId="77777777" w:rsidR="00A90531" w:rsidRDefault="00A90531" w:rsidP="00874E3E">
    <w:pPr>
      <w:pStyle w:val="Header"/>
    </w:pPr>
  </w:p>
  <w:p w14:paraId="26ABF6BB" w14:textId="4C82E3BA" w:rsidR="00A90531" w:rsidRDefault="00A9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6D8"/>
    <w:multiLevelType w:val="multilevel"/>
    <w:tmpl w:val="C2B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27DA0CED"/>
    <w:multiLevelType w:val="hybridMultilevel"/>
    <w:tmpl w:val="4A16C50E"/>
    <w:lvl w:ilvl="0" w:tplc="78805B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F9243B4"/>
    <w:multiLevelType w:val="hybridMultilevel"/>
    <w:tmpl w:val="34CE37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3346"/>
    <w:multiLevelType w:val="multilevel"/>
    <w:tmpl w:val="611C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D04AF"/>
    <w:multiLevelType w:val="hybridMultilevel"/>
    <w:tmpl w:val="C264FE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401C1"/>
    <w:multiLevelType w:val="multilevel"/>
    <w:tmpl w:val="CA7446B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800"/>
      </w:pPr>
      <w:rPr>
        <w:rFonts w:hint="default"/>
      </w:rPr>
    </w:lvl>
  </w:abstractNum>
  <w:abstractNum w:abstractNumId="9" w15:restartNumberingAfterBreak="0">
    <w:nsid w:val="467718F1"/>
    <w:multiLevelType w:val="hybridMultilevel"/>
    <w:tmpl w:val="3126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E2130"/>
    <w:multiLevelType w:val="hybridMultilevel"/>
    <w:tmpl w:val="D68C5F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114C7"/>
    <w:multiLevelType w:val="multilevel"/>
    <w:tmpl w:val="843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F6347"/>
    <w:multiLevelType w:val="hybridMultilevel"/>
    <w:tmpl w:val="6E5889C0"/>
    <w:lvl w:ilvl="0" w:tplc="483475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64E6233"/>
    <w:multiLevelType w:val="multilevel"/>
    <w:tmpl w:val="291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55DFC"/>
    <w:multiLevelType w:val="multilevel"/>
    <w:tmpl w:val="C14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22120"/>
    <w:multiLevelType w:val="hybridMultilevel"/>
    <w:tmpl w:val="03FA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4"/>
  </w:num>
  <w:num w:numId="14">
    <w:abstractNumId w:val="2"/>
  </w:num>
  <w:num w:numId="15">
    <w:abstractNumId w:val="9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5"/>
    <w:rsid w:val="00031773"/>
    <w:rsid w:val="00061D52"/>
    <w:rsid w:val="000679F5"/>
    <w:rsid w:val="000C7F05"/>
    <w:rsid w:val="00113021"/>
    <w:rsid w:val="00125373"/>
    <w:rsid w:val="001622BF"/>
    <w:rsid w:val="00174CDC"/>
    <w:rsid w:val="001A4E0E"/>
    <w:rsid w:val="001A6BD4"/>
    <w:rsid w:val="001C5E41"/>
    <w:rsid w:val="00221BF9"/>
    <w:rsid w:val="00223C03"/>
    <w:rsid w:val="002450B6"/>
    <w:rsid w:val="002E0940"/>
    <w:rsid w:val="003119ED"/>
    <w:rsid w:val="00313689"/>
    <w:rsid w:val="00376CE9"/>
    <w:rsid w:val="003B1AAE"/>
    <w:rsid w:val="003B2495"/>
    <w:rsid w:val="003F448A"/>
    <w:rsid w:val="004D29B2"/>
    <w:rsid w:val="004F45DE"/>
    <w:rsid w:val="00501337"/>
    <w:rsid w:val="00506149"/>
    <w:rsid w:val="00564C5A"/>
    <w:rsid w:val="00581AE7"/>
    <w:rsid w:val="00582063"/>
    <w:rsid w:val="00632AE3"/>
    <w:rsid w:val="006A06CF"/>
    <w:rsid w:val="006E0376"/>
    <w:rsid w:val="00737D1D"/>
    <w:rsid w:val="007467DF"/>
    <w:rsid w:val="007540F5"/>
    <w:rsid w:val="0075677F"/>
    <w:rsid w:val="007574B3"/>
    <w:rsid w:val="007E2E99"/>
    <w:rsid w:val="007F5412"/>
    <w:rsid w:val="008029DE"/>
    <w:rsid w:val="00874E3E"/>
    <w:rsid w:val="0096120D"/>
    <w:rsid w:val="00983C2A"/>
    <w:rsid w:val="00993277"/>
    <w:rsid w:val="009D03CF"/>
    <w:rsid w:val="009E77CD"/>
    <w:rsid w:val="00A139CC"/>
    <w:rsid w:val="00A23F5A"/>
    <w:rsid w:val="00A64EEB"/>
    <w:rsid w:val="00A90531"/>
    <w:rsid w:val="00A91A83"/>
    <w:rsid w:val="00AE7A53"/>
    <w:rsid w:val="00B32823"/>
    <w:rsid w:val="00B37730"/>
    <w:rsid w:val="00C0176A"/>
    <w:rsid w:val="00C12AC4"/>
    <w:rsid w:val="00C55305"/>
    <w:rsid w:val="00C72619"/>
    <w:rsid w:val="00C8246D"/>
    <w:rsid w:val="00EC598E"/>
    <w:rsid w:val="00F2019B"/>
    <w:rsid w:val="00F42BF9"/>
    <w:rsid w:val="00F46FD1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D36CCA"/>
  <w15:docId w15:val="{F110E1BC-D92B-4C0F-BECF-503D09D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E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4"/>
      <w:ind w:left="40"/>
    </w:pPr>
    <w:rPr>
      <w:rFonts w:eastAsia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DC"/>
  </w:style>
  <w:style w:type="paragraph" w:styleId="Footer">
    <w:name w:val="footer"/>
    <w:basedOn w:val="Normal"/>
    <w:link w:val="Foot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DC"/>
  </w:style>
  <w:style w:type="paragraph" w:styleId="NormalWeb">
    <w:name w:val="Normal (Web)"/>
    <w:basedOn w:val="Normal"/>
    <w:uiPriority w:val="99"/>
    <w:unhideWhenUsed/>
    <w:rsid w:val="00125373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12537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679F5"/>
    <w:rPr>
      <w:rFonts w:ascii="Times New Roman" w:hAnsi="Times New Roman"/>
      <w:sz w:val="20"/>
    </w:rPr>
  </w:style>
  <w:style w:type="character" w:customStyle="1" w:styleId="normaltextrun">
    <w:name w:val="normaltextrun"/>
    <w:basedOn w:val="DefaultParagraphFont"/>
    <w:rsid w:val="000679F5"/>
  </w:style>
  <w:style w:type="paragraph" w:customStyle="1" w:styleId="paragraph">
    <w:name w:val="paragraph"/>
    <w:basedOn w:val="Normal"/>
    <w:rsid w:val="000679F5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eplp.lv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A15A-2833-4729-9288-31A22DB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SEPLP_A4_veidlapa_LV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SEPLP_A4_veidlapa_LV</dc:title>
  <dc:creator>Marija Dzelme</dc:creator>
  <cp:lastModifiedBy>Baiba Beāte Šleja</cp:lastModifiedBy>
  <cp:revision>2</cp:revision>
  <cp:lastPrinted>2022-01-11T13:16:00Z</cp:lastPrinted>
  <dcterms:created xsi:type="dcterms:W3CDTF">2022-01-26T08:10:00Z</dcterms:created>
  <dcterms:modified xsi:type="dcterms:W3CDTF">2022-01-26T08:10:00Z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2022-01-11T00:00:00Z</vt:filetime>
  </property>
</Properties>
</file>