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EC1A" w14:textId="6261A360" w:rsidR="00B53499" w:rsidRPr="00103BA8" w:rsidRDefault="00B53499" w:rsidP="00103B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BA8">
        <w:rPr>
          <w:rFonts w:ascii="Times New Roman" w:hAnsi="Times New Roman" w:cs="Times New Roman"/>
          <w:b/>
          <w:bCs/>
          <w:sz w:val="28"/>
          <w:szCs w:val="28"/>
        </w:rPr>
        <w:t>Neatkarīga nozares profesionāļa/eksperta vērtējums par sabiedriskā pasūtījuma izpildi</w:t>
      </w:r>
    </w:p>
    <w:p w14:paraId="361489D2" w14:textId="77777777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010E6" w14:textId="77777777" w:rsidR="001526EB" w:rsidRDefault="001526EB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17CFA" w14:textId="422D45EB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 xml:space="preserve">Recenzents: </w:t>
      </w:r>
    </w:p>
    <w:p w14:paraId="6DE4735C" w14:textId="77777777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 xml:space="preserve">Recenzētais elektroniskais plašsaziņas līdzeklis: </w:t>
      </w:r>
    </w:p>
    <w:p w14:paraId="702A89E1" w14:textId="77777777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 xml:space="preserve">Recenzētā pārraide/sadaļa: </w:t>
      </w:r>
    </w:p>
    <w:p w14:paraId="2AF86783" w14:textId="77777777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 xml:space="preserve">Recenzēto satura vienību skaits/ilgums: </w:t>
      </w:r>
    </w:p>
    <w:p w14:paraId="16A7E04A" w14:textId="77777777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 xml:space="preserve">Recenzēto satura vienību pārraidīšanas/publicēšanas datums/-i: </w:t>
      </w:r>
    </w:p>
    <w:p w14:paraId="4154263D" w14:textId="77777777" w:rsidR="00B53499" w:rsidRPr="00103BA8" w:rsidRDefault="00B53499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90BF5" w14:textId="26F7A3A9" w:rsidR="00006931" w:rsidRPr="005507DF" w:rsidRDefault="00006931" w:rsidP="00B554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B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0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3BA8" w:rsidRPr="005507DF">
        <w:rPr>
          <w:rFonts w:ascii="Times New Roman" w:hAnsi="Times New Roman" w:cs="Times New Roman"/>
          <w:b/>
          <w:bCs/>
          <w:sz w:val="24"/>
          <w:szCs w:val="24"/>
        </w:rPr>
        <w:t>Vērtējums</w:t>
      </w:r>
    </w:p>
    <w:p w14:paraId="1C6CC808" w14:textId="324531A6" w:rsidR="00413990" w:rsidRPr="005507DF" w:rsidRDefault="00103BA8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006931" w:rsidRPr="005507DF">
        <w:rPr>
          <w:rFonts w:ascii="Times New Roman" w:hAnsi="Times New Roman" w:cs="Times New Roman"/>
          <w:b/>
          <w:bCs/>
          <w:sz w:val="24"/>
          <w:szCs w:val="24"/>
        </w:rPr>
        <w:t xml:space="preserve">Atbilstība sabiedrisko elektronisko plašsaziņas līdzekļu stratēģiskajam mērķim atbilstoši Sabiedrisko elektronisko plašsaziņas līdzekļu un to pārvaldības likumam </w:t>
      </w:r>
      <w:r w:rsidR="002D7690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="00006931" w:rsidRPr="005507DF">
        <w:rPr>
          <w:rFonts w:ascii="Times New Roman" w:hAnsi="Times New Roman" w:cs="Times New Roman"/>
          <w:b/>
          <w:bCs/>
          <w:sz w:val="24"/>
          <w:szCs w:val="24"/>
        </w:rPr>
        <w:t>sabiedriskā pasūtījuma gada plāna uzdevumiem.</w:t>
      </w:r>
    </w:p>
    <w:p w14:paraId="0156EF57" w14:textId="77777777" w:rsidR="005507DF" w:rsidRPr="00103BA8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5461" w14:paraId="17AD2D66" w14:textId="77777777" w:rsidTr="00B55461">
        <w:tc>
          <w:tcPr>
            <w:tcW w:w="8296" w:type="dxa"/>
          </w:tcPr>
          <w:p w14:paraId="4AC2A3D9" w14:textId="77777777" w:rsidR="00B55461" w:rsidRDefault="0097561A" w:rsidP="0010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085DF5D9" w14:textId="5362F11C" w:rsidR="0097561A" w:rsidRDefault="0097561A" w:rsidP="0010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61" w14:paraId="1F5B1A4A" w14:textId="77777777" w:rsidTr="00B55461">
        <w:tc>
          <w:tcPr>
            <w:tcW w:w="8296" w:type="dxa"/>
          </w:tcPr>
          <w:p w14:paraId="2AD16482" w14:textId="77777777" w:rsidR="00B55461" w:rsidRDefault="0097561A" w:rsidP="0010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69B351EF" w14:textId="23B0C273" w:rsidR="0097561A" w:rsidRDefault="0097561A" w:rsidP="0010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72373" w14:textId="77777777" w:rsidR="00022790" w:rsidRPr="00103BA8" w:rsidRDefault="00022790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FD50" w14:textId="7DE877B6" w:rsidR="003023E3" w:rsidRPr="005507DF" w:rsidRDefault="00103BA8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3023E3" w:rsidRPr="005507DF">
        <w:rPr>
          <w:rFonts w:ascii="Times New Roman" w:hAnsi="Times New Roman" w:cs="Times New Roman"/>
          <w:b/>
          <w:bCs/>
          <w:sz w:val="24"/>
          <w:szCs w:val="24"/>
        </w:rPr>
        <w:t xml:space="preserve">Atbilstība programmas vai pakalpojuma pozicionējumam, žanra kritērijiem. </w:t>
      </w:r>
    </w:p>
    <w:p w14:paraId="520CA8B9" w14:textId="77777777" w:rsidR="005507DF" w:rsidRPr="00103BA8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4BE62EB5" w14:textId="77777777" w:rsidTr="0093304E">
        <w:tc>
          <w:tcPr>
            <w:tcW w:w="8296" w:type="dxa"/>
          </w:tcPr>
          <w:p w14:paraId="1B8A2C5A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1ED426EE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14D72ECB" w14:textId="77777777" w:rsidTr="0093304E">
        <w:tc>
          <w:tcPr>
            <w:tcW w:w="8296" w:type="dxa"/>
          </w:tcPr>
          <w:p w14:paraId="589AC313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443A8A44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2F9C0" w14:textId="77777777" w:rsidR="00103BA8" w:rsidRPr="00103BA8" w:rsidRDefault="00103BA8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43E4" w14:textId="5BAE77EB" w:rsidR="00E14D3D" w:rsidRPr="005507DF" w:rsidRDefault="00103BA8" w:rsidP="00103BA8">
      <w:pPr>
        <w:spacing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452E6E" w:rsidRPr="005507DF">
        <w:rPr>
          <w:rFonts w:ascii="Times New Roman" w:hAnsi="Times New Roman" w:cs="Times New Roman"/>
          <w:b/>
          <w:bCs/>
          <w:sz w:val="24"/>
          <w:szCs w:val="24"/>
        </w:rPr>
        <w:t xml:space="preserve">Atbilstība </w:t>
      </w:r>
      <w:r w:rsidR="00452E6E" w:rsidRPr="005507DF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žurnālistikas izcilības un visaugstākajiem starptautiskajiem profesijas un kvalitātes standartiem, kas iekļauti “Latvijas sabiedrisko mediju Redakcionālajās vadlīnijās”, Latvijas Radio un Latvijas Televīzijas Rīcības un ētikas kodeksos.</w:t>
      </w:r>
    </w:p>
    <w:p w14:paraId="66D01723" w14:textId="77777777" w:rsidR="005507DF" w:rsidRPr="00103BA8" w:rsidRDefault="005507DF" w:rsidP="00103BA8">
      <w:p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76B01865" w14:textId="77777777" w:rsidTr="0093304E">
        <w:tc>
          <w:tcPr>
            <w:tcW w:w="8296" w:type="dxa"/>
          </w:tcPr>
          <w:p w14:paraId="1E2ADE4A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6D9E8DBA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3A3C8A1B" w14:textId="77777777" w:rsidTr="0093304E">
        <w:tc>
          <w:tcPr>
            <w:tcW w:w="8296" w:type="dxa"/>
          </w:tcPr>
          <w:p w14:paraId="5CA4D666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3AC1DCB3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B03B1" w14:textId="77777777" w:rsidR="00103BA8" w:rsidRPr="00103BA8" w:rsidRDefault="00103BA8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F767" w14:textId="3A3F39E2" w:rsidR="00284AD3" w:rsidRPr="005507DF" w:rsidRDefault="00B55461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</w:t>
      </w:r>
      <w:r w:rsidR="00C13576" w:rsidRPr="005507DF">
        <w:rPr>
          <w:rFonts w:ascii="Times New Roman" w:hAnsi="Times New Roman" w:cs="Times New Roman"/>
          <w:b/>
          <w:bCs/>
          <w:sz w:val="24"/>
          <w:szCs w:val="24"/>
        </w:rPr>
        <w:t>Atbilstība principam, ka sabiedriskie elektroniskie plašsaziņas līdzekļi nodrošina savu pakalpojumu pieejamību cilvēkiem ar invaliditāti.</w:t>
      </w:r>
      <w:r w:rsidR="008860C4" w:rsidRPr="00550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C0A549" w14:textId="77777777" w:rsidR="005507DF" w:rsidRPr="00103BA8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2E09EFFE" w14:textId="77777777" w:rsidTr="0093304E">
        <w:tc>
          <w:tcPr>
            <w:tcW w:w="8296" w:type="dxa"/>
          </w:tcPr>
          <w:p w14:paraId="3F8B07CC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53B6FCB8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34507780" w14:textId="77777777" w:rsidTr="0093304E">
        <w:tc>
          <w:tcPr>
            <w:tcW w:w="8296" w:type="dxa"/>
          </w:tcPr>
          <w:p w14:paraId="4E48B23F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55EB05F5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BC2C5" w14:textId="77777777" w:rsidR="00103BA8" w:rsidRPr="00103BA8" w:rsidRDefault="00103BA8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68B6D" w14:textId="38BAC994" w:rsidR="00C13576" w:rsidRPr="005507DF" w:rsidRDefault="00B55461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="008860C4" w:rsidRPr="005507DF">
        <w:rPr>
          <w:rFonts w:ascii="Times New Roman" w:hAnsi="Times New Roman" w:cs="Times New Roman"/>
          <w:b/>
          <w:bCs/>
          <w:sz w:val="24"/>
          <w:szCs w:val="24"/>
        </w:rPr>
        <w:t>Atbilstība principam, ka sabiedriskie elektroniskie plašsaziņas līdzekļi nodrošina viedokļu daudzveidību un savā darbībā ievēro objektivitāti, pienācīgu precizitāti un neitralitāti.</w:t>
      </w:r>
    </w:p>
    <w:p w14:paraId="4ED349D6" w14:textId="77777777" w:rsidR="005507DF" w:rsidRPr="00103BA8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265E6F6C" w14:textId="77777777" w:rsidTr="0093304E">
        <w:tc>
          <w:tcPr>
            <w:tcW w:w="8296" w:type="dxa"/>
          </w:tcPr>
          <w:p w14:paraId="0E0527C5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76D361DE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6D176CDE" w14:textId="77777777" w:rsidTr="0093304E">
        <w:tc>
          <w:tcPr>
            <w:tcW w:w="8296" w:type="dxa"/>
          </w:tcPr>
          <w:p w14:paraId="0FE539C2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67E591CE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A4C03" w14:textId="77777777" w:rsidR="00103BA8" w:rsidRPr="00103BA8" w:rsidRDefault="00103BA8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8E92" w14:textId="7B7B0C2C" w:rsidR="004775F3" w:rsidRPr="005507DF" w:rsidRDefault="00B55461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="004775F3" w:rsidRPr="005507DF">
        <w:rPr>
          <w:rFonts w:ascii="Times New Roman" w:hAnsi="Times New Roman" w:cs="Times New Roman"/>
          <w:b/>
          <w:bCs/>
          <w:sz w:val="24"/>
          <w:szCs w:val="24"/>
        </w:rPr>
        <w:t>Atbilstība principam, ka  sabiedriskie elektroniskie plašsaziņas līdzekļi stiprina vispārēju cieņu pret dažādām sabiedrības grupām, veicina to savstarpējo aizspriedumu mazināšanos, dzimumu līdztiesību un vienlīdzīgu attieksmi pret visiem sabiedrības locekļiem.</w:t>
      </w:r>
    </w:p>
    <w:p w14:paraId="7BD27043" w14:textId="77777777" w:rsidR="005507DF" w:rsidRPr="00103BA8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654C332F" w14:textId="77777777" w:rsidTr="0093304E">
        <w:tc>
          <w:tcPr>
            <w:tcW w:w="8296" w:type="dxa"/>
          </w:tcPr>
          <w:p w14:paraId="36B8631B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5ABED05C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39A343B5" w14:textId="77777777" w:rsidTr="0093304E">
        <w:tc>
          <w:tcPr>
            <w:tcW w:w="8296" w:type="dxa"/>
          </w:tcPr>
          <w:p w14:paraId="37548324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4037D997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6259C" w14:textId="77777777" w:rsidR="00103BA8" w:rsidRPr="00103BA8" w:rsidRDefault="00103BA8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A978F" w14:textId="0BB69153" w:rsidR="000B2F09" w:rsidRPr="005507DF" w:rsidRDefault="00B55461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="00AB1CD5" w:rsidRPr="005507DF">
        <w:rPr>
          <w:rFonts w:ascii="Times New Roman" w:hAnsi="Times New Roman" w:cs="Times New Roman"/>
          <w:b/>
          <w:bCs/>
          <w:sz w:val="24"/>
          <w:szCs w:val="24"/>
        </w:rPr>
        <w:t>Atbilstība principam, ka sabiedriskie elektroniskie plašsaziņas līdzekļi ņem vērā Latvijas sabiedrības daudzveidību sociālajā, ekonomiskajā, reģionālajā, izglītības, kultūras un reliģijas, kā arī citādā ziņā un respektē cilvēka tiesības un pamatbrīvības.</w:t>
      </w:r>
    </w:p>
    <w:p w14:paraId="0447C86A" w14:textId="77777777" w:rsidR="005507DF" w:rsidRPr="00103BA8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04A4B9A3" w14:textId="77777777" w:rsidTr="0093304E">
        <w:tc>
          <w:tcPr>
            <w:tcW w:w="8296" w:type="dxa"/>
          </w:tcPr>
          <w:p w14:paraId="47694607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2CB05B21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500857EA" w14:textId="77777777" w:rsidTr="0093304E">
        <w:tc>
          <w:tcPr>
            <w:tcW w:w="8296" w:type="dxa"/>
          </w:tcPr>
          <w:p w14:paraId="3E7261FB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4525A3C3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1AB3B" w14:textId="77777777" w:rsidR="00103BA8" w:rsidRPr="00103BA8" w:rsidRDefault="00103BA8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B370" w14:textId="00319CC2" w:rsidR="000F12DF" w:rsidRPr="005507DF" w:rsidRDefault="00B55461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="000B2F09" w:rsidRPr="005507DF">
        <w:rPr>
          <w:rFonts w:ascii="Times New Roman" w:hAnsi="Times New Roman" w:cs="Times New Roman"/>
          <w:b/>
          <w:bCs/>
          <w:sz w:val="24"/>
          <w:szCs w:val="24"/>
        </w:rPr>
        <w:t>Atbilstība principam, ka sabiedriskie elektroniskie plašsaziņas līdzekļi sniedz informāciju par valstī un pasaulē aktuālām norisēm, piedāvājot to padziļinātu izpēti un analīzi.</w:t>
      </w:r>
    </w:p>
    <w:p w14:paraId="4682D509" w14:textId="77777777" w:rsidR="005507DF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77941C34" w14:textId="77777777" w:rsidTr="0093304E">
        <w:tc>
          <w:tcPr>
            <w:tcW w:w="8296" w:type="dxa"/>
          </w:tcPr>
          <w:p w14:paraId="34F4229A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Recenzenta vērtējums: atbilst/daļēji atbilst/neatbilst</w:t>
            </w:r>
          </w:p>
          <w:p w14:paraId="14E02FBD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42C9C978" w14:textId="77777777" w:rsidTr="0093304E">
        <w:tc>
          <w:tcPr>
            <w:tcW w:w="8296" w:type="dxa"/>
          </w:tcPr>
          <w:p w14:paraId="080B0017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290F15F3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073B9" w14:textId="77777777" w:rsidR="0097561A" w:rsidRPr="00103BA8" w:rsidRDefault="0097561A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6EA1B" w14:textId="30227DF4" w:rsidR="000F12DF" w:rsidRPr="005507DF" w:rsidRDefault="00B55461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DF"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="000F12DF" w:rsidRPr="005507DF">
        <w:rPr>
          <w:rFonts w:ascii="Times New Roman" w:hAnsi="Times New Roman" w:cs="Times New Roman"/>
          <w:b/>
          <w:bCs/>
          <w:sz w:val="24"/>
          <w:szCs w:val="24"/>
        </w:rPr>
        <w:t>Atbilstība principam, ka sabiedriskie elektroniskie plašsaziņas līdzekļi izzina Latvijas sabiedrību un rosina auditorijas līdzdalību sabiedriski politiskajos, sociālajos, kultūras</w:t>
      </w:r>
      <w:r w:rsidR="00AD34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12DF" w:rsidRPr="005507DF">
        <w:rPr>
          <w:rFonts w:ascii="Times New Roman" w:hAnsi="Times New Roman" w:cs="Times New Roman"/>
          <w:b/>
          <w:bCs/>
          <w:sz w:val="24"/>
          <w:szCs w:val="24"/>
        </w:rPr>
        <w:t>sporta pasākumos un norisēs un veicina zināšanas, radošumu un izaugsmi.</w:t>
      </w:r>
    </w:p>
    <w:p w14:paraId="6BD98FEB" w14:textId="77777777" w:rsidR="005507DF" w:rsidRDefault="005507DF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61A" w14:paraId="7384A94C" w14:textId="77777777" w:rsidTr="0093304E">
        <w:tc>
          <w:tcPr>
            <w:tcW w:w="8296" w:type="dxa"/>
          </w:tcPr>
          <w:p w14:paraId="5DD88A5D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vērtējums: atbilst/daļēji atbilst/neatbilst</w:t>
            </w:r>
          </w:p>
          <w:p w14:paraId="5740FF08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1A" w14:paraId="73DBF0E4" w14:textId="77777777" w:rsidTr="0093304E">
        <w:tc>
          <w:tcPr>
            <w:tcW w:w="8296" w:type="dxa"/>
          </w:tcPr>
          <w:p w14:paraId="435FCF2E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4D9BFA3E" w14:textId="77777777" w:rsidR="0097561A" w:rsidRDefault="0097561A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3F5C6" w14:textId="77777777" w:rsidR="0097561A" w:rsidRDefault="0097561A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BA63" w14:textId="6643BDB3" w:rsidR="00B55461" w:rsidRPr="00630CBE" w:rsidRDefault="00B55461" w:rsidP="00B554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CBE">
        <w:rPr>
          <w:rFonts w:ascii="Times New Roman" w:hAnsi="Times New Roman" w:cs="Times New Roman"/>
          <w:b/>
          <w:bCs/>
          <w:sz w:val="24"/>
          <w:szCs w:val="24"/>
        </w:rPr>
        <w:t>1.10. Satura nodrošināšana daudzveidīgās satura izplatīšanas platformās un platformu dažādības potenciāla izmantošana. (ja attiecināms)</w:t>
      </w:r>
    </w:p>
    <w:p w14:paraId="1C1EF5D0" w14:textId="77777777" w:rsidR="005507DF" w:rsidRDefault="005507DF" w:rsidP="00B5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507DF" w14:paraId="5BF7D76B" w14:textId="77777777" w:rsidTr="0093304E">
        <w:tc>
          <w:tcPr>
            <w:tcW w:w="8296" w:type="dxa"/>
          </w:tcPr>
          <w:p w14:paraId="6CAF445B" w14:textId="77777777" w:rsidR="005507DF" w:rsidRDefault="005507DF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skaidrojums:</w:t>
            </w:r>
          </w:p>
          <w:p w14:paraId="1ADE4488" w14:textId="77777777" w:rsidR="005507DF" w:rsidRDefault="005507DF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D928A" w14:textId="77777777" w:rsidR="005507DF" w:rsidRPr="00103BA8" w:rsidRDefault="005507DF" w:rsidP="00B5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D0EB" w14:textId="77777777" w:rsidR="00B55461" w:rsidRPr="00103BA8" w:rsidRDefault="00B55461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7004" w14:textId="2F0DAED9" w:rsidR="000E48D0" w:rsidRPr="00B55461" w:rsidRDefault="000E48D0" w:rsidP="00B554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4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55461" w:rsidRPr="00B55461">
        <w:rPr>
          <w:rFonts w:ascii="Times New Roman" w:hAnsi="Times New Roman" w:cs="Times New Roman"/>
          <w:b/>
          <w:bCs/>
          <w:sz w:val="24"/>
          <w:szCs w:val="24"/>
        </w:rPr>
        <w:t>Rekomendācijas</w:t>
      </w:r>
    </w:p>
    <w:p w14:paraId="205942CC" w14:textId="77777777" w:rsidR="001637C5" w:rsidRPr="0031608C" w:rsidRDefault="008825CF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8C">
        <w:rPr>
          <w:rFonts w:ascii="Times New Roman" w:hAnsi="Times New Roman" w:cs="Times New Roman"/>
          <w:b/>
          <w:bCs/>
          <w:sz w:val="24"/>
          <w:szCs w:val="24"/>
        </w:rPr>
        <w:t>2.1.Vai sabiedriskā pasūtījuma ietvaros būtu jāturpina (jāpaplašina, jāsašaurina) šāda satura nodrošināšana arī nākotnē?</w:t>
      </w:r>
    </w:p>
    <w:p w14:paraId="2F5C23A6" w14:textId="77777777" w:rsidR="0031608C" w:rsidRDefault="0031608C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0CBE" w14:paraId="3D7FC915" w14:textId="77777777" w:rsidTr="00630CBE">
        <w:tc>
          <w:tcPr>
            <w:tcW w:w="8296" w:type="dxa"/>
          </w:tcPr>
          <w:p w14:paraId="6FAAD948" w14:textId="77777777" w:rsidR="00630CBE" w:rsidRDefault="00630CBE" w:rsidP="0010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213237"/>
            <w:r>
              <w:rPr>
                <w:rFonts w:ascii="Times New Roman" w:hAnsi="Times New Roman" w:cs="Times New Roman"/>
                <w:sz w:val="24"/>
                <w:szCs w:val="24"/>
              </w:rPr>
              <w:t>Recenzenta rekomendācijas</w:t>
            </w:r>
          </w:p>
          <w:p w14:paraId="01BCA7D8" w14:textId="56AC3474" w:rsidR="00630CBE" w:rsidRDefault="00630CBE" w:rsidP="0010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E61A199" w14:textId="77777777" w:rsidR="00630CBE" w:rsidRPr="00103BA8" w:rsidRDefault="00630CBE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3CFED" w14:textId="1A38D138" w:rsidR="001637C5" w:rsidRPr="0031608C" w:rsidRDefault="001637C5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8C">
        <w:rPr>
          <w:rFonts w:ascii="Times New Roman" w:hAnsi="Times New Roman" w:cs="Times New Roman"/>
          <w:b/>
          <w:bCs/>
          <w:sz w:val="24"/>
          <w:szCs w:val="24"/>
        </w:rPr>
        <w:t>2.2.Vai projekta realizēšanai būtu nepieciešami kādi profesionālie redakcionālās prakses un satura uzlabojumi? Ja jā, kādi?</w:t>
      </w:r>
    </w:p>
    <w:p w14:paraId="5EB4C21C" w14:textId="77777777" w:rsidR="0031608C" w:rsidRDefault="0031608C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1608C" w14:paraId="15DF63DC" w14:textId="77777777" w:rsidTr="0093304E">
        <w:tc>
          <w:tcPr>
            <w:tcW w:w="8296" w:type="dxa"/>
          </w:tcPr>
          <w:p w14:paraId="49F6F719" w14:textId="77777777" w:rsidR="0031608C" w:rsidRDefault="0031608C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rekomendācijas</w:t>
            </w:r>
          </w:p>
          <w:p w14:paraId="22724C21" w14:textId="77777777" w:rsidR="0031608C" w:rsidRDefault="0031608C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C65E0" w14:textId="77777777" w:rsidR="00630CBE" w:rsidRPr="00103BA8" w:rsidRDefault="00630CBE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97A8" w14:textId="0A7E3AD5" w:rsidR="001637C5" w:rsidRPr="0031608C" w:rsidRDefault="00022790" w:rsidP="00103B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8C">
        <w:rPr>
          <w:rFonts w:ascii="Times New Roman" w:hAnsi="Times New Roman" w:cs="Times New Roman"/>
          <w:b/>
          <w:bCs/>
          <w:sz w:val="24"/>
          <w:szCs w:val="24"/>
        </w:rPr>
        <w:t>2.3.Papildu secinājumi un rekomendācijas.</w:t>
      </w:r>
      <w:r w:rsidR="00B55461" w:rsidRPr="00316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06625E" w14:textId="77777777" w:rsidR="0031608C" w:rsidRDefault="0031608C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1608C" w14:paraId="217389AD" w14:textId="77777777" w:rsidTr="0093304E">
        <w:tc>
          <w:tcPr>
            <w:tcW w:w="8296" w:type="dxa"/>
          </w:tcPr>
          <w:p w14:paraId="62F65793" w14:textId="77777777" w:rsidR="0031608C" w:rsidRDefault="0031608C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Recenzenta rekomendācijas</w:t>
            </w:r>
          </w:p>
          <w:p w14:paraId="1F8A8DED" w14:textId="77777777" w:rsidR="0031608C" w:rsidRDefault="0031608C" w:rsidP="0093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705F9" w14:textId="77777777" w:rsidR="0031608C" w:rsidRPr="00103BA8" w:rsidRDefault="0031608C" w:rsidP="00103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08C" w:rsidRPr="00103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8C5"/>
    <w:multiLevelType w:val="multilevel"/>
    <w:tmpl w:val="CA00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100358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F4"/>
    <w:rsid w:val="00006931"/>
    <w:rsid w:val="00022790"/>
    <w:rsid w:val="000B2F09"/>
    <w:rsid w:val="000E48D0"/>
    <w:rsid w:val="000F12DF"/>
    <w:rsid w:val="00103BA8"/>
    <w:rsid w:val="001526EB"/>
    <w:rsid w:val="001637C5"/>
    <w:rsid w:val="00284AD3"/>
    <w:rsid w:val="002D7690"/>
    <w:rsid w:val="003023E3"/>
    <w:rsid w:val="0031608C"/>
    <w:rsid w:val="00336B70"/>
    <w:rsid w:val="00413990"/>
    <w:rsid w:val="00452E6E"/>
    <w:rsid w:val="004775F3"/>
    <w:rsid w:val="004E1144"/>
    <w:rsid w:val="005507DF"/>
    <w:rsid w:val="00630CBE"/>
    <w:rsid w:val="007F5DF4"/>
    <w:rsid w:val="008825CF"/>
    <w:rsid w:val="008860C4"/>
    <w:rsid w:val="0097561A"/>
    <w:rsid w:val="00AB1CD5"/>
    <w:rsid w:val="00AD34C9"/>
    <w:rsid w:val="00B2040D"/>
    <w:rsid w:val="00B53499"/>
    <w:rsid w:val="00B55461"/>
    <w:rsid w:val="00C13576"/>
    <w:rsid w:val="00E14D3D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79DFF"/>
  <w15:chartTrackingRefBased/>
  <w15:docId w15:val="{E3555A30-726C-45A5-9375-94F08975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31"/>
    <w:pPr>
      <w:widowControl w:val="0"/>
      <w:autoSpaceDE w:val="0"/>
      <w:autoSpaceDN w:val="0"/>
      <w:spacing w:before="89" w:after="0" w:line="240" w:lineRule="auto"/>
      <w:ind w:left="2886" w:hanging="26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452E6E"/>
  </w:style>
  <w:style w:type="paragraph" w:styleId="NoSpacing">
    <w:name w:val="No Spacing"/>
    <w:uiPriority w:val="1"/>
    <w:qFormat/>
    <w:rsid w:val="000B2F09"/>
    <w:pPr>
      <w:spacing w:after="0" w:line="240" w:lineRule="auto"/>
    </w:pPr>
  </w:style>
  <w:style w:type="table" w:styleId="TableGrid">
    <w:name w:val="Table Grid"/>
    <w:basedOn w:val="TableNormal"/>
    <w:uiPriority w:val="39"/>
    <w:rsid w:val="00B5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2204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Upleja-Jegermane</dc:creator>
  <cp:keywords/>
  <dc:description/>
  <cp:lastModifiedBy>Sanita Upleja-Jegermane</cp:lastModifiedBy>
  <cp:revision>2</cp:revision>
  <dcterms:created xsi:type="dcterms:W3CDTF">2023-09-14T10:53:00Z</dcterms:created>
  <dcterms:modified xsi:type="dcterms:W3CDTF">2023-09-14T10:53:00Z</dcterms:modified>
</cp:coreProperties>
</file>