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9FD6" w14:textId="77777777" w:rsidR="00CC5FC7" w:rsidRPr="00A64EEB" w:rsidRDefault="00CC5FC7" w:rsidP="00CC5FC7">
      <w:pPr>
        <w:tabs>
          <w:tab w:val="center" w:pos="4679"/>
        </w:tabs>
        <w:rPr>
          <w:sz w:val="24"/>
          <w:szCs w:val="24"/>
          <w:lang w:val="lv-LV"/>
        </w:rPr>
        <w:sectPr w:rsidR="00CC5FC7" w:rsidRPr="00A64EEB" w:rsidSect="00890553">
          <w:headerReference w:type="first" r:id="rId7"/>
          <w:pgSz w:w="11910" w:h="16840"/>
          <w:pgMar w:top="3402" w:right="851" w:bottom="1021" w:left="1701" w:header="720" w:footer="720" w:gutter="0"/>
          <w:cols w:space="720"/>
          <w:titlePg/>
          <w:docGrid w:linePitch="272"/>
        </w:sectPr>
      </w:pPr>
    </w:p>
    <w:p w14:paraId="03A905A6" w14:textId="135F0DE2" w:rsidR="00CC5FC7" w:rsidRPr="003B1AAE" w:rsidRDefault="00CC5FC7" w:rsidP="00185546">
      <w:pPr>
        <w:spacing w:before="120"/>
        <w:rPr>
          <w:sz w:val="24"/>
          <w:szCs w:val="24"/>
          <w:lang w:val="lv-LV"/>
        </w:rPr>
      </w:pPr>
      <w:r w:rsidRPr="003B1AAE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B7590" wp14:editId="5D7A01F5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A5E72" id="Rectangle 14" o:spid="_x0000_s1026" style="position:absolute;margin-left:499.4pt;margin-top:49.4pt;width:20pt;height: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" stroked="f">
                <v:stroke joinstyle="round"/>
                <v:shadow opacity="49150f"/>
              </v:rect>
            </w:pict>
          </mc:Fallback>
        </mc:AlternateContent>
      </w:r>
      <w:r w:rsidRPr="003B1AAE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9FC61" wp14:editId="1043F00E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2CC37" id="Rectangle 3" o:spid="_x0000_s1026" style="position:absolute;margin-left:499.4pt;margin-top:49.4pt;width:20pt;height: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" stroked="f">
                <v:stroke joinstyle="round"/>
                <v:shadow opacity="49150f"/>
              </v:rect>
            </w:pict>
          </mc:Fallback>
        </mc:AlternateContent>
      </w:r>
      <w:r w:rsidRPr="003B1AAE">
        <w:rPr>
          <w:sz w:val="24"/>
          <w:szCs w:val="24"/>
          <w:lang w:val="lv-LV"/>
        </w:rPr>
        <w:t>Rīg</w:t>
      </w:r>
      <w:r w:rsidR="00AE13C8">
        <w:rPr>
          <w:sz w:val="24"/>
          <w:szCs w:val="24"/>
          <w:lang w:val="lv-LV"/>
        </w:rPr>
        <w:t xml:space="preserve">ā, </w:t>
      </w:r>
      <w:r w:rsidRPr="003B1AAE">
        <w:rPr>
          <w:sz w:val="24"/>
          <w:szCs w:val="24"/>
          <w:lang w:val="lv-LV"/>
        </w:rPr>
        <w:t>202</w:t>
      </w:r>
      <w:r w:rsidR="001C0B46">
        <w:rPr>
          <w:sz w:val="24"/>
          <w:szCs w:val="24"/>
          <w:lang w:val="lv-LV"/>
        </w:rPr>
        <w:t>3</w:t>
      </w:r>
      <w:r w:rsidRPr="003B1AAE">
        <w:rPr>
          <w:sz w:val="24"/>
          <w:szCs w:val="24"/>
          <w:lang w:val="lv-LV"/>
        </w:rPr>
        <w:t>.</w:t>
      </w:r>
      <w:r w:rsidR="00836B8F">
        <w:rPr>
          <w:sz w:val="24"/>
          <w:szCs w:val="24"/>
          <w:lang w:val="lv-LV"/>
        </w:rPr>
        <w:t> </w:t>
      </w:r>
      <w:r w:rsidRPr="003B1AAE">
        <w:rPr>
          <w:sz w:val="24"/>
          <w:szCs w:val="24"/>
          <w:lang w:val="lv-LV"/>
        </w:rPr>
        <w:t xml:space="preserve">gada </w:t>
      </w:r>
      <w:r w:rsidR="001C0B46">
        <w:rPr>
          <w:sz w:val="24"/>
          <w:szCs w:val="24"/>
          <w:lang w:val="lv-LV"/>
        </w:rPr>
        <w:t>29</w:t>
      </w:r>
      <w:r w:rsidR="00185546">
        <w:rPr>
          <w:sz w:val="24"/>
          <w:szCs w:val="24"/>
          <w:lang w:val="lv-LV"/>
        </w:rPr>
        <w:t>.</w:t>
      </w:r>
      <w:r w:rsidR="00AE13C8">
        <w:t> </w:t>
      </w:r>
      <w:r w:rsidR="00185546">
        <w:rPr>
          <w:sz w:val="24"/>
          <w:szCs w:val="24"/>
          <w:lang w:val="lv-LV"/>
        </w:rPr>
        <w:t>septembrī</w:t>
      </w:r>
    </w:p>
    <w:p w14:paraId="064A714C" w14:textId="77777777" w:rsidR="00CC5FC7" w:rsidRPr="003B1AAE" w:rsidRDefault="00CC5FC7" w:rsidP="00CC5FC7">
      <w:pPr>
        <w:ind w:left="-142" w:hanging="180"/>
        <w:jc w:val="right"/>
        <w:rPr>
          <w:b/>
          <w:bCs/>
          <w:sz w:val="24"/>
          <w:szCs w:val="24"/>
          <w:highlight w:val="yellow"/>
          <w:lang w:val="lv-LV"/>
        </w:rPr>
      </w:pPr>
    </w:p>
    <w:p w14:paraId="3BCC69A5" w14:textId="24E95C08" w:rsidR="00CC5FC7" w:rsidRPr="003B1AAE" w:rsidRDefault="00CC5FC7" w:rsidP="00A80952">
      <w:pPr>
        <w:ind w:left="284"/>
        <w:jc w:val="center"/>
        <w:outlineLvl w:val="0"/>
        <w:rPr>
          <w:b/>
          <w:bCs/>
          <w:sz w:val="24"/>
          <w:szCs w:val="24"/>
          <w:lang w:val="lv-LV"/>
        </w:rPr>
      </w:pPr>
      <w:r w:rsidRPr="003B1AAE">
        <w:rPr>
          <w:b/>
          <w:bCs/>
          <w:sz w:val="24"/>
          <w:szCs w:val="24"/>
          <w:lang w:val="lv-LV"/>
        </w:rPr>
        <w:t>LĒMUMS Nr.</w:t>
      </w:r>
      <w:r w:rsidR="007B7C66">
        <w:rPr>
          <w:b/>
          <w:bCs/>
          <w:sz w:val="24"/>
          <w:szCs w:val="24"/>
          <w:lang w:val="lv-LV"/>
        </w:rPr>
        <w:t> </w:t>
      </w:r>
      <w:r w:rsidR="001F72DD">
        <w:rPr>
          <w:b/>
          <w:bCs/>
          <w:sz w:val="24"/>
          <w:szCs w:val="24"/>
          <w:lang w:val="lv-LV"/>
        </w:rPr>
        <w:t>40</w:t>
      </w:r>
      <w:r w:rsidRPr="003B1AAE">
        <w:rPr>
          <w:b/>
          <w:bCs/>
          <w:sz w:val="24"/>
          <w:szCs w:val="24"/>
          <w:lang w:val="lv-LV"/>
        </w:rPr>
        <w:t>/1-1</w:t>
      </w:r>
    </w:p>
    <w:p w14:paraId="41898C9A" w14:textId="708335F4" w:rsidR="00CC5FC7" w:rsidRPr="00836B8F" w:rsidRDefault="00CC5FC7" w:rsidP="00185546">
      <w:pPr>
        <w:jc w:val="center"/>
        <w:rPr>
          <w:rFonts w:cs="Times New Roman"/>
          <w:b/>
          <w:bCs/>
          <w:sz w:val="24"/>
          <w:szCs w:val="24"/>
          <w:lang w:val="lv-LV"/>
        </w:rPr>
      </w:pPr>
      <w:bookmarkStart w:id="0" w:name="_Hlk115448537"/>
      <w:r w:rsidRPr="00836B8F">
        <w:rPr>
          <w:rFonts w:cs="Times New Roman"/>
          <w:b/>
          <w:bCs/>
          <w:sz w:val="24"/>
          <w:szCs w:val="24"/>
          <w:lang w:val="lv-LV"/>
        </w:rPr>
        <w:t xml:space="preserve">Par nolikuma </w:t>
      </w:r>
      <w:bookmarkStart w:id="1" w:name="_Hlk115447922"/>
      <w:r w:rsidR="00AE13C8" w:rsidRPr="00836B8F">
        <w:rPr>
          <w:rFonts w:cs="Times New Roman"/>
          <w:b/>
          <w:bCs/>
          <w:sz w:val="24"/>
          <w:szCs w:val="24"/>
          <w:lang w:val="lv-LV"/>
        </w:rPr>
        <w:t>“</w:t>
      </w:r>
      <w:r w:rsidR="00185546" w:rsidRPr="00836B8F">
        <w:rPr>
          <w:rFonts w:cs="Times New Roman"/>
          <w:b/>
          <w:bCs/>
          <w:sz w:val="24"/>
          <w:szCs w:val="24"/>
          <w:lang w:val="lv-LV"/>
        </w:rPr>
        <w:t>Sabiedriskā pasūtījuma izstrādes, uzskaites un izpildes uzraudzības kārtības nolikums</w:t>
      </w:r>
      <w:bookmarkEnd w:id="1"/>
      <w:r w:rsidR="00AE13C8" w:rsidRPr="00836B8F">
        <w:rPr>
          <w:rFonts w:cs="Times New Roman"/>
          <w:b/>
          <w:bCs/>
          <w:sz w:val="24"/>
          <w:szCs w:val="24"/>
          <w:lang w:val="lv-LV"/>
        </w:rPr>
        <w:t>”</w:t>
      </w:r>
      <w:r w:rsidR="004D273F">
        <w:rPr>
          <w:rFonts w:cs="Times New Roman"/>
          <w:b/>
          <w:bCs/>
          <w:sz w:val="24"/>
          <w:szCs w:val="24"/>
          <w:lang w:val="lv-LV"/>
        </w:rPr>
        <w:t xml:space="preserve"> </w:t>
      </w:r>
      <w:r w:rsidRPr="00836B8F">
        <w:rPr>
          <w:rFonts w:cs="Times New Roman"/>
          <w:b/>
          <w:bCs/>
          <w:sz w:val="24"/>
          <w:szCs w:val="24"/>
          <w:lang w:val="lv-LV"/>
        </w:rPr>
        <w:t>apstiprināšanu</w:t>
      </w:r>
      <w:bookmarkEnd w:id="0"/>
    </w:p>
    <w:p w14:paraId="54E3C789" w14:textId="77777777" w:rsidR="00CC5FC7" w:rsidRPr="00185546" w:rsidRDefault="00CC5FC7" w:rsidP="00CC5FC7">
      <w:pPr>
        <w:tabs>
          <w:tab w:val="left" w:pos="3976"/>
        </w:tabs>
        <w:spacing w:after="120"/>
        <w:ind w:left="284"/>
        <w:rPr>
          <w:b/>
          <w:bCs/>
          <w:sz w:val="24"/>
          <w:szCs w:val="24"/>
          <w:lang w:val="lv-LV"/>
        </w:rPr>
      </w:pPr>
      <w:r w:rsidRPr="00185546">
        <w:rPr>
          <w:b/>
          <w:bCs/>
          <w:sz w:val="24"/>
          <w:szCs w:val="24"/>
          <w:lang w:val="lv-LV"/>
        </w:rPr>
        <w:tab/>
      </w:r>
    </w:p>
    <w:p w14:paraId="5D3575C9" w14:textId="4FE344D1" w:rsidR="00890553" w:rsidRDefault="00CC5FC7" w:rsidP="00CC5FC7">
      <w:pPr>
        <w:ind w:firstLine="567"/>
        <w:jc w:val="both"/>
        <w:rPr>
          <w:sz w:val="24"/>
          <w:szCs w:val="24"/>
          <w:lang w:val="lv-LV"/>
        </w:rPr>
      </w:pPr>
      <w:r w:rsidRPr="003B1AAE">
        <w:rPr>
          <w:sz w:val="24"/>
          <w:szCs w:val="24"/>
          <w:lang w:val="lv-LV"/>
        </w:rPr>
        <w:t>Pamatojoties</w:t>
      </w:r>
      <w:r w:rsidR="004D273F">
        <w:rPr>
          <w:sz w:val="24"/>
          <w:szCs w:val="24"/>
          <w:lang w:val="lv-LV"/>
        </w:rPr>
        <w:t xml:space="preserve"> </w:t>
      </w:r>
      <w:r w:rsidRPr="003B1AAE">
        <w:rPr>
          <w:sz w:val="24"/>
          <w:szCs w:val="24"/>
          <w:lang w:val="lv-LV"/>
        </w:rPr>
        <w:t>uz</w:t>
      </w:r>
      <w:r w:rsidR="004D273F">
        <w:rPr>
          <w:sz w:val="24"/>
          <w:szCs w:val="24"/>
          <w:lang w:val="lv-LV"/>
        </w:rPr>
        <w:t xml:space="preserve"> </w:t>
      </w:r>
      <w:r w:rsidRPr="003B1AAE">
        <w:rPr>
          <w:sz w:val="24"/>
          <w:szCs w:val="24"/>
          <w:lang w:val="lv-LV"/>
        </w:rPr>
        <w:t xml:space="preserve">Sabiedrisko elektronisko plašsaziņas līdzekļu un to pārvaldības likuma 10.panta ceturto daļu un 17.panta pirmās daļas 8., 9.punktu, </w:t>
      </w:r>
    </w:p>
    <w:p w14:paraId="416AB992" w14:textId="55A2AF8C" w:rsidR="00CC5FC7" w:rsidRPr="003B1AAE" w:rsidRDefault="00CC5FC7" w:rsidP="00CC5FC7">
      <w:pPr>
        <w:ind w:firstLine="567"/>
        <w:jc w:val="both"/>
        <w:rPr>
          <w:sz w:val="24"/>
          <w:szCs w:val="24"/>
          <w:lang w:val="lv-LV"/>
        </w:rPr>
      </w:pPr>
      <w:r w:rsidRPr="003B1AAE">
        <w:rPr>
          <w:sz w:val="24"/>
          <w:szCs w:val="24"/>
          <w:lang w:val="lv-LV"/>
        </w:rPr>
        <w:t>Sabiedrisko elektronisko plašsaziņas līdzekļu padome (turpmāk – Padome)</w:t>
      </w:r>
    </w:p>
    <w:p w14:paraId="365DF7F9" w14:textId="77777777" w:rsidR="00CC5FC7" w:rsidRPr="003B1AAE" w:rsidRDefault="00CC5FC7" w:rsidP="00CC5FC7">
      <w:pPr>
        <w:ind w:firstLine="567"/>
        <w:jc w:val="both"/>
        <w:rPr>
          <w:sz w:val="24"/>
          <w:szCs w:val="24"/>
          <w:lang w:val="lv-LV"/>
        </w:rPr>
      </w:pPr>
    </w:p>
    <w:p w14:paraId="4DFECE71" w14:textId="77777777" w:rsidR="00CC5FC7" w:rsidRPr="003B1AAE" w:rsidRDefault="00CC5FC7" w:rsidP="00CC5FC7">
      <w:pPr>
        <w:ind w:left="284"/>
        <w:jc w:val="center"/>
        <w:rPr>
          <w:b/>
          <w:bCs/>
          <w:sz w:val="24"/>
          <w:szCs w:val="24"/>
          <w:lang w:val="lv-LV"/>
        </w:rPr>
      </w:pPr>
      <w:r w:rsidRPr="003B1AAE">
        <w:rPr>
          <w:b/>
          <w:bCs/>
          <w:sz w:val="24"/>
          <w:szCs w:val="24"/>
          <w:lang w:val="lv-LV"/>
        </w:rPr>
        <w:t>nolemj</w:t>
      </w:r>
      <w:r w:rsidRPr="003B1AAE">
        <w:rPr>
          <w:bCs/>
          <w:sz w:val="24"/>
          <w:szCs w:val="24"/>
          <w:lang w:val="lv-LV"/>
        </w:rPr>
        <w:t>:</w:t>
      </w:r>
    </w:p>
    <w:p w14:paraId="4342ADBA" w14:textId="77777777" w:rsidR="00CC5FC7" w:rsidRPr="003B1AAE" w:rsidRDefault="00CC5FC7" w:rsidP="00CC5FC7">
      <w:pPr>
        <w:ind w:left="284"/>
        <w:jc w:val="both"/>
        <w:rPr>
          <w:sz w:val="24"/>
          <w:szCs w:val="24"/>
          <w:highlight w:val="yellow"/>
          <w:lang w:val="lv-LV"/>
        </w:rPr>
      </w:pPr>
    </w:p>
    <w:p w14:paraId="1BF39EE0" w14:textId="23D105FA" w:rsidR="0091152D" w:rsidRPr="0091152D" w:rsidRDefault="00CC5FC7" w:rsidP="0091152D">
      <w:pPr>
        <w:pStyle w:val="ListParagraph"/>
        <w:widowControl/>
        <w:numPr>
          <w:ilvl w:val="0"/>
          <w:numId w:val="1"/>
        </w:numPr>
        <w:tabs>
          <w:tab w:val="left" w:pos="540"/>
          <w:tab w:val="left" w:pos="851"/>
        </w:tabs>
        <w:suppressAutoHyphens/>
        <w:autoSpaceDE/>
        <w:autoSpaceDN/>
        <w:spacing w:after="120"/>
        <w:jc w:val="both"/>
        <w:rPr>
          <w:sz w:val="24"/>
          <w:szCs w:val="24"/>
          <w:lang w:val="lv-LV"/>
        </w:rPr>
      </w:pPr>
      <w:r w:rsidRPr="003B1AAE">
        <w:rPr>
          <w:sz w:val="24"/>
          <w:szCs w:val="24"/>
          <w:lang w:val="lv-LV"/>
        </w:rPr>
        <w:t xml:space="preserve">Apstiprināt nolikumu </w:t>
      </w:r>
      <w:r w:rsidR="00AE13C8">
        <w:rPr>
          <w:sz w:val="24"/>
          <w:szCs w:val="24"/>
          <w:lang w:val="lv-LV"/>
        </w:rPr>
        <w:t>“</w:t>
      </w:r>
      <w:r w:rsidR="00827B2A" w:rsidRPr="00827B2A">
        <w:rPr>
          <w:sz w:val="24"/>
          <w:szCs w:val="24"/>
          <w:lang w:val="lv-LV"/>
        </w:rPr>
        <w:t>Sabiedriskā pasūtījuma izstrādes, uzskaites un izpildes uzraudzības kārtības nolikums</w:t>
      </w:r>
      <w:r w:rsidR="00AE13C8">
        <w:rPr>
          <w:sz w:val="24"/>
          <w:szCs w:val="24"/>
          <w:lang w:val="lv-LV"/>
        </w:rPr>
        <w:t>”</w:t>
      </w:r>
      <w:r w:rsidR="00E9746A">
        <w:rPr>
          <w:sz w:val="24"/>
          <w:szCs w:val="24"/>
          <w:lang w:val="lv-LV"/>
        </w:rPr>
        <w:t xml:space="preserve"> (turpmāk – Nolikums)</w:t>
      </w:r>
      <w:r w:rsidR="004D273F">
        <w:rPr>
          <w:sz w:val="24"/>
          <w:szCs w:val="24"/>
          <w:lang w:val="lv-LV"/>
        </w:rPr>
        <w:t xml:space="preserve"> </w:t>
      </w:r>
      <w:r w:rsidR="000B5265">
        <w:rPr>
          <w:sz w:val="24"/>
          <w:szCs w:val="24"/>
          <w:lang w:val="lv-LV"/>
        </w:rPr>
        <w:t xml:space="preserve">jaunā </w:t>
      </w:r>
      <w:r w:rsidRPr="003B1AAE">
        <w:rPr>
          <w:bCs/>
          <w:sz w:val="24"/>
          <w:szCs w:val="24"/>
          <w:lang w:val="lv-LV"/>
        </w:rPr>
        <w:t>šim lēmumam pievienotajā redakcijā.</w:t>
      </w:r>
    </w:p>
    <w:p w14:paraId="16900FC2" w14:textId="277C5CE0" w:rsidR="00C50E1D" w:rsidRPr="005C5411" w:rsidRDefault="0091152D" w:rsidP="00C50E1D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lv-LV"/>
        </w:rPr>
      </w:pPr>
      <w:r w:rsidRPr="005C5411">
        <w:rPr>
          <w:sz w:val="24"/>
          <w:szCs w:val="24"/>
          <w:lang w:val="lv-LV"/>
        </w:rPr>
        <w:t>Noteikt,</w:t>
      </w:r>
      <w:r w:rsidR="00AE13C8" w:rsidRPr="005C5411">
        <w:rPr>
          <w:sz w:val="24"/>
          <w:szCs w:val="24"/>
          <w:lang w:val="lv-LV"/>
        </w:rPr>
        <w:t xml:space="preserve"> </w:t>
      </w:r>
      <w:r w:rsidRPr="005C5411">
        <w:rPr>
          <w:sz w:val="24"/>
          <w:szCs w:val="24"/>
          <w:lang w:val="lv-LV"/>
        </w:rPr>
        <w:t>ka</w:t>
      </w:r>
      <w:r w:rsidR="00AE13C8" w:rsidRPr="005C5411">
        <w:rPr>
          <w:sz w:val="24"/>
          <w:szCs w:val="24"/>
          <w:lang w:val="lv-LV"/>
        </w:rPr>
        <w:t xml:space="preserve"> </w:t>
      </w:r>
      <w:r w:rsidRPr="005C5411">
        <w:rPr>
          <w:sz w:val="24"/>
          <w:szCs w:val="24"/>
          <w:lang w:val="lv-LV"/>
        </w:rPr>
        <w:t>atskaites par 202</w:t>
      </w:r>
      <w:r w:rsidR="001C0B46" w:rsidRPr="005C5411">
        <w:rPr>
          <w:sz w:val="24"/>
          <w:szCs w:val="24"/>
          <w:lang w:val="lv-LV"/>
        </w:rPr>
        <w:t>3</w:t>
      </w:r>
      <w:r w:rsidRPr="005C5411">
        <w:rPr>
          <w:sz w:val="24"/>
          <w:szCs w:val="24"/>
          <w:lang w:val="lv-LV"/>
        </w:rPr>
        <w:t>. gada</w:t>
      </w:r>
      <w:r w:rsidR="00482110" w:rsidRPr="005C5411">
        <w:rPr>
          <w:sz w:val="24"/>
          <w:szCs w:val="24"/>
          <w:lang w:val="lv-LV"/>
        </w:rPr>
        <w:t xml:space="preserve"> </w:t>
      </w:r>
      <w:r w:rsidRPr="005C5411">
        <w:rPr>
          <w:sz w:val="24"/>
          <w:szCs w:val="24"/>
          <w:lang w:val="lv-LV"/>
        </w:rPr>
        <w:t xml:space="preserve">sabiedriskā pasūtījuma izpildi VSIA </w:t>
      </w:r>
      <w:r w:rsidR="001C0B46" w:rsidRPr="005C5411">
        <w:rPr>
          <w:sz w:val="24"/>
          <w:szCs w:val="24"/>
          <w:lang w:val="lv-LV"/>
        </w:rPr>
        <w:t>“</w:t>
      </w:r>
      <w:r w:rsidRPr="005C5411">
        <w:rPr>
          <w:sz w:val="24"/>
          <w:szCs w:val="24"/>
          <w:lang w:val="lv-LV"/>
        </w:rPr>
        <w:t>Latvijas Televīzija</w:t>
      </w:r>
      <w:r w:rsidR="001C0B46" w:rsidRPr="005C5411">
        <w:rPr>
          <w:sz w:val="24"/>
          <w:szCs w:val="24"/>
          <w:lang w:val="lv-LV"/>
        </w:rPr>
        <w:t>”</w:t>
      </w:r>
      <w:r w:rsidRPr="005C5411">
        <w:rPr>
          <w:sz w:val="24"/>
          <w:szCs w:val="24"/>
          <w:lang w:val="lv-LV"/>
        </w:rPr>
        <w:t xml:space="preserve"> un VSIA </w:t>
      </w:r>
      <w:r w:rsidR="001C0B46" w:rsidRPr="005C5411">
        <w:rPr>
          <w:sz w:val="24"/>
          <w:szCs w:val="24"/>
          <w:lang w:val="lv-LV"/>
        </w:rPr>
        <w:t>“</w:t>
      </w:r>
      <w:r w:rsidRPr="005C5411">
        <w:rPr>
          <w:sz w:val="24"/>
          <w:szCs w:val="24"/>
          <w:lang w:val="lv-LV"/>
        </w:rPr>
        <w:t>Latvijas Radio</w:t>
      </w:r>
      <w:r w:rsidR="001C0B46" w:rsidRPr="005C5411">
        <w:rPr>
          <w:sz w:val="24"/>
          <w:szCs w:val="24"/>
          <w:lang w:val="lv-LV"/>
        </w:rPr>
        <w:t xml:space="preserve">” </w:t>
      </w:r>
      <w:r w:rsidR="00C50E1D" w:rsidRPr="005C5411">
        <w:rPr>
          <w:rFonts w:cs="Times New Roman"/>
          <w:sz w:val="24"/>
          <w:szCs w:val="24"/>
        </w:rPr>
        <w:t>sniedz saskaņā ar pielikumu</w:t>
      </w:r>
      <w:r w:rsidR="00877328" w:rsidRPr="005C5411">
        <w:rPr>
          <w:rFonts w:cs="Times New Roman"/>
          <w:sz w:val="24"/>
          <w:szCs w:val="24"/>
        </w:rPr>
        <w:t xml:space="preserve"> </w:t>
      </w:r>
      <w:r w:rsidR="00C50E1D" w:rsidRPr="005C5411">
        <w:rPr>
          <w:rFonts w:cs="Times New Roman"/>
          <w:sz w:val="24"/>
          <w:szCs w:val="24"/>
        </w:rPr>
        <w:t>Nr. 1, Nr. 1.1, Nr. 1.2</w:t>
      </w:r>
      <w:r w:rsidR="00877328" w:rsidRPr="005C5411">
        <w:rPr>
          <w:rFonts w:cs="Times New Roman"/>
          <w:sz w:val="24"/>
          <w:szCs w:val="24"/>
        </w:rPr>
        <w:t xml:space="preserve"> un </w:t>
      </w:r>
      <w:r w:rsidR="00C50E1D" w:rsidRPr="005C5411">
        <w:rPr>
          <w:rFonts w:cs="Times New Roman"/>
          <w:sz w:val="24"/>
          <w:szCs w:val="24"/>
          <w:lang w:val="lv-LV"/>
        </w:rPr>
        <w:t>Nr. 2</w:t>
      </w:r>
      <w:r w:rsidR="00877328" w:rsidRPr="005C5411">
        <w:rPr>
          <w:rFonts w:cs="Times New Roman"/>
          <w:sz w:val="24"/>
          <w:szCs w:val="24"/>
          <w:lang w:val="lv-LV"/>
        </w:rPr>
        <w:t xml:space="preserve"> </w:t>
      </w:r>
      <w:r w:rsidR="00C50E1D" w:rsidRPr="005C5411">
        <w:rPr>
          <w:rFonts w:cs="Times New Roman"/>
          <w:sz w:val="24"/>
          <w:szCs w:val="24"/>
          <w:lang w:val="lv-LV"/>
        </w:rPr>
        <w:t>form</w:t>
      </w:r>
      <w:r w:rsidR="00014E85" w:rsidRPr="005C5411">
        <w:rPr>
          <w:rFonts w:cs="Times New Roman"/>
          <w:sz w:val="24"/>
          <w:szCs w:val="24"/>
          <w:lang w:val="lv-LV"/>
        </w:rPr>
        <w:t>ām</w:t>
      </w:r>
      <w:r w:rsidR="00C50E1D" w:rsidRPr="005C5411">
        <w:rPr>
          <w:rFonts w:cs="Times New Roman"/>
          <w:sz w:val="24"/>
          <w:szCs w:val="24"/>
          <w:lang w:val="lv-LV"/>
        </w:rPr>
        <w:t>, k</w:t>
      </w:r>
      <w:r w:rsidR="00877328" w:rsidRPr="005C5411">
        <w:rPr>
          <w:rFonts w:cs="Times New Roman"/>
          <w:sz w:val="24"/>
          <w:szCs w:val="24"/>
          <w:lang w:val="lv-LV"/>
        </w:rPr>
        <w:t>as</w:t>
      </w:r>
      <w:r w:rsidR="00C50E1D" w:rsidRPr="005C5411">
        <w:rPr>
          <w:rFonts w:cs="Times New Roman"/>
          <w:sz w:val="24"/>
          <w:szCs w:val="24"/>
          <w:lang w:val="lv-LV"/>
        </w:rPr>
        <w:t xml:space="preserve"> apstiprināta</w:t>
      </w:r>
      <w:r w:rsidR="00877328" w:rsidRPr="005C5411">
        <w:rPr>
          <w:rFonts w:cs="Times New Roman"/>
          <w:sz w:val="24"/>
          <w:szCs w:val="24"/>
          <w:lang w:val="lv-LV"/>
        </w:rPr>
        <w:t xml:space="preserve">s </w:t>
      </w:r>
      <w:r w:rsidR="00C50E1D" w:rsidRPr="005C5411">
        <w:rPr>
          <w:rFonts w:cs="Times New Roman"/>
          <w:sz w:val="24"/>
          <w:szCs w:val="24"/>
          <w:lang w:val="lv-LV"/>
        </w:rPr>
        <w:t>ar Padomes 2022. gada 30. septembra lēmumu Nr. 52/1-1</w:t>
      </w:r>
      <w:r w:rsidR="00877328" w:rsidRPr="005C5411">
        <w:rPr>
          <w:rFonts w:cs="Times New Roman"/>
          <w:sz w:val="24"/>
          <w:szCs w:val="24"/>
          <w:lang w:val="lv-LV"/>
        </w:rPr>
        <w:t xml:space="preserve"> “Par nolikuma “Sabiedriskā pasūtījuma izstrādes, uzskaites un izpildes uzraudzības kārtības nolikums” apstiprināšanu” </w:t>
      </w:r>
      <w:r w:rsidR="00C50E1D" w:rsidRPr="005C5411">
        <w:rPr>
          <w:rFonts w:cs="Times New Roman"/>
          <w:sz w:val="24"/>
          <w:szCs w:val="24"/>
          <w:lang w:val="lv-LV"/>
        </w:rPr>
        <w:t xml:space="preserve">un bija spēkā </w:t>
      </w:r>
      <w:r w:rsidR="00014E85" w:rsidRPr="005C5411">
        <w:rPr>
          <w:rFonts w:cs="Times New Roman"/>
          <w:sz w:val="24"/>
          <w:szCs w:val="24"/>
          <w:lang w:val="lv-LV"/>
        </w:rPr>
        <w:t xml:space="preserve">2023. gada </w:t>
      </w:r>
      <w:r w:rsidR="00C50E1D" w:rsidRPr="005C5411">
        <w:rPr>
          <w:rFonts w:cs="Times New Roman"/>
          <w:sz w:val="24"/>
          <w:szCs w:val="24"/>
          <w:lang w:val="lv-LV"/>
        </w:rPr>
        <w:t>sabiedriskā pasūtījuma plāna apstiprināšanas brīdī.</w:t>
      </w:r>
      <w:r w:rsidR="00014E85" w:rsidRPr="005C5411">
        <w:rPr>
          <w:rFonts w:cs="Times New Roman"/>
          <w:sz w:val="24"/>
          <w:szCs w:val="24"/>
          <w:lang w:val="lv-LV"/>
        </w:rPr>
        <w:t xml:space="preserve"> </w:t>
      </w:r>
      <w:r w:rsidR="00096B93" w:rsidRPr="005C5411">
        <w:rPr>
          <w:rFonts w:cs="Times New Roman"/>
          <w:sz w:val="24"/>
          <w:szCs w:val="24"/>
          <w:lang w:val="lv-LV"/>
        </w:rPr>
        <w:t xml:space="preserve">Savukārt 2023. gada pārskats un atskaite par sabiedriskā pasūtījuma plāna un uzdevumu izpildi </w:t>
      </w:r>
      <w:r w:rsidR="00C50E1D" w:rsidRPr="005C5411">
        <w:rPr>
          <w:rFonts w:cs="Times New Roman"/>
          <w:sz w:val="24"/>
          <w:szCs w:val="24"/>
          <w:lang w:val="lv-LV"/>
        </w:rPr>
        <w:t>sagatavojam</w:t>
      </w:r>
      <w:r w:rsidR="000B5265" w:rsidRPr="005C5411">
        <w:rPr>
          <w:rFonts w:cs="Times New Roman"/>
          <w:sz w:val="24"/>
          <w:szCs w:val="24"/>
          <w:lang w:val="lv-LV"/>
        </w:rPr>
        <w:t>i</w:t>
      </w:r>
      <w:r w:rsidR="00096B93" w:rsidRPr="005C5411">
        <w:rPr>
          <w:rFonts w:cs="Times New Roman"/>
          <w:sz w:val="24"/>
          <w:szCs w:val="24"/>
          <w:lang w:val="lv-LV"/>
        </w:rPr>
        <w:t xml:space="preserve"> ar šo lēmumu apstiprinā</w:t>
      </w:r>
      <w:r w:rsidR="000B5265" w:rsidRPr="005C5411">
        <w:rPr>
          <w:rFonts w:cs="Times New Roman"/>
          <w:sz w:val="24"/>
          <w:szCs w:val="24"/>
          <w:lang w:val="lv-LV"/>
        </w:rPr>
        <w:t>tajā</w:t>
      </w:r>
      <w:r w:rsidR="00096B93" w:rsidRPr="005C5411">
        <w:rPr>
          <w:rFonts w:cs="Times New Roman"/>
          <w:sz w:val="24"/>
          <w:szCs w:val="24"/>
          <w:lang w:val="lv-LV"/>
        </w:rPr>
        <w:t xml:space="preserve"> </w:t>
      </w:r>
      <w:r w:rsidR="00C50E1D" w:rsidRPr="005C5411">
        <w:rPr>
          <w:rFonts w:cs="Times New Roman"/>
          <w:sz w:val="24"/>
          <w:szCs w:val="24"/>
          <w:lang w:val="lv-LV"/>
        </w:rPr>
        <w:t xml:space="preserve">Nolikuma </w:t>
      </w:r>
      <w:r w:rsidR="00096B93" w:rsidRPr="005C5411">
        <w:rPr>
          <w:rFonts w:cs="Times New Roman"/>
          <w:sz w:val="24"/>
          <w:szCs w:val="24"/>
          <w:lang w:val="lv-LV"/>
        </w:rPr>
        <w:t>25.</w:t>
      </w:r>
      <w:r w:rsidR="007B7C66">
        <w:rPr>
          <w:rFonts w:cs="Times New Roman"/>
          <w:sz w:val="24"/>
          <w:szCs w:val="24"/>
          <w:lang w:val="lv-LV"/>
        </w:rPr>
        <w:t> </w:t>
      </w:r>
      <w:r w:rsidR="00096B93" w:rsidRPr="005C5411">
        <w:rPr>
          <w:rFonts w:cs="Times New Roman"/>
          <w:sz w:val="24"/>
          <w:szCs w:val="24"/>
          <w:lang w:val="lv-LV"/>
        </w:rPr>
        <w:t xml:space="preserve">punktā noteiktajā kārtībā. </w:t>
      </w:r>
    </w:p>
    <w:p w14:paraId="41DC92EE" w14:textId="77777777" w:rsidR="00C50E1D" w:rsidRPr="00C50E1D" w:rsidRDefault="00C50E1D" w:rsidP="00C50E1D">
      <w:pPr>
        <w:pStyle w:val="ListParagraph"/>
        <w:ind w:left="502"/>
        <w:jc w:val="both"/>
        <w:rPr>
          <w:rFonts w:cs="Times New Roman"/>
          <w:sz w:val="24"/>
          <w:szCs w:val="24"/>
          <w:lang w:val="lv-LV"/>
        </w:rPr>
      </w:pPr>
    </w:p>
    <w:p w14:paraId="30BD7B3D" w14:textId="77777777" w:rsidR="00AE13C8" w:rsidRPr="00C50E1D" w:rsidRDefault="00CC5FC7" w:rsidP="00C50E1D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C50E1D">
        <w:rPr>
          <w:bCs/>
          <w:sz w:val="24"/>
          <w:szCs w:val="24"/>
          <w:lang w:val="lv-LV"/>
        </w:rPr>
        <w:t>Informēt</w:t>
      </w:r>
      <w:r w:rsidR="00AE13C8" w:rsidRPr="00C50E1D">
        <w:rPr>
          <w:bCs/>
          <w:sz w:val="24"/>
          <w:szCs w:val="24"/>
          <w:lang w:val="lv-LV"/>
        </w:rPr>
        <w:t xml:space="preserve"> </w:t>
      </w:r>
      <w:r w:rsidRPr="00C50E1D">
        <w:rPr>
          <w:bCs/>
          <w:sz w:val="24"/>
          <w:szCs w:val="24"/>
          <w:lang w:val="lv-LV"/>
        </w:rPr>
        <w:t xml:space="preserve">par šo lēmumu VSIA </w:t>
      </w:r>
      <w:r w:rsidR="00AE13C8" w:rsidRPr="00C50E1D">
        <w:rPr>
          <w:bCs/>
          <w:sz w:val="24"/>
          <w:szCs w:val="24"/>
          <w:lang w:val="lv-LV"/>
        </w:rPr>
        <w:t>“</w:t>
      </w:r>
      <w:r w:rsidRPr="00C50E1D">
        <w:rPr>
          <w:bCs/>
          <w:sz w:val="24"/>
          <w:szCs w:val="24"/>
          <w:lang w:val="lv-LV"/>
        </w:rPr>
        <w:t>Latvijas Televīzija</w:t>
      </w:r>
      <w:r w:rsidR="00AE13C8" w:rsidRPr="00C50E1D">
        <w:rPr>
          <w:bCs/>
          <w:sz w:val="24"/>
          <w:szCs w:val="24"/>
          <w:lang w:val="lv-LV"/>
        </w:rPr>
        <w:t>”</w:t>
      </w:r>
      <w:r w:rsidRPr="00C50E1D">
        <w:rPr>
          <w:bCs/>
          <w:sz w:val="24"/>
          <w:szCs w:val="24"/>
          <w:lang w:val="lv-LV"/>
        </w:rPr>
        <w:t xml:space="preserve"> un VSIA </w:t>
      </w:r>
      <w:r w:rsidR="00AE13C8" w:rsidRPr="00C50E1D">
        <w:rPr>
          <w:bCs/>
          <w:sz w:val="24"/>
          <w:szCs w:val="24"/>
          <w:lang w:val="lv-LV"/>
        </w:rPr>
        <w:t>“</w:t>
      </w:r>
      <w:r w:rsidRPr="00C50E1D">
        <w:rPr>
          <w:bCs/>
          <w:sz w:val="24"/>
          <w:szCs w:val="24"/>
          <w:lang w:val="lv-LV"/>
        </w:rPr>
        <w:t>Latvijas Radio</w:t>
      </w:r>
      <w:r w:rsidR="00AE13C8" w:rsidRPr="00C50E1D">
        <w:rPr>
          <w:bCs/>
          <w:sz w:val="24"/>
          <w:szCs w:val="24"/>
          <w:lang w:val="lv-LV"/>
        </w:rPr>
        <w:t>”.</w:t>
      </w:r>
    </w:p>
    <w:p w14:paraId="29352992" w14:textId="77777777" w:rsidR="00C50E1D" w:rsidRPr="00C50E1D" w:rsidRDefault="00C50E1D" w:rsidP="00C50E1D">
      <w:pPr>
        <w:jc w:val="both"/>
        <w:rPr>
          <w:rFonts w:cs="Times New Roman"/>
          <w:sz w:val="24"/>
          <w:szCs w:val="24"/>
        </w:rPr>
      </w:pPr>
    </w:p>
    <w:p w14:paraId="1F03883E" w14:textId="20C907E7" w:rsidR="00CC5FC7" w:rsidRPr="003B1AAE" w:rsidRDefault="00AE13C8" w:rsidP="00CC5FC7">
      <w:pPr>
        <w:pStyle w:val="ListParagraph"/>
        <w:widowControl/>
        <w:numPr>
          <w:ilvl w:val="0"/>
          <w:numId w:val="1"/>
        </w:numPr>
        <w:tabs>
          <w:tab w:val="left" w:pos="540"/>
          <w:tab w:val="left" w:pos="851"/>
        </w:tabs>
        <w:suppressAutoHyphens/>
        <w:autoSpaceDE/>
        <w:autoSpaceDN/>
        <w:spacing w:after="120"/>
        <w:jc w:val="both"/>
        <w:rPr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P</w:t>
      </w:r>
      <w:r w:rsidR="00CC5FC7" w:rsidRPr="003B1AAE">
        <w:rPr>
          <w:bCs/>
          <w:sz w:val="24"/>
          <w:szCs w:val="24"/>
          <w:lang w:val="lv-LV"/>
        </w:rPr>
        <w:t xml:space="preserve">ublicēt Nolikumu Padomes tīmekļvietnē </w:t>
      </w:r>
      <w:hyperlink r:id="rId8" w:history="1">
        <w:r w:rsidR="00CC5FC7" w:rsidRPr="003B1AAE">
          <w:rPr>
            <w:rStyle w:val="Hyperlink"/>
            <w:bCs/>
            <w:sz w:val="24"/>
            <w:szCs w:val="24"/>
            <w:lang w:val="lv-LV"/>
          </w:rPr>
          <w:t>www.seplp.lv</w:t>
        </w:r>
      </w:hyperlink>
      <w:r w:rsidR="00CC5FC7" w:rsidRPr="003B1AAE">
        <w:rPr>
          <w:bCs/>
          <w:sz w:val="24"/>
          <w:szCs w:val="24"/>
          <w:lang w:val="lv-LV"/>
        </w:rPr>
        <w:t>.</w:t>
      </w:r>
    </w:p>
    <w:p w14:paraId="63DACEC6" w14:textId="55ABBD64" w:rsidR="00AE13C8" w:rsidRPr="00E9746A" w:rsidRDefault="00CC5FC7" w:rsidP="00CC5FC7">
      <w:pPr>
        <w:pStyle w:val="ListParagraph"/>
        <w:widowControl/>
        <w:numPr>
          <w:ilvl w:val="0"/>
          <w:numId w:val="1"/>
        </w:numPr>
        <w:tabs>
          <w:tab w:val="left" w:pos="540"/>
          <w:tab w:val="left" w:pos="851"/>
        </w:tabs>
        <w:suppressAutoHyphens/>
        <w:autoSpaceDE/>
        <w:autoSpaceDN/>
        <w:spacing w:after="120"/>
        <w:jc w:val="both"/>
        <w:rPr>
          <w:sz w:val="24"/>
          <w:szCs w:val="24"/>
          <w:lang w:val="lv-LV"/>
        </w:rPr>
      </w:pPr>
      <w:r w:rsidRPr="004D273F">
        <w:rPr>
          <w:rStyle w:val="normaltextrun"/>
          <w:sz w:val="24"/>
          <w:szCs w:val="24"/>
          <w:lang w:val="lv-LV"/>
        </w:rPr>
        <w:t>Atbildīgie Padomes locekļi par šī lēmuma izpildes kontroli ir Sanita Upleja-Jegermane un Jānis Eglītis.</w:t>
      </w:r>
    </w:p>
    <w:p w14:paraId="3E77A978" w14:textId="77777777" w:rsidR="00E9746A" w:rsidRDefault="00E9746A" w:rsidP="00A000C8">
      <w:pPr>
        <w:jc w:val="both"/>
        <w:rPr>
          <w:bCs/>
          <w:iCs/>
          <w:sz w:val="24"/>
          <w:szCs w:val="24"/>
          <w:lang w:val="lv-LV"/>
        </w:rPr>
      </w:pPr>
    </w:p>
    <w:p w14:paraId="7BA1535F" w14:textId="0FAD38F0" w:rsidR="00347E98" w:rsidRPr="00347E98" w:rsidRDefault="00CC5FC7" w:rsidP="00E9746A">
      <w:pPr>
        <w:spacing w:after="120"/>
        <w:jc w:val="both"/>
        <w:rPr>
          <w:bCs/>
          <w:iCs/>
          <w:sz w:val="24"/>
          <w:szCs w:val="24"/>
          <w:lang w:val="lv-LV"/>
        </w:rPr>
      </w:pPr>
      <w:r w:rsidRPr="003B1AAE">
        <w:rPr>
          <w:bCs/>
          <w:iCs/>
          <w:sz w:val="24"/>
          <w:szCs w:val="24"/>
          <w:lang w:val="lv-LV"/>
        </w:rPr>
        <w:t>Lēmums (bez pielikumiem) sagatavots elektroniski uz 1 (vienas) lapas.</w:t>
      </w:r>
    </w:p>
    <w:p w14:paraId="73B3211E" w14:textId="77777777" w:rsidR="00347E98" w:rsidRPr="00A80952" w:rsidRDefault="00CC5FC7" w:rsidP="00CC5FC7">
      <w:pPr>
        <w:jc w:val="both"/>
        <w:rPr>
          <w:bCs/>
          <w:i/>
          <w:sz w:val="24"/>
          <w:szCs w:val="24"/>
          <w:lang w:val="lv-LV"/>
        </w:rPr>
      </w:pPr>
      <w:r w:rsidRPr="00A80952">
        <w:rPr>
          <w:bCs/>
          <w:i/>
          <w:sz w:val="24"/>
          <w:szCs w:val="24"/>
          <w:lang w:val="lv-LV"/>
        </w:rPr>
        <w:t xml:space="preserve">Pielikumā: </w:t>
      </w:r>
    </w:p>
    <w:p w14:paraId="6A8510B0" w14:textId="0F9CDCD8" w:rsidR="00CC5FC7" w:rsidRPr="00A80952" w:rsidRDefault="006B1AE5" w:rsidP="00AE13C8">
      <w:pPr>
        <w:pStyle w:val="ListParagraph"/>
        <w:ind w:left="720"/>
        <w:jc w:val="both"/>
        <w:rPr>
          <w:bCs/>
          <w:i/>
          <w:sz w:val="24"/>
          <w:szCs w:val="24"/>
          <w:lang w:val="lv-LV"/>
        </w:rPr>
      </w:pPr>
      <w:r w:rsidRPr="00A80952">
        <w:rPr>
          <w:bCs/>
          <w:i/>
          <w:sz w:val="24"/>
          <w:szCs w:val="24"/>
          <w:lang w:val="lv-LV"/>
        </w:rPr>
        <w:t>N</w:t>
      </w:r>
      <w:r w:rsidR="00CC5FC7" w:rsidRPr="00A80952">
        <w:rPr>
          <w:bCs/>
          <w:i/>
          <w:sz w:val="24"/>
          <w:szCs w:val="24"/>
          <w:lang w:val="lv-LV"/>
        </w:rPr>
        <w:t>olikums</w:t>
      </w:r>
      <w:r w:rsidR="00A80952" w:rsidRPr="00A80952">
        <w:rPr>
          <w:bCs/>
          <w:i/>
          <w:sz w:val="24"/>
          <w:szCs w:val="24"/>
          <w:lang w:val="lv-LV"/>
        </w:rPr>
        <w:t xml:space="preserve"> </w:t>
      </w:r>
      <w:r w:rsidR="00AE13C8" w:rsidRPr="00A80952">
        <w:rPr>
          <w:bCs/>
          <w:i/>
          <w:sz w:val="24"/>
          <w:szCs w:val="24"/>
          <w:lang w:val="lv-LV"/>
        </w:rPr>
        <w:t>“</w:t>
      </w:r>
      <w:r w:rsidR="00347E98" w:rsidRPr="00A80952">
        <w:rPr>
          <w:i/>
          <w:sz w:val="24"/>
          <w:szCs w:val="24"/>
          <w:lang w:val="lv-LV"/>
        </w:rPr>
        <w:t>Sabiedriskā</w:t>
      </w:r>
      <w:r w:rsidR="00A80952" w:rsidRPr="00A80952">
        <w:rPr>
          <w:i/>
          <w:sz w:val="24"/>
          <w:szCs w:val="24"/>
          <w:lang w:val="lv-LV"/>
        </w:rPr>
        <w:t xml:space="preserve"> </w:t>
      </w:r>
      <w:r w:rsidR="00347E98" w:rsidRPr="00A80952">
        <w:rPr>
          <w:i/>
          <w:sz w:val="24"/>
          <w:szCs w:val="24"/>
          <w:lang w:val="lv-LV"/>
        </w:rPr>
        <w:t>pasūtījuma</w:t>
      </w:r>
      <w:r w:rsidR="00A80952" w:rsidRPr="00A80952">
        <w:rPr>
          <w:i/>
          <w:sz w:val="24"/>
          <w:szCs w:val="24"/>
          <w:lang w:val="lv-LV"/>
        </w:rPr>
        <w:t xml:space="preserve"> </w:t>
      </w:r>
      <w:r w:rsidR="00347E98" w:rsidRPr="00A80952">
        <w:rPr>
          <w:i/>
          <w:sz w:val="24"/>
          <w:szCs w:val="24"/>
          <w:lang w:val="lv-LV"/>
        </w:rPr>
        <w:t>izstrādes,</w:t>
      </w:r>
      <w:r w:rsidR="00A80952" w:rsidRPr="00A80952">
        <w:rPr>
          <w:i/>
          <w:sz w:val="24"/>
          <w:szCs w:val="24"/>
          <w:lang w:val="lv-LV"/>
        </w:rPr>
        <w:t xml:space="preserve"> </w:t>
      </w:r>
      <w:r w:rsidR="00347E98" w:rsidRPr="00A80952">
        <w:rPr>
          <w:i/>
          <w:sz w:val="24"/>
          <w:szCs w:val="24"/>
          <w:lang w:val="lv-LV"/>
        </w:rPr>
        <w:t>uzskaites un izpildes uzraudzības kārtības nolikums</w:t>
      </w:r>
      <w:r w:rsidR="00A80952" w:rsidRPr="00A80952">
        <w:rPr>
          <w:bCs/>
          <w:i/>
          <w:sz w:val="24"/>
          <w:szCs w:val="24"/>
          <w:lang w:val="lv-LV"/>
        </w:rPr>
        <w:t xml:space="preserve">” </w:t>
      </w:r>
      <w:r w:rsidR="00CC5FC7" w:rsidRPr="00A80952">
        <w:rPr>
          <w:bCs/>
          <w:i/>
          <w:sz w:val="24"/>
          <w:szCs w:val="24"/>
          <w:lang w:val="lv-LV"/>
        </w:rPr>
        <w:t xml:space="preserve">uz </w:t>
      </w:r>
      <w:r w:rsidR="00251A32">
        <w:rPr>
          <w:bCs/>
          <w:i/>
          <w:sz w:val="24"/>
          <w:szCs w:val="24"/>
          <w:lang w:val="lv-LV"/>
        </w:rPr>
        <w:t>12</w:t>
      </w:r>
      <w:r w:rsidR="00CC5FC7" w:rsidRPr="00A80952">
        <w:rPr>
          <w:bCs/>
          <w:i/>
          <w:sz w:val="24"/>
          <w:szCs w:val="24"/>
          <w:lang w:val="lv-LV"/>
        </w:rPr>
        <w:t xml:space="preserve"> (</w:t>
      </w:r>
      <w:r w:rsidR="00890553" w:rsidRPr="00A80952">
        <w:rPr>
          <w:bCs/>
          <w:i/>
          <w:sz w:val="24"/>
          <w:szCs w:val="24"/>
          <w:lang w:val="lv-LV"/>
        </w:rPr>
        <w:t>div</w:t>
      </w:r>
      <w:r w:rsidR="00251A32">
        <w:rPr>
          <w:bCs/>
          <w:i/>
          <w:sz w:val="24"/>
          <w:szCs w:val="24"/>
          <w:lang w:val="lv-LV"/>
        </w:rPr>
        <w:t>padsmit</w:t>
      </w:r>
      <w:r w:rsidR="00CC5FC7" w:rsidRPr="00A80952">
        <w:rPr>
          <w:bCs/>
          <w:i/>
          <w:sz w:val="24"/>
          <w:szCs w:val="24"/>
          <w:lang w:val="lv-LV"/>
        </w:rPr>
        <w:t>)</w:t>
      </w:r>
      <w:r w:rsidR="00A80952" w:rsidRPr="00A80952">
        <w:rPr>
          <w:bCs/>
          <w:i/>
          <w:sz w:val="24"/>
          <w:szCs w:val="24"/>
          <w:lang w:val="lv-LV"/>
        </w:rPr>
        <w:t xml:space="preserve"> </w:t>
      </w:r>
      <w:r w:rsidR="00CC5FC7" w:rsidRPr="00A80952">
        <w:rPr>
          <w:bCs/>
          <w:i/>
          <w:sz w:val="24"/>
          <w:szCs w:val="24"/>
          <w:lang w:val="lv-LV"/>
        </w:rPr>
        <w:t xml:space="preserve">lapām </w:t>
      </w:r>
      <w:r w:rsidR="00A80952" w:rsidRPr="00A80952">
        <w:rPr>
          <w:bCs/>
          <w:i/>
          <w:sz w:val="24"/>
          <w:szCs w:val="24"/>
          <w:lang w:val="lv-LV"/>
        </w:rPr>
        <w:t>un tā</w:t>
      </w:r>
      <w:r w:rsidR="00CC5FC7" w:rsidRPr="00A80952">
        <w:rPr>
          <w:bCs/>
          <w:i/>
          <w:sz w:val="24"/>
          <w:szCs w:val="24"/>
          <w:lang w:val="lv-LV"/>
        </w:rPr>
        <w:t xml:space="preserve"> pielikumi.</w:t>
      </w:r>
    </w:p>
    <w:p w14:paraId="7C2F5B3D" w14:textId="77777777" w:rsidR="00AE13C8" w:rsidRDefault="00AE13C8" w:rsidP="00CC5FC7">
      <w:pPr>
        <w:spacing w:after="160" w:line="259" w:lineRule="auto"/>
        <w:rPr>
          <w:b/>
          <w:bCs/>
          <w:sz w:val="24"/>
          <w:szCs w:val="24"/>
          <w:lang w:val="lv-LV"/>
        </w:rPr>
      </w:pPr>
    </w:p>
    <w:p w14:paraId="397673B1" w14:textId="3433979E" w:rsidR="00836B8F" w:rsidRDefault="00CC5FC7" w:rsidP="00CC5FC7">
      <w:pPr>
        <w:spacing w:after="160" w:line="259" w:lineRule="auto"/>
        <w:rPr>
          <w:b/>
          <w:bCs/>
          <w:sz w:val="24"/>
          <w:szCs w:val="24"/>
          <w:lang w:val="lv-LV"/>
        </w:rPr>
      </w:pPr>
      <w:r w:rsidRPr="003B1AAE">
        <w:rPr>
          <w:b/>
          <w:bCs/>
          <w:sz w:val="24"/>
          <w:szCs w:val="24"/>
          <w:lang w:val="lv-LV"/>
        </w:rPr>
        <w:t>Padomes priekšsēdētājs</w:t>
      </w:r>
      <w:r w:rsidRPr="003B1AAE">
        <w:rPr>
          <w:b/>
          <w:bCs/>
          <w:sz w:val="24"/>
          <w:szCs w:val="24"/>
          <w:lang w:val="lv-LV"/>
        </w:rPr>
        <w:tab/>
      </w:r>
      <w:r w:rsidRPr="003B1AAE">
        <w:rPr>
          <w:b/>
          <w:bCs/>
          <w:sz w:val="24"/>
          <w:szCs w:val="24"/>
          <w:lang w:val="lv-LV"/>
        </w:rPr>
        <w:tab/>
      </w:r>
      <w:r w:rsidR="00AE13C8">
        <w:rPr>
          <w:b/>
          <w:bCs/>
          <w:sz w:val="24"/>
          <w:szCs w:val="24"/>
          <w:lang w:val="lv-LV"/>
        </w:rPr>
        <w:t xml:space="preserve">    </w:t>
      </w:r>
      <w:r w:rsidR="00E9746A">
        <w:rPr>
          <w:b/>
          <w:bCs/>
          <w:sz w:val="24"/>
          <w:szCs w:val="24"/>
          <w:lang w:val="lv-LV"/>
        </w:rPr>
        <w:t xml:space="preserve">  </w:t>
      </w:r>
      <w:r w:rsidRPr="003B1AAE">
        <w:rPr>
          <w:b/>
          <w:bCs/>
          <w:sz w:val="24"/>
          <w:szCs w:val="24"/>
          <w:lang w:val="lv-LV"/>
        </w:rPr>
        <w:t>(</w:t>
      </w:r>
      <w:r w:rsidRPr="003B1AAE">
        <w:rPr>
          <w:b/>
          <w:bCs/>
          <w:i/>
          <w:iCs/>
          <w:sz w:val="24"/>
          <w:szCs w:val="24"/>
          <w:lang w:val="lv-LV"/>
        </w:rPr>
        <w:t>paraksts</w:t>
      </w:r>
      <w:r w:rsidRPr="003B1AAE">
        <w:rPr>
          <w:b/>
          <w:bCs/>
          <w:sz w:val="24"/>
          <w:szCs w:val="24"/>
          <w:lang w:val="lv-LV"/>
        </w:rPr>
        <w:t xml:space="preserve">)* </w:t>
      </w:r>
      <w:r w:rsidRPr="003B1AAE">
        <w:rPr>
          <w:b/>
          <w:bCs/>
          <w:sz w:val="24"/>
          <w:szCs w:val="24"/>
          <w:lang w:val="lv-LV"/>
        </w:rPr>
        <w:tab/>
      </w:r>
      <w:r w:rsidRPr="003B1AAE">
        <w:rPr>
          <w:b/>
          <w:bCs/>
          <w:sz w:val="24"/>
          <w:szCs w:val="24"/>
          <w:lang w:val="lv-LV"/>
        </w:rPr>
        <w:tab/>
      </w:r>
      <w:r w:rsidR="00E9746A">
        <w:rPr>
          <w:b/>
          <w:bCs/>
          <w:sz w:val="24"/>
          <w:szCs w:val="24"/>
          <w:lang w:val="lv-LV"/>
        </w:rPr>
        <w:t xml:space="preserve">                 </w:t>
      </w:r>
      <w:r w:rsidRPr="003B1AAE">
        <w:rPr>
          <w:b/>
          <w:bCs/>
          <w:sz w:val="24"/>
          <w:szCs w:val="24"/>
          <w:lang w:val="lv-LV"/>
        </w:rPr>
        <w:t>Jānis Siksni</w:t>
      </w:r>
      <w:r w:rsidR="00347E98">
        <w:rPr>
          <w:b/>
          <w:bCs/>
          <w:sz w:val="24"/>
          <w:szCs w:val="24"/>
          <w:lang w:val="lv-LV"/>
        </w:rPr>
        <w:t>s</w:t>
      </w:r>
    </w:p>
    <w:p w14:paraId="0812D8F1" w14:textId="77777777" w:rsidR="00E9746A" w:rsidRPr="003B1AAE" w:rsidRDefault="00E9746A" w:rsidP="00CC5FC7">
      <w:pPr>
        <w:spacing w:after="160" w:line="259" w:lineRule="auto"/>
        <w:rPr>
          <w:b/>
          <w:bCs/>
          <w:sz w:val="24"/>
          <w:szCs w:val="24"/>
          <w:lang w:val="lv-LV"/>
        </w:rPr>
      </w:pPr>
    </w:p>
    <w:p w14:paraId="45DABAB6" w14:textId="5182E29B" w:rsidR="00FF2F5A" w:rsidRPr="00347E98" w:rsidRDefault="00CC5FC7" w:rsidP="00347E98">
      <w:pPr>
        <w:spacing w:line="288" w:lineRule="auto"/>
        <w:jc w:val="center"/>
        <w:rPr>
          <w:sz w:val="24"/>
          <w:szCs w:val="24"/>
          <w:lang w:val="lv-LV"/>
        </w:rPr>
      </w:pPr>
      <w:r w:rsidRPr="00A64EEB">
        <w:rPr>
          <w:sz w:val="22"/>
          <w:lang w:val="lv-LV"/>
        </w:rPr>
        <w:t>*DOKUMENTS PARAKSTĪTS AR DROŠU ELEKTRONISKO PARAKSTU UN SATUR LAIKA</w:t>
      </w:r>
      <w:r w:rsidR="00347E98">
        <w:rPr>
          <w:sz w:val="22"/>
          <w:lang w:val="lv-LV"/>
        </w:rPr>
        <w:t xml:space="preserve"> </w:t>
      </w:r>
      <w:r w:rsidRPr="00A64EEB">
        <w:rPr>
          <w:sz w:val="22"/>
          <w:lang w:val="lv-LV"/>
        </w:rPr>
        <w:t>ZĪMOGU</w:t>
      </w:r>
    </w:p>
    <w:sectPr w:rsidR="00FF2F5A" w:rsidRPr="00347E98" w:rsidSect="00890553">
      <w:headerReference w:type="first" r:id="rId9"/>
      <w:type w:val="continuous"/>
      <w:pgSz w:w="11910" w:h="16840"/>
      <w:pgMar w:top="1588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5C2B" w14:textId="77777777" w:rsidR="004B2D11" w:rsidRDefault="004B2D11">
      <w:r>
        <w:separator/>
      </w:r>
    </w:p>
  </w:endnote>
  <w:endnote w:type="continuationSeparator" w:id="0">
    <w:p w14:paraId="0E6770BC" w14:textId="77777777" w:rsidR="004B2D11" w:rsidRDefault="004B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3573" w14:textId="77777777" w:rsidR="004B2D11" w:rsidRDefault="004B2D11">
      <w:r>
        <w:separator/>
      </w:r>
    </w:p>
  </w:footnote>
  <w:footnote w:type="continuationSeparator" w:id="0">
    <w:p w14:paraId="7E29BBFA" w14:textId="77777777" w:rsidR="004B2D11" w:rsidRDefault="004B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99A0" w14:textId="09A04D35" w:rsidR="00836B8F" w:rsidRPr="003119ED" w:rsidRDefault="00656FC0" w:rsidP="00874E3E">
    <w:pPr>
      <w:rPr>
        <w:rFonts w:cs="Times New Roman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128AB60" wp14:editId="2902209F">
          <wp:simplePos x="0" y="0"/>
          <wp:positionH relativeFrom="page">
            <wp:posOffset>2225056</wp:posOffset>
          </wp:positionH>
          <wp:positionV relativeFrom="page">
            <wp:posOffset>1590132</wp:posOffset>
          </wp:positionV>
          <wp:extent cx="1661161" cy="105968"/>
          <wp:effectExtent l="0" t="0" r="0" b="0"/>
          <wp:wrapNone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1" cy="1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41EBDB1F" wp14:editId="51AA3373">
          <wp:simplePos x="0" y="0"/>
          <wp:positionH relativeFrom="page">
            <wp:posOffset>3953724</wp:posOffset>
          </wp:positionH>
          <wp:positionV relativeFrom="page">
            <wp:posOffset>1582125</wp:posOffset>
          </wp:positionV>
          <wp:extent cx="760741" cy="140141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741" cy="140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EC82846" wp14:editId="0984ABC1">
              <wp:simplePos x="0" y="0"/>
              <wp:positionH relativeFrom="page">
                <wp:posOffset>4780915</wp:posOffset>
              </wp:positionH>
              <wp:positionV relativeFrom="page">
                <wp:posOffset>1590040</wp:posOffset>
              </wp:positionV>
              <wp:extent cx="493395" cy="132715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95" cy="132715"/>
                        <a:chOff x="7529" y="2504"/>
                        <a:chExt cx="777" cy="209"/>
                      </a:xfrm>
                    </wpg:grpSpPr>
                    <pic:pic xmlns:pic="http://schemas.openxmlformats.org/drawingml/2006/picture">
                      <pic:nvPicPr>
                        <pic:cNvPr id="1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8" y="2504"/>
                          <a:ext cx="463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2504"/>
                          <a:ext cx="28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E5688" id="Grupa 11" o:spid="_x0000_s1026" style="position:absolute;margin-left:376.45pt;margin-top:125.2pt;width:38.85pt;height:10.45pt;z-index:-251653120;mso-position-horizontal-relative:page;mso-position-vertical-relative:page" coordorigin="7529,2504" coordsize="77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528;top:2504;width:4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">
                <v:imagedata r:id="rId5" o:title=""/>
              </v:shape>
              <v:shape id="docshape3" o:spid="_x0000_s1028" type="#_x0000_t75" style="position:absolute;left:8021;top:2504;width:28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5500786" wp14:editId="41BDD0F2">
              <wp:simplePos x="0" y="0"/>
              <wp:positionH relativeFrom="page">
                <wp:posOffset>5346065</wp:posOffset>
              </wp:positionH>
              <wp:positionV relativeFrom="page">
                <wp:posOffset>1590040</wp:posOffset>
              </wp:positionV>
              <wp:extent cx="531495" cy="13144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31445"/>
                        <a:chOff x="8419" y="2504"/>
                        <a:chExt cx="837" cy="207"/>
                      </a:xfrm>
                    </wpg:grpSpPr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2504"/>
                          <a:ext cx="359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8" y="2547"/>
                          <a:ext cx="109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7" y="2547"/>
                          <a:ext cx="308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C7014D" id="Grupa 6" o:spid="_x0000_s1026" style="position:absolute;margin-left:420.95pt;margin-top:125.2pt;width:41.85pt;height:10.35pt;z-index:-251652096;mso-position-horizontal-relative:page;mso-position-vertical-relative:page" coordorigin="8419,2504" coordsize="83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">
              <v:shape id="docshape5" o:spid="_x0000_s1027" type="#_x0000_t75" style="position:absolute;left:8419;top:2504;width:35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">
                <v:imagedata r:id="rId10" o:title=""/>
              </v:shape>
              <v:shape id="docshape6" o:spid="_x0000_s1028" type="#_x0000_t75" style="position:absolute;left:8808;top:2547;width:10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">
                <v:imagedata r:id="rId11" o:title=""/>
              </v:shape>
              <v:shape id="docshape7" o:spid="_x0000_s1029" type="#_x0000_t75" style="position:absolute;left:8947;top:2547;width:3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8ACF877" wp14:editId="7BCFBFB5">
              <wp:simplePos x="0" y="0"/>
              <wp:positionH relativeFrom="page">
                <wp:posOffset>1854200</wp:posOffset>
              </wp:positionH>
              <wp:positionV relativeFrom="page">
                <wp:posOffset>1945005</wp:posOffset>
              </wp:positionV>
              <wp:extent cx="4391660" cy="0"/>
              <wp:effectExtent l="0" t="0" r="0" b="0"/>
              <wp:wrapNone/>
              <wp:docPr id="4" name="Taisns savienotāj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68CA4" id="Taisns savienotājs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pt,153.15pt" to="491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" strokecolor="#231f20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3C722218" wp14:editId="46A01A46">
          <wp:simplePos x="0" y="0"/>
          <wp:positionH relativeFrom="page">
            <wp:posOffset>2153795</wp:posOffset>
          </wp:positionH>
          <wp:positionV relativeFrom="page">
            <wp:posOffset>2121801</wp:posOffset>
          </wp:positionV>
          <wp:extent cx="3793158" cy="98249"/>
          <wp:effectExtent l="0" t="0" r="0" b="0"/>
          <wp:wrapNone/>
          <wp:docPr id="2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793158" cy="98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75DB7158" wp14:editId="5DDDF349">
          <wp:simplePos x="0" y="0"/>
          <wp:positionH relativeFrom="page">
            <wp:posOffset>3538218</wp:posOffset>
          </wp:positionH>
          <wp:positionV relativeFrom="page">
            <wp:posOffset>721118</wp:posOffset>
          </wp:positionV>
          <wp:extent cx="1023569" cy="812800"/>
          <wp:effectExtent l="0" t="0" r="0" b="0"/>
          <wp:wrapNone/>
          <wp:docPr id="23" name="image9.png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9.png" descr="Attēls, kurā ir teksts, klipkopa&#10;&#10;Apraksts ģenerēts automātiski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023569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1A35BF2" wp14:editId="4C964F83">
              <wp:simplePos x="0" y="0"/>
              <wp:positionH relativeFrom="page">
                <wp:posOffset>1854200</wp:posOffset>
              </wp:positionH>
              <wp:positionV relativeFrom="page">
                <wp:posOffset>1805305</wp:posOffset>
              </wp:positionV>
              <wp:extent cx="4392295" cy="152400"/>
              <wp:effectExtent l="0" t="0" r="0" b="0"/>
              <wp:wrapNone/>
              <wp:docPr id="2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D0242" w14:textId="77777777" w:rsidR="00836B8F" w:rsidRDefault="00836B8F" w:rsidP="00874E3E">
                          <w:pPr>
                            <w:spacing w:before="4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35BF2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46pt;margin-top:142.15pt;width:345.8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" filled="f" stroked="f">
              <v:textbox inset="0,0,0,0">
                <w:txbxContent>
                  <w:p w14:paraId="195D0242" w14:textId="77777777" w:rsidR="00836B8F" w:rsidRDefault="00836B8F" w:rsidP="00874E3E">
                    <w:pPr>
                      <w:spacing w:before="4"/>
                      <w:ind w:left="4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FA679D2" w14:textId="482D36E8" w:rsidR="00836B8F" w:rsidRDefault="00836B8F" w:rsidP="00874E3E">
    <w:pPr>
      <w:pStyle w:val="Header"/>
    </w:pPr>
  </w:p>
  <w:p w14:paraId="109C604F" w14:textId="77777777" w:rsidR="00836B8F" w:rsidRDefault="00836B8F" w:rsidP="00874E3E">
    <w:pPr>
      <w:pStyle w:val="Header"/>
    </w:pPr>
  </w:p>
  <w:p w14:paraId="5A276335" w14:textId="7913CF45" w:rsidR="00836B8F" w:rsidRDefault="00836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6E09" w14:textId="77777777" w:rsidR="00836B8F" w:rsidRPr="003119ED" w:rsidRDefault="00836B8F" w:rsidP="00874E3E">
    <w:pPr>
      <w:rPr>
        <w:rFonts w:cs="Times New Roman"/>
        <w:szCs w:val="20"/>
      </w:rPr>
    </w:pPr>
  </w:p>
  <w:p w14:paraId="7B851194" w14:textId="77777777" w:rsidR="00836B8F" w:rsidRDefault="00836B8F" w:rsidP="00874E3E">
    <w:pPr>
      <w:pStyle w:val="Header"/>
    </w:pPr>
  </w:p>
  <w:p w14:paraId="3B005174" w14:textId="77777777" w:rsidR="00836B8F" w:rsidRDefault="00836B8F" w:rsidP="00874E3E">
    <w:pPr>
      <w:pStyle w:val="Header"/>
    </w:pPr>
  </w:p>
  <w:p w14:paraId="16419E31" w14:textId="77777777" w:rsidR="00836B8F" w:rsidRDefault="00836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5FD777B8"/>
    <w:multiLevelType w:val="hybridMultilevel"/>
    <w:tmpl w:val="267A9BCA"/>
    <w:lvl w:ilvl="0" w:tplc="E23A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241837">
    <w:abstractNumId w:val="0"/>
  </w:num>
  <w:num w:numId="2" w16cid:durableId="1959992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C7"/>
    <w:rsid w:val="00014E85"/>
    <w:rsid w:val="00096B93"/>
    <w:rsid w:val="000B5265"/>
    <w:rsid w:val="00185546"/>
    <w:rsid w:val="001C0B46"/>
    <w:rsid w:val="001F72DD"/>
    <w:rsid w:val="00251A32"/>
    <w:rsid w:val="00347E98"/>
    <w:rsid w:val="00482110"/>
    <w:rsid w:val="00497A31"/>
    <w:rsid w:val="004B2D11"/>
    <w:rsid w:val="004D273F"/>
    <w:rsid w:val="005053F0"/>
    <w:rsid w:val="0057363F"/>
    <w:rsid w:val="005C5411"/>
    <w:rsid w:val="006413FF"/>
    <w:rsid w:val="00656FC0"/>
    <w:rsid w:val="00667758"/>
    <w:rsid w:val="006A36EA"/>
    <w:rsid w:val="006B1AE5"/>
    <w:rsid w:val="0078064E"/>
    <w:rsid w:val="00793C6C"/>
    <w:rsid w:val="007B7C66"/>
    <w:rsid w:val="008048E6"/>
    <w:rsid w:val="00827B2A"/>
    <w:rsid w:val="00836B8F"/>
    <w:rsid w:val="00877328"/>
    <w:rsid w:val="00890553"/>
    <w:rsid w:val="0091152D"/>
    <w:rsid w:val="00916E44"/>
    <w:rsid w:val="00A000C8"/>
    <w:rsid w:val="00A475B4"/>
    <w:rsid w:val="00A80952"/>
    <w:rsid w:val="00AE13C8"/>
    <w:rsid w:val="00B174EC"/>
    <w:rsid w:val="00C24B4C"/>
    <w:rsid w:val="00C50E1D"/>
    <w:rsid w:val="00CC45CF"/>
    <w:rsid w:val="00CC5FC7"/>
    <w:rsid w:val="00D749E0"/>
    <w:rsid w:val="00DD47AE"/>
    <w:rsid w:val="00E9746A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8968E0"/>
  <w15:chartTrackingRefBased/>
  <w15:docId w15:val="{9DA8D9FA-86D0-4F6B-8644-5FF51E6A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FC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5FC7"/>
  </w:style>
  <w:style w:type="paragraph" w:styleId="Header">
    <w:name w:val="header"/>
    <w:basedOn w:val="Normal"/>
    <w:link w:val="HeaderChar"/>
    <w:uiPriority w:val="99"/>
    <w:unhideWhenUsed/>
    <w:rsid w:val="00CC5F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C7"/>
    <w:rPr>
      <w:rFonts w:ascii="Times New Roman" w:hAnsi="Times New Roman"/>
      <w:sz w:val="20"/>
      <w:lang w:val="en-US"/>
    </w:rPr>
  </w:style>
  <w:style w:type="character" w:styleId="Hyperlink">
    <w:name w:val="Hyperlink"/>
    <w:uiPriority w:val="99"/>
    <w:unhideWhenUsed/>
    <w:rsid w:val="00CC5FC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C5FC7"/>
    <w:rPr>
      <w:rFonts w:ascii="Times New Roman" w:hAnsi="Times New Roman"/>
      <w:sz w:val="20"/>
      <w:lang w:val="en-US"/>
    </w:rPr>
  </w:style>
  <w:style w:type="character" w:customStyle="1" w:styleId="normaltextrun">
    <w:name w:val="normaltextrun"/>
    <w:basedOn w:val="DefaultParagraphFont"/>
    <w:rsid w:val="00CC5FC7"/>
  </w:style>
  <w:style w:type="paragraph" w:styleId="Footer">
    <w:name w:val="footer"/>
    <w:basedOn w:val="Normal"/>
    <w:link w:val="FooterChar"/>
    <w:uiPriority w:val="99"/>
    <w:unhideWhenUsed/>
    <w:rsid w:val="008905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553"/>
    <w:rPr>
      <w:rFonts w:ascii="Times New Roman" w:hAnsi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lp.l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cp:lastPrinted>2023-09-28T11:00:00Z</cp:lastPrinted>
  <dcterms:created xsi:type="dcterms:W3CDTF">2023-10-03T12:41:00Z</dcterms:created>
  <dcterms:modified xsi:type="dcterms:W3CDTF">2023-10-03T12:41:00Z</dcterms:modified>
</cp:coreProperties>
</file>