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C6672" w14:textId="77777777" w:rsidR="000F13FA" w:rsidRPr="00261AA2" w:rsidRDefault="000F13FA" w:rsidP="000F13FA">
      <w:pPr>
        <w:pStyle w:val="NoSpacing"/>
        <w:rPr>
          <w:rStyle w:val="markedcontent"/>
          <w:rFonts w:ascii="Times New Roman" w:hAnsi="Times New Roman" w:cs="Times New Roman"/>
          <w:sz w:val="40"/>
          <w:szCs w:val="40"/>
        </w:rPr>
      </w:pPr>
      <w:bookmarkStart w:id="0" w:name="_Toc133931458"/>
      <w:bookmarkStart w:id="1" w:name="_Toc133931527"/>
    </w:p>
    <w:p w14:paraId="6C4EA7EE" w14:textId="77777777" w:rsidR="000F13FA" w:rsidRPr="00261AA2" w:rsidRDefault="000F13FA" w:rsidP="000F13FA">
      <w:pPr>
        <w:pStyle w:val="NoSpacing"/>
        <w:rPr>
          <w:rStyle w:val="markedcontent"/>
          <w:rFonts w:ascii="Times New Roman" w:hAnsi="Times New Roman" w:cs="Times New Roman"/>
          <w:sz w:val="40"/>
          <w:szCs w:val="40"/>
        </w:rPr>
      </w:pPr>
    </w:p>
    <w:p w14:paraId="690818DF" w14:textId="77777777" w:rsidR="000F13FA" w:rsidRPr="00261AA2" w:rsidRDefault="000F13FA" w:rsidP="000F13FA">
      <w:pPr>
        <w:pStyle w:val="NoSpacing"/>
        <w:rPr>
          <w:rStyle w:val="markedcontent"/>
          <w:rFonts w:ascii="Times New Roman" w:hAnsi="Times New Roman" w:cs="Times New Roman"/>
          <w:sz w:val="40"/>
          <w:szCs w:val="40"/>
        </w:rPr>
      </w:pPr>
    </w:p>
    <w:p w14:paraId="364039AA" w14:textId="77777777" w:rsidR="000F13FA" w:rsidRPr="00261AA2" w:rsidRDefault="000F13FA" w:rsidP="000F13FA">
      <w:pPr>
        <w:pStyle w:val="NoSpacing"/>
        <w:rPr>
          <w:rStyle w:val="markedcontent"/>
          <w:rFonts w:ascii="Times New Roman" w:hAnsi="Times New Roman" w:cs="Times New Roman"/>
          <w:sz w:val="40"/>
          <w:szCs w:val="40"/>
        </w:rPr>
      </w:pPr>
    </w:p>
    <w:p w14:paraId="52BC4613" w14:textId="77777777" w:rsidR="000F13FA" w:rsidRPr="00261AA2" w:rsidRDefault="000F13FA" w:rsidP="000F13FA">
      <w:pPr>
        <w:pStyle w:val="NoSpacing"/>
        <w:jc w:val="center"/>
        <w:rPr>
          <w:rStyle w:val="markedcontent"/>
          <w:rFonts w:ascii="Times New Roman" w:hAnsi="Times New Roman" w:cs="Times New Roman"/>
          <w:sz w:val="40"/>
          <w:szCs w:val="40"/>
        </w:rPr>
      </w:pPr>
    </w:p>
    <w:p w14:paraId="726B3A78" w14:textId="77777777" w:rsidR="000F13FA" w:rsidRPr="00261AA2" w:rsidRDefault="000F13FA" w:rsidP="000F13FA">
      <w:pPr>
        <w:pStyle w:val="NoSpacing"/>
        <w:jc w:val="center"/>
        <w:rPr>
          <w:rStyle w:val="markedcontent"/>
          <w:rFonts w:ascii="Times New Roman" w:hAnsi="Times New Roman" w:cs="Times New Roman"/>
          <w:sz w:val="40"/>
          <w:szCs w:val="40"/>
        </w:rPr>
      </w:pPr>
    </w:p>
    <w:p w14:paraId="553B16A6" w14:textId="77777777" w:rsidR="000F13FA" w:rsidRPr="00261AA2" w:rsidRDefault="000F13FA" w:rsidP="000F13FA">
      <w:pPr>
        <w:pStyle w:val="NoSpacing"/>
        <w:jc w:val="center"/>
        <w:rPr>
          <w:rStyle w:val="markedcontent"/>
          <w:rFonts w:ascii="Times New Roman" w:hAnsi="Times New Roman" w:cs="Times New Roman"/>
          <w:sz w:val="40"/>
          <w:szCs w:val="40"/>
        </w:rPr>
      </w:pPr>
    </w:p>
    <w:p w14:paraId="2F37D846" w14:textId="16AF1165" w:rsidR="000F13FA" w:rsidRPr="004C2AC6" w:rsidRDefault="000F13FA" w:rsidP="000F13FA">
      <w:pPr>
        <w:pStyle w:val="NoSpacing"/>
        <w:jc w:val="center"/>
        <w:rPr>
          <w:rStyle w:val="markedcontent"/>
          <w:rFonts w:ascii="Times New Roman" w:hAnsi="Times New Roman" w:cs="Times New Roman"/>
          <w:b/>
          <w:bCs/>
          <w:color w:val="C00000"/>
          <w:sz w:val="40"/>
          <w:szCs w:val="40"/>
        </w:rPr>
      </w:pPr>
      <w:r w:rsidRPr="004C2AC6">
        <w:rPr>
          <w:rStyle w:val="markedcontent"/>
          <w:rFonts w:ascii="Times New Roman" w:hAnsi="Times New Roman" w:cs="Times New Roman"/>
          <w:b/>
          <w:bCs/>
          <w:color w:val="C00000"/>
          <w:sz w:val="40"/>
          <w:szCs w:val="40"/>
        </w:rPr>
        <w:t>VSIA “LATVIJAS RADIO”</w:t>
      </w:r>
      <w:bookmarkEnd w:id="0"/>
      <w:bookmarkEnd w:id="1"/>
    </w:p>
    <w:p w14:paraId="0C70C096" w14:textId="77777777" w:rsidR="000F13FA" w:rsidRPr="004C2AC6" w:rsidRDefault="000F13FA" w:rsidP="000F13FA">
      <w:pPr>
        <w:pStyle w:val="NoSpacing"/>
        <w:jc w:val="center"/>
        <w:rPr>
          <w:rStyle w:val="markedcontent"/>
          <w:rFonts w:ascii="Times New Roman" w:hAnsi="Times New Roman" w:cs="Times New Roman"/>
          <w:b/>
          <w:bCs/>
          <w:color w:val="C00000"/>
          <w:sz w:val="40"/>
          <w:szCs w:val="40"/>
        </w:rPr>
      </w:pPr>
      <w:bookmarkStart w:id="2" w:name="_Toc133931459"/>
      <w:bookmarkStart w:id="3" w:name="_Toc133931528"/>
      <w:r w:rsidRPr="004C2AC6">
        <w:rPr>
          <w:rStyle w:val="markedcontent"/>
          <w:rFonts w:ascii="Times New Roman" w:hAnsi="Times New Roman" w:cs="Times New Roman"/>
          <w:b/>
          <w:bCs/>
          <w:color w:val="C00000"/>
          <w:sz w:val="40"/>
          <w:szCs w:val="40"/>
        </w:rPr>
        <w:t>ATSKAITE</w:t>
      </w:r>
      <w:r w:rsidRPr="004C2AC6">
        <w:rPr>
          <w:rFonts w:ascii="Times New Roman" w:hAnsi="Times New Roman" w:cs="Times New Roman"/>
          <w:b/>
          <w:bCs/>
          <w:color w:val="C00000"/>
        </w:rPr>
        <w:br/>
      </w:r>
      <w:r w:rsidRPr="004C2AC6">
        <w:rPr>
          <w:rStyle w:val="markedcontent"/>
          <w:rFonts w:ascii="Times New Roman" w:hAnsi="Times New Roman" w:cs="Times New Roman"/>
          <w:b/>
          <w:bCs/>
          <w:color w:val="C00000"/>
          <w:sz w:val="40"/>
          <w:szCs w:val="40"/>
        </w:rPr>
        <w:t>PAR SABIEDRISKĀ PASŪTĪJUMA UZDEVUMU IZPILDES</w:t>
      </w:r>
      <w:r w:rsidRPr="004C2AC6">
        <w:rPr>
          <w:rFonts w:ascii="Times New Roman" w:hAnsi="Times New Roman" w:cs="Times New Roman"/>
          <w:b/>
          <w:bCs/>
          <w:color w:val="C00000"/>
        </w:rPr>
        <w:br/>
      </w:r>
      <w:r w:rsidRPr="004C2AC6">
        <w:rPr>
          <w:rStyle w:val="markedcontent"/>
          <w:rFonts w:ascii="Times New Roman" w:hAnsi="Times New Roman" w:cs="Times New Roman"/>
          <w:b/>
          <w:bCs/>
          <w:color w:val="C00000"/>
          <w:sz w:val="40"/>
          <w:szCs w:val="40"/>
        </w:rPr>
        <w:t>REZULTĀTIEM</w:t>
      </w:r>
      <w:bookmarkEnd w:id="2"/>
      <w:bookmarkEnd w:id="3"/>
    </w:p>
    <w:p w14:paraId="06C788F4" w14:textId="77777777" w:rsidR="000F13FA" w:rsidRPr="004C2AC6" w:rsidRDefault="000F13FA" w:rsidP="000F13FA">
      <w:pPr>
        <w:pStyle w:val="NoSpacing"/>
        <w:jc w:val="center"/>
        <w:rPr>
          <w:rStyle w:val="markedcontent"/>
          <w:rFonts w:ascii="Times New Roman" w:hAnsi="Times New Roman" w:cs="Times New Roman"/>
          <w:b/>
          <w:bCs/>
          <w:color w:val="C00000"/>
          <w:sz w:val="40"/>
          <w:szCs w:val="40"/>
        </w:rPr>
      </w:pPr>
    </w:p>
    <w:p w14:paraId="66D024AE" w14:textId="77777777" w:rsidR="000F13FA" w:rsidRPr="004C2AC6" w:rsidRDefault="000F13FA" w:rsidP="000F13FA">
      <w:pPr>
        <w:pStyle w:val="NoSpacing"/>
        <w:jc w:val="center"/>
        <w:rPr>
          <w:rStyle w:val="markedcontent"/>
          <w:rFonts w:ascii="Times New Roman" w:hAnsi="Times New Roman" w:cs="Times New Roman"/>
          <w:sz w:val="40"/>
          <w:szCs w:val="40"/>
        </w:rPr>
      </w:pPr>
    </w:p>
    <w:p w14:paraId="01E2248F" w14:textId="77777777" w:rsidR="000F13FA" w:rsidRPr="004C2AC6" w:rsidRDefault="000F13FA" w:rsidP="000F13FA">
      <w:pPr>
        <w:pStyle w:val="NoSpacing"/>
        <w:jc w:val="center"/>
        <w:rPr>
          <w:rStyle w:val="markedcontent"/>
          <w:rFonts w:ascii="Times New Roman" w:hAnsi="Times New Roman" w:cs="Times New Roman"/>
          <w:sz w:val="40"/>
          <w:szCs w:val="40"/>
        </w:rPr>
      </w:pPr>
    </w:p>
    <w:p w14:paraId="5C98F516" w14:textId="77777777" w:rsidR="000F13FA" w:rsidRPr="004C2AC6" w:rsidRDefault="000F13FA" w:rsidP="000F13FA">
      <w:pPr>
        <w:pStyle w:val="NoSpacing"/>
        <w:rPr>
          <w:rFonts w:ascii="Times New Roman" w:hAnsi="Times New Roman" w:cs="Times New Roman"/>
        </w:rPr>
      </w:pPr>
    </w:p>
    <w:p w14:paraId="72FF287A" w14:textId="77777777" w:rsidR="000F13FA" w:rsidRPr="004C2AC6" w:rsidRDefault="000F13FA" w:rsidP="000F13FA">
      <w:pPr>
        <w:pStyle w:val="NoSpacing"/>
        <w:rPr>
          <w:rFonts w:ascii="Times New Roman" w:hAnsi="Times New Roman" w:cs="Times New Roman"/>
        </w:rPr>
      </w:pPr>
    </w:p>
    <w:p w14:paraId="20F18E40" w14:textId="77777777" w:rsidR="000F13FA" w:rsidRPr="004C2AC6" w:rsidRDefault="000F13FA" w:rsidP="000F13FA">
      <w:pPr>
        <w:pStyle w:val="NoSpacing"/>
        <w:rPr>
          <w:rFonts w:ascii="Times New Roman" w:hAnsi="Times New Roman" w:cs="Times New Roman"/>
        </w:rPr>
      </w:pPr>
      <w:bookmarkStart w:id="4" w:name="_Toc133931460"/>
      <w:bookmarkStart w:id="5" w:name="_Toc133931529"/>
    </w:p>
    <w:p w14:paraId="6A3FC8C3" w14:textId="77777777" w:rsidR="000F13FA" w:rsidRPr="004C2AC6" w:rsidRDefault="000F13FA" w:rsidP="000F13FA">
      <w:pPr>
        <w:pStyle w:val="NoSpacing"/>
        <w:rPr>
          <w:rFonts w:ascii="Times New Roman" w:hAnsi="Times New Roman" w:cs="Times New Roman"/>
        </w:rPr>
      </w:pPr>
    </w:p>
    <w:p w14:paraId="74F3DE91" w14:textId="77777777" w:rsidR="000F13FA" w:rsidRPr="004C2AC6" w:rsidRDefault="000F13FA" w:rsidP="000F13FA">
      <w:pPr>
        <w:pStyle w:val="NoSpacing"/>
        <w:rPr>
          <w:rFonts w:ascii="Times New Roman" w:hAnsi="Times New Roman" w:cs="Times New Roman"/>
        </w:rPr>
      </w:pPr>
    </w:p>
    <w:p w14:paraId="1D96B732" w14:textId="77777777" w:rsidR="000F13FA" w:rsidRPr="004C2AC6" w:rsidRDefault="000F13FA" w:rsidP="000F13FA">
      <w:pPr>
        <w:pStyle w:val="NoSpacing"/>
        <w:rPr>
          <w:rFonts w:ascii="Times New Roman" w:hAnsi="Times New Roman" w:cs="Times New Roman"/>
        </w:rPr>
      </w:pPr>
    </w:p>
    <w:p w14:paraId="7D651C63" w14:textId="77777777" w:rsidR="000F13FA" w:rsidRPr="004C2AC6" w:rsidRDefault="000F13FA" w:rsidP="000F13FA">
      <w:pPr>
        <w:pStyle w:val="NoSpacing"/>
        <w:rPr>
          <w:rFonts w:ascii="Times New Roman" w:hAnsi="Times New Roman" w:cs="Times New Roman"/>
        </w:rPr>
      </w:pPr>
    </w:p>
    <w:p w14:paraId="162804BF" w14:textId="77777777" w:rsidR="000F13FA" w:rsidRPr="004C2AC6" w:rsidRDefault="000F13FA" w:rsidP="000F13FA">
      <w:pPr>
        <w:pStyle w:val="NoSpacing"/>
        <w:rPr>
          <w:rFonts w:ascii="Times New Roman" w:hAnsi="Times New Roman" w:cs="Times New Roman"/>
        </w:rPr>
      </w:pPr>
    </w:p>
    <w:p w14:paraId="1BCD64B6" w14:textId="2AFF107B" w:rsidR="000F13FA" w:rsidRPr="004C2AC6" w:rsidRDefault="000F13FA" w:rsidP="000F13FA">
      <w:pPr>
        <w:pStyle w:val="NoSpacing"/>
        <w:jc w:val="center"/>
        <w:rPr>
          <w:rStyle w:val="markedcontent"/>
          <w:rFonts w:ascii="Times New Roman" w:hAnsi="Times New Roman" w:cs="Times New Roman"/>
          <w:i/>
          <w:iCs/>
          <w:sz w:val="36"/>
          <w:szCs w:val="36"/>
        </w:rPr>
      </w:pPr>
      <w:r w:rsidRPr="004C2AC6">
        <w:rPr>
          <w:rStyle w:val="markedcontent"/>
          <w:rFonts w:ascii="Times New Roman" w:hAnsi="Times New Roman" w:cs="Times New Roman"/>
          <w:i/>
          <w:iCs/>
          <w:sz w:val="36"/>
          <w:szCs w:val="36"/>
        </w:rPr>
        <w:t>Pārskata periods: 2022.gads</w:t>
      </w:r>
      <w:bookmarkEnd w:id="4"/>
      <w:bookmarkEnd w:id="5"/>
    </w:p>
    <w:p w14:paraId="06195436" w14:textId="14C0582A" w:rsidR="000F13FA" w:rsidRPr="004C2AC6" w:rsidRDefault="000F13FA">
      <w:pPr>
        <w:rPr>
          <w:rStyle w:val="markedcontent"/>
          <w:rFonts w:ascii="Times New Roman" w:eastAsia="Calibri" w:hAnsi="Times New Roman" w:cs="Times New Roman"/>
          <w:i/>
          <w:iCs/>
          <w:kern w:val="0"/>
          <w:sz w:val="36"/>
          <w:szCs w:val="36"/>
        </w:rPr>
      </w:pPr>
      <w:r w:rsidRPr="004C2AC6">
        <w:rPr>
          <w:rStyle w:val="markedcontent"/>
          <w:rFonts w:ascii="Times New Roman" w:hAnsi="Times New Roman" w:cs="Times New Roman"/>
          <w:i/>
          <w:iCs/>
          <w:sz w:val="36"/>
          <w:szCs w:val="36"/>
        </w:rPr>
        <w:br w:type="page"/>
      </w:r>
    </w:p>
    <w:sdt>
      <w:sdtPr>
        <w:rPr>
          <w:rFonts w:asciiTheme="minorHAnsi" w:eastAsiaTheme="minorHAnsi" w:hAnsiTheme="minorHAnsi" w:cstheme="minorBidi"/>
          <w:color w:val="auto"/>
          <w:kern w:val="2"/>
          <w:sz w:val="22"/>
          <w:szCs w:val="22"/>
          <w:lang w:val="lv-LV"/>
        </w:rPr>
        <w:id w:val="-1233842759"/>
        <w:docPartObj>
          <w:docPartGallery w:val="Table of Contents"/>
          <w:docPartUnique/>
        </w:docPartObj>
      </w:sdtPr>
      <w:sdtEndPr>
        <w:rPr>
          <w:b/>
          <w:bCs/>
          <w:noProof/>
        </w:rPr>
      </w:sdtEndPr>
      <w:sdtContent>
        <w:p w14:paraId="21A5E8A3" w14:textId="35154574" w:rsidR="00E907F4" w:rsidRPr="001A1E77" w:rsidRDefault="00E907F4">
          <w:pPr>
            <w:pStyle w:val="TOCHeading"/>
            <w:rPr>
              <w:rFonts w:ascii="Times New Roman" w:hAnsi="Times New Roman" w:cs="Times New Roman"/>
              <w:b/>
              <w:bCs/>
              <w:color w:val="auto"/>
              <w:sz w:val="24"/>
              <w:szCs w:val="24"/>
              <w:lang w:val="lv-LV"/>
            </w:rPr>
          </w:pPr>
          <w:r w:rsidRPr="001A1E77">
            <w:rPr>
              <w:rFonts w:ascii="Times New Roman" w:hAnsi="Times New Roman" w:cs="Times New Roman"/>
              <w:b/>
              <w:bCs/>
              <w:color w:val="auto"/>
              <w:sz w:val="24"/>
              <w:szCs w:val="24"/>
              <w:lang w:val="lv-LV"/>
            </w:rPr>
            <w:t>Satur</w:t>
          </w:r>
          <w:r w:rsidR="0063070E" w:rsidRPr="001A1E77">
            <w:rPr>
              <w:rFonts w:ascii="Times New Roman" w:hAnsi="Times New Roman" w:cs="Times New Roman"/>
              <w:b/>
              <w:bCs/>
              <w:color w:val="auto"/>
              <w:sz w:val="24"/>
              <w:szCs w:val="24"/>
              <w:lang w:val="lv-LV"/>
            </w:rPr>
            <w:t>a rādītājs</w:t>
          </w:r>
        </w:p>
        <w:p w14:paraId="04093594" w14:textId="77777777" w:rsidR="00E907F4" w:rsidRPr="001A1E77" w:rsidRDefault="00E907F4" w:rsidP="00E907F4">
          <w:pPr>
            <w:rPr>
              <w:rFonts w:ascii="Times New Roman" w:hAnsi="Times New Roman" w:cs="Times New Roman"/>
            </w:rPr>
          </w:pPr>
        </w:p>
        <w:p w14:paraId="110AEE69" w14:textId="43EBAE19" w:rsidR="00E405BC" w:rsidRPr="004C2AC6" w:rsidRDefault="00E907F4">
          <w:pPr>
            <w:pStyle w:val="TOC1"/>
            <w:tabs>
              <w:tab w:val="right" w:leader="dot" w:pos="8296"/>
            </w:tabs>
            <w:rPr>
              <w:rFonts w:eastAsiaTheme="minorEastAsia"/>
              <w:noProof/>
              <w:kern w:val="0"/>
              <w:lang w:eastAsia="lv-LV"/>
              <w14:ligatures w14:val="none"/>
            </w:rPr>
          </w:pPr>
          <w:r w:rsidRPr="004C2AC6">
            <w:rPr>
              <w:rFonts w:ascii="Times New Roman" w:hAnsi="Times New Roman" w:cs="Times New Roman"/>
            </w:rPr>
            <w:fldChar w:fldCharType="begin"/>
          </w:r>
          <w:r w:rsidRPr="004C2AC6">
            <w:rPr>
              <w:rFonts w:ascii="Times New Roman" w:hAnsi="Times New Roman" w:cs="Times New Roman"/>
            </w:rPr>
            <w:instrText xml:space="preserve"> TOC \o "1-3" \h \z \u </w:instrText>
          </w:r>
          <w:r w:rsidRPr="004C2AC6">
            <w:rPr>
              <w:rFonts w:ascii="Times New Roman" w:hAnsi="Times New Roman" w:cs="Times New Roman"/>
            </w:rPr>
            <w:fldChar w:fldCharType="separate"/>
          </w:r>
          <w:hyperlink w:anchor="_Toc135227971" w:history="1">
            <w:r w:rsidR="00E405BC" w:rsidRPr="004C2AC6">
              <w:rPr>
                <w:rStyle w:val="Hyperlink"/>
                <w:noProof/>
              </w:rPr>
              <w:t>IEVADS</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_Toc135227971 \h </w:instrText>
            </w:r>
            <w:r w:rsidR="00E405BC" w:rsidRPr="004C2AC6">
              <w:rPr>
                <w:noProof/>
                <w:webHidden/>
              </w:rPr>
            </w:r>
            <w:r w:rsidR="00E405BC" w:rsidRPr="004C2AC6">
              <w:rPr>
                <w:noProof/>
                <w:webHidden/>
              </w:rPr>
              <w:fldChar w:fldCharType="separate"/>
            </w:r>
            <w:r w:rsidR="00ED6410">
              <w:rPr>
                <w:noProof/>
                <w:webHidden/>
              </w:rPr>
              <w:t>2</w:t>
            </w:r>
            <w:r w:rsidR="00E405BC" w:rsidRPr="004C2AC6">
              <w:rPr>
                <w:noProof/>
                <w:webHidden/>
              </w:rPr>
              <w:fldChar w:fldCharType="end"/>
            </w:r>
          </w:hyperlink>
        </w:p>
        <w:p w14:paraId="6B68E95D" w14:textId="48FBB330" w:rsidR="00E405BC" w:rsidRPr="004C2AC6" w:rsidRDefault="00000000">
          <w:pPr>
            <w:pStyle w:val="TOC1"/>
            <w:tabs>
              <w:tab w:val="right" w:leader="dot" w:pos="8296"/>
            </w:tabs>
            <w:rPr>
              <w:rFonts w:eastAsiaTheme="minorEastAsia"/>
              <w:noProof/>
              <w:kern w:val="0"/>
              <w:lang w:eastAsia="lv-LV"/>
              <w14:ligatures w14:val="none"/>
            </w:rPr>
          </w:pPr>
          <w:hyperlink w:anchor="_Toc135227972" w:history="1">
            <w:r w:rsidR="00E405BC" w:rsidRPr="004C2AC6">
              <w:rPr>
                <w:rStyle w:val="Hyperlink"/>
                <w:noProof/>
              </w:rPr>
              <w:t>INFORMĀCIJA PAR LINERĀRO PROGRAMMU UN DIGITĀLO PLATFORMU ATTĪSTIBU</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_Toc135227972 \h </w:instrText>
            </w:r>
            <w:r w:rsidR="00E405BC" w:rsidRPr="004C2AC6">
              <w:rPr>
                <w:noProof/>
                <w:webHidden/>
              </w:rPr>
            </w:r>
            <w:r w:rsidR="00E405BC" w:rsidRPr="004C2AC6">
              <w:rPr>
                <w:noProof/>
                <w:webHidden/>
              </w:rPr>
              <w:fldChar w:fldCharType="separate"/>
            </w:r>
            <w:r w:rsidR="00ED6410">
              <w:rPr>
                <w:noProof/>
                <w:webHidden/>
              </w:rPr>
              <w:t>4</w:t>
            </w:r>
            <w:r w:rsidR="00E405BC" w:rsidRPr="004C2AC6">
              <w:rPr>
                <w:noProof/>
                <w:webHidden/>
              </w:rPr>
              <w:fldChar w:fldCharType="end"/>
            </w:r>
          </w:hyperlink>
        </w:p>
        <w:p w14:paraId="32CD8FF8" w14:textId="4776F596" w:rsidR="00E405BC" w:rsidRPr="004C2AC6" w:rsidRDefault="00000000">
          <w:pPr>
            <w:pStyle w:val="TOC2"/>
            <w:tabs>
              <w:tab w:val="right" w:leader="dot" w:pos="8296"/>
            </w:tabs>
            <w:rPr>
              <w:rFonts w:eastAsiaTheme="minorEastAsia"/>
              <w:noProof/>
              <w:kern w:val="0"/>
              <w:lang w:eastAsia="lv-LV"/>
              <w14:ligatures w14:val="none"/>
            </w:rPr>
          </w:pPr>
          <w:hyperlink w:anchor="_Toc135227973" w:history="1">
            <w:r w:rsidR="00E405BC" w:rsidRPr="004C2AC6">
              <w:rPr>
                <w:rStyle w:val="Hyperlink"/>
                <w:noProof/>
              </w:rPr>
              <w:t>INFORMĀCIJA PAR PROGRAMMU APRAIDI</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_Toc135227973 \h </w:instrText>
            </w:r>
            <w:r w:rsidR="00E405BC" w:rsidRPr="004C2AC6">
              <w:rPr>
                <w:noProof/>
                <w:webHidden/>
              </w:rPr>
            </w:r>
            <w:r w:rsidR="00E405BC" w:rsidRPr="004C2AC6">
              <w:rPr>
                <w:noProof/>
                <w:webHidden/>
              </w:rPr>
              <w:fldChar w:fldCharType="separate"/>
            </w:r>
            <w:r w:rsidR="00ED6410">
              <w:rPr>
                <w:noProof/>
                <w:webHidden/>
              </w:rPr>
              <w:t>4</w:t>
            </w:r>
            <w:r w:rsidR="00E405BC" w:rsidRPr="004C2AC6">
              <w:rPr>
                <w:noProof/>
                <w:webHidden/>
              </w:rPr>
              <w:fldChar w:fldCharType="end"/>
            </w:r>
          </w:hyperlink>
        </w:p>
        <w:p w14:paraId="1318E840" w14:textId="7A1859A6" w:rsidR="00E405BC" w:rsidRPr="004C2AC6" w:rsidRDefault="00000000">
          <w:pPr>
            <w:pStyle w:val="TOC2"/>
            <w:tabs>
              <w:tab w:val="right" w:leader="dot" w:pos="8296"/>
            </w:tabs>
            <w:rPr>
              <w:rFonts w:eastAsiaTheme="minorEastAsia"/>
              <w:noProof/>
              <w:kern w:val="0"/>
              <w:lang w:eastAsia="lv-LV"/>
              <w14:ligatures w14:val="none"/>
            </w:rPr>
          </w:pPr>
          <w:hyperlink w:anchor="_Toc135227974" w:history="1">
            <w:r w:rsidR="00E405BC" w:rsidRPr="004C2AC6">
              <w:rPr>
                <w:rStyle w:val="Hyperlink"/>
                <w:noProof/>
              </w:rPr>
              <w:t>PROGRAMMU UN PAKALPOJUMU SATURA APRAKSTS, PROGRAMMU POZICIONĒJUMI</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_Toc135227974 \h </w:instrText>
            </w:r>
            <w:r w:rsidR="00E405BC" w:rsidRPr="004C2AC6">
              <w:rPr>
                <w:noProof/>
                <w:webHidden/>
              </w:rPr>
            </w:r>
            <w:r w:rsidR="00E405BC" w:rsidRPr="004C2AC6">
              <w:rPr>
                <w:noProof/>
                <w:webHidden/>
              </w:rPr>
              <w:fldChar w:fldCharType="separate"/>
            </w:r>
            <w:r w:rsidR="00ED6410">
              <w:rPr>
                <w:noProof/>
                <w:webHidden/>
              </w:rPr>
              <w:t>6</w:t>
            </w:r>
            <w:r w:rsidR="00E405BC" w:rsidRPr="004C2AC6">
              <w:rPr>
                <w:noProof/>
                <w:webHidden/>
              </w:rPr>
              <w:fldChar w:fldCharType="end"/>
            </w:r>
          </w:hyperlink>
        </w:p>
        <w:p w14:paraId="3D9299D8" w14:textId="3AD32D5F" w:rsidR="00E405BC" w:rsidRPr="004C2AC6" w:rsidRDefault="00000000">
          <w:pPr>
            <w:pStyle w:val="TOC2"/>
            <w:tabs>
              <w:tab w:val="right" w:leader="dot" w:pos="8296"/>
            </w:tabs>
            <w:rPr>
              <w:rFonts w:eastAsiaTheme="minorEastAsia"/>
              <w:noProof/>
              <w:kern w:val="0"/>
              <w:lang w:eastAsia="lv-LV"/>
              <w14:ligatures w14:val="none"/>
            </w:rPr>
          </w:pPr>
          <w:hyperlink w:anchor="_Toc135227975" w:history="1">
            <w:r w:rsidR="00E405BC" w:rsidRPr="004C2AC6">
              <w:rPr>
                <w:rStyle w:val="Hyperlink"/>
                <w:noProof/>
              </w:rPr>
              <w:t>SATURA KVALITĀTES VADĪBAS SISTĒMAS APRAKSTS</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_Toc135227975 \h </w:instrText>
            </w:r>
            <w:r w:rsidR="00E405BC" w:rsidRPr="004C2AC6">
              <w:rPr>
                <w:noProof/>
                <w:webHidden/>
              </w:rPr>
            </w:r>
            <w:r w:rsidR="00E405BC" w:rsidRPr="004C2AC6">
              <w:rPr>
                <w:noProof/>
                <w:webHidden/>
              </w:rPr>
              <w:fldChar w:fldCharType="separate"/>
            </w:r>
            <w:r w:rsidR="00ED6410">
              <w:rPr>
                <w:noProof/>
                <w:webHidden/>
              </w:rPr>
              <w:t>7</w:t>
            </w:r>
            <w:r w:rsidR="00E405BC" w:rsidRPr="004C2AC6">
              <w:rPr>
                <w:noProof/>
                <w:webHidden/>
              </w:rPr>
              <w:fldChar w:fldCharType="end"/>
            </w:r>
          </w:hyperlink>
        </w:p>
        <w:p w14:paraId="3C24CEF5" w14:textId="4177A762" w:rsidR="00E405BC" w:rsidRPr="004C2AC6" w:rsidRDefault="00000000">
          <w:pPr>
            <w:pStyle w:val="TOC2"/>
            <w:tabs>
              <w:tab w:val="right" w:leader="dot" w:pos="8296"/>
            </w:tabs>
            <w:rPr>
              <w:rFonts w:eastAsiaTheme="minorEastAsia"/>
              <w:noProof/>
              <w:kern w:val="0"/>
              <w:lang w:eastAsia="lv-LV"/>
              <w14:ligatures w14:val="none"/>
            </w:rPr>
          </w:pPr>
          <w:hyperlink w:anchor="_Toc135227976" w:history="1">
            <w:r w:rsidR="00E405BC" w:rsidRPr="004C2AC6">
              <w:rPr>
                <w:rStyle w:val="Hyperlink"/>
                <w:noProof/>
              </w:rPr>
              <w:t>SASNIEGTĀS AUDITORIJAS DATI UN TO SALĪDZINĀJUMS AR IEPRIEKŠĒJĀ PĀRSKATA PERIODA DATIEM</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_Toc135227976 \h </w:instrText>
            </w:r>
            <w:r w:rsidR="00E405BC" w:rsidRPr="004C2AC6">
              <w:rPr>
                <w:noProof/>
                <w:webHidden/>
              </w:rPr>
            </w:r>
            <w:r w:rsidR="00E405BC" w:rsidRPr="004C2AC6">
              <w:rPr>
                <w:noProof/>
                <w:webHidden/>
              </w:rPr>
              <w:fldChar w:fldCharType="separate"/>
            </w:r>
            <w:r w:rsidR="00ED6410">
              <w:rPr>
                <w:noProof/>
                <w:webHidden/>
              </w:rPr>
              <w:t>10</w:t>
            </w:r>
            <w:r w:rsidR="00E405BC" w:rsidRPr="004C2AC6">
              <w:rPr>
                <w:noProof/>
                <w:webHidden/>
              </w:rPr>
              <w:fldChar w:fldCharType="end"/>
            </w:r>
          </w:hyperlink>
        </w:p>
        <w:p w14:paraId="6B245E86" w14:textId="34346F06" w:rsidR="00E405BC" w:rsidRPr="004C2AC6" w:rsidRDefault="00000000">
          <w:pPr>
            <w:pStyle w:val="TOC3"/>
            <w:tabs>
              <w:tab w:val="right" w:leader="dot" w:pos="8296"/>
            </w:tabs>
            <w:rPr>
              <w:rFonts w:eastAsiaTheme="minorEastAsia"/>
              <w:noProof/>
              <w:kern w:val="0"/>
              <w:lang w:eastAsia="lv-LV"/>
              <w14:ligatures w14:val="none"/>
            </w:rPr>
          </w:pPr>
          <w:hyperlink w:anchor="_Toc135227977" w:history="1">
            <w:r w:rsidR="00E405BC" w:rsidRPr="004C2AC6">
              <w:rPr>
                <w:rStyle w:val="Hyperlink"/>
                <w:b/>
                <w:bCs/>
                <w:noProof/>
              </w:rPr>
              <w:t>LINEĀRĀ APRAIDE</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_Toc135227977 \h </w:instrText>
            </w:r>
            <w:r w:rsidR="00E405BC" w:rsidRPr="004C2AC6">
              <w:rPr>
                <w:noProof/>
                <w:webHidden/>
              </w:rPr>
            </w:r>
            <w:r w:rsidR="00E405BC" w:rsidRPr="004C2AC6">
              <w:rPr>
                <w:noProof/>
                <w:webHidden/>
              </w:rPr>
              <w:fldChar w:fldCharType="separate"/>
            </w:r>
            <w:r w:rsidR="00ED6410">
              <w:rPr>
                <w:noProof/>
                <w:webHidden/>
              </w:rPr>
              <w:t>10</w:t>
            </w:r>
            <w:r w:rsidR="00E405BC" w:rsidRPr="004C2AC6">
              <w:rPr>
                <w:noProof/>
                <w:webHidden/>
              </w:rPr>
              <w:fldChar w:fldCharType="end"/>
            </w:r>
          </w:hyperlink>
        </w:p>
        <w:p w14:paraId="6D4B2C7E" w14:textId="3658D30D" w:rsidR="00E405BC" w:rsidRPr="004C2AC6" w:rsidRDefault="00000000">
          <w:pPr>
            <w:pStyle w:val="TOC3"/>
            <w:tabs>
              <w:tab w:val="right" w:leader="dot" w:pos="8296"/>
            </w:tabs>
            <w:rPr>
              <w:rFonts w:eastAsiaTheme="minorEastAsia"/>
              <w:noProof/>
              <w:kern w:val="0"/>
              <w:lang w:eastAsia="lv-LV"/>
              <w14:ligatures w14:val="none"/>
            </w:rPr>
          </w:pPr>
          <w:hyperlink w:anchor="_Toc135227978" w:history="1">
            <w:r w:rsidR="00E405BC" w:rsidRPr="004C2AC6">
              <w:rPr>
                <w:rStyle w:val="Hyperlink"/>
                <w:b/>
                <w:bCs/>
                <w:noProof/>
              </w:rPr>
              <w:t>ĀRPUSLINEĀRĀ APRAIDE</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_Toc135227978 \h </w:instrText>
            </w:r>
            <w:r w:rsidR="00E405BC" w:rsidRPr="004C2AC6">
              <w:rPr>
                <w:noProof/>
                <w:webHidden/>
              </w:rPr>
            </w:r>
            <w:r w:rsidR="00E405BC" w:rsidRPr="004C2AC6">
              <w:rPr>
                <w:noProof/>
                <w:webHidden/>
              </w:rPr>
              <w:fldChar w:fldCharType="separate"/>
            </w:r>
            <w:r w:rsidR="00ED6410">
              <w:rPr>
                <w:noProof/>
                <w:webHidden/>
              </w:rPr>
              <w:t>13</w:t>
            </w:r>
            <w:r w:rsidR="00E405BC" w:rsidRPr="004C2AC6">
              <w:rPr>
                <w:noProof/>
                <w:webHidden/>
              </w:rPr>
              <w:fldChar w:fldCharType="end"/>
            </w:r>
          </w:hyperlink>
        </w:p>
        <w:p w14:paraId="77F6DAAD" w14:textId="2511F3AF" w:rsidR="00E405BC" w:rsidRPr="004C2AC6" w:rsidRDefault="00000000">
          <w:pPr>
            <w:pStyle w:val="TOC1"/>
            <w:tabs>
              <w:tab w:val="right" w:leader="dot" w:pos="8296"/>
            </w:tabs>
            <w:rPr>
              <w:rFonts w:eastAsiaTheme="minorEastAsia"/>
              <w:noProof/>
              <w:kern w:val="0"/>
              <w:lang w:eastAsia="lv-LV"/>
              <w14:ligatures w14:val="none"/>
            </w:rPr>
          </w:pPr>
          <w:hyperlink w:anchor="_Toc135227979" w:history="1">
            <w:r w:rsidR="00E405BC" w:rsidRPr="004C2AC6">
              <w:rPr>
                <w:rStyle w:val="Hyperlink"/>
                <w:noProof/>
              </w:rPr>
              <w:t>SABIEDRISKĀ LABUMA MĒRĶU SASNIEGŠANAS INDIKATORI UN REZULTĀTI</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_Toc135227979 \h </w:instrText>
            </w:r>
            <w:r w:rsidR="00E405BC" w:rsidRPr="004C2AC6">
              <w:rPr>
                <w:noProof/>
                <w:webHidden/>
              </w:rPr>
            </w:r>
            <w:r w:rsidR="00E405BC" w:rsidRPr="004C2AC6">
              <w:rPr>
                <w:noProof/>
                <w:webHidden/>
              </w:rPr>
              <w:fldChar w:fldCharType="separate"/>
            </w:r>
            <w:r w:rsidR="00ED6410">
              <w:rPr>
                <w:noProof/>
                <w:webHidden/>
              </w:rPr>
              <w:t>18</w:t>
            </w:r>
            <w:r w:rsidR="00E405BC" w:rsidRPr="004C2AC6">
              <w:rPr>
                <w:noProof/>
                <w:webHidden/>
              </w:rPr>
              <w:fldChar w:fldCharType="end"/>
            </w:r>
          </w:hyperlink>
        </w:p>
        <w:p w14:paraId="54301742" w14:textId="633BABE8" w:rsidR="00E405BC" w:rsidRPr="004C2AC6" w:rsidRDefault="00000000">
          <w:pPr>
            <w:pStyle w:val="TOC1"/>
            <w:tabs>
              <w:tab w:val="right" w:leader="dot" w:pos="8296"/>
            </w:tabs>
            <w:rPr>
              <w:rFonts w:eastAsiaTheme="minorEastAsia"/>
              <w:noProof/>
              <w:kern w:val="0"/>
              <w:lang w:eastAsia="lv-LV"/>
              <w14:ligatures w14:val="none"/>
            </w:rPr>
          </w:pPr>
          <w:hyperlink w:anchor="_Toc135227980" w:history="1">
            <w:r w:rsidR="00E405BC" w:rsidRPr="004C2AC6">
              <w:rPr>
                <w:rStyle w:val="Hyperlink"/>
                <w:noProof/>
              </w:rPr>
              <w:t>INFORMĀCIJA PAR PĀRSKATA GADĀ PAVEIKTO, KAS VEICINĀJIS TRĪS GADU PERIODĀ NOTEIKTO MĒRĶU IZPILDI.</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_Toc135227980 \h </w:instrText>
            </w:r>
            <w:r w:rsidR="00E405BC" w:rsidRPr="004C2AC6">
              <w:rPr>
                <w:noProof/>
                <w:webHidden/>
              </w:rPr>
            </w:r>
            <w:r w:rsidR="00E405BC" w:rsidRPr="004C2AC6">
              <w:rPr>
                <w:noProof/>
                <w:webHidden/>
              </w:rPr>
              <w:fldChar w:fldCharType="separate"/>
            </w:r>
            <w:r w:rsidR="00ED6410">
              <w:rPr>
                <w:noProof/>
                <w:webHidden/>
              </w:rPr>
              <w:t>21</w:t>
            </w:r>
            <w:r w:rsidR="00E405BC" w:rsidRPr="004C2AC6">
              <w:rPr>
                <w:noProof/>
                <w:webHidden/>
              </w:rPr>
              <w:fldChar w:fldCharType="end"/>
            </w:r>
          </w:hyperlink>
        </w:p>
        <w:p w14:paraId="53F914EB" w14:textId="00540EF1" w:rsidR="00E405BC" w:rsidRPr="004C2AC6" w:rsidRDefault="00000000">
          <w:pPr>
            <w:pStyle w:val="TOC2"/>
            <w:tabs>
              <w:tab w:val="right" w:leader="dot" w:pos="8296"/>
            </w:tabs>
            <w:rPr>
              <w:rFonts w:eastAsiaTheme="minorEastAsia"/>
              <w:noProof/>
              <w:kern w:val="0"/>
              <w:lang w:eastAsia="lv-LV"/>
              <w14:ligatures w14:val="none"/>
            </w:rPr>
          </w:pPr>
          <w:hyperlink w:anchor="_Toc135227981" w:history="1">
            <w:r w:rsidR="00E405BC" w:rsidRPr="004C2AC6">
              <w:rPr>
                <w:rStyle w:val="Hyperlink"/>
                <w:noProof/>
              </w:rPr>
              <w:t>SABIEDRISKĀ PASŪTĪJUMA UZDEVUMU IZPILDE</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_Toc135227981 \h </w:instrText>
            </w:r>
            <w:r w:rsidR="00E405BC" w:rsidRPr="004C2AC6">
              <w:rPr>
                <w:noProof/>
                <w:webHidden/>
              </w:rPr>
            </w:r>
            <w:r w:rsidR="00E405BC" w:rsidRPr="004C2AC6">
              <w:rPr>
                <w:noProof/>
                <w:webHidden/>
              </w:rPr>
              <w:fldChar w:fldCharType="separate"/>
            </w:r>
            <w:r w:rsidR="00ED6410">
              <w:rPr>
                <w:noProof/>
                <w:webHidden/>
              </w:rPr>
              <w:t>36</w:t>
            </w:r>
            <w:r w:rsidR="00E405BC" w:rsidRPr="004C2AC6">
              <w:rPr>
                <w:noProof/>
                <w:webHidden/>
              </w:rPr>
              <w:fldChar w:fldCharType="end"/>
            </w:r>
          </w:hyperlink>
        </w:p>
        <w:p w14:paraId="15A46253" w14:textId="16F80807" w:rsidR="00E405BC" w:rsidRPr="004C2AC6" w:rsidRDefault="00000000">
          <w:pPr>
            <w:pStyle w:val="TOC2"/>
            <w:tabs>
              <w:tab w:val="right" w:leader="dot" w:pos="8296"/>
            </w:tabs>
            <w:rPr>
              <w:rFonts w:eastAsiaTheme="minorEastAsia"/>
              <w:noProof/>
              <w:kern w:val="0"/>
              <w:lang w:eastAsia="lv-LV"/>
              <w14:ligatures w14:val="none"/>
            </w:rPr>
          </w:pPr>
          <w:hyperlink w:anchor="_Toc135227982" w:history="1">
            <w:r w:rsidR="00E405BC" w:rsidRPr="004C2AC6">
              <w:rPr>
                <w:rStyle w:val="Hyperlink"/>
                <w:noProof/>
              </w:rPr>
              <w:t>CITA INFORMĀCIJA</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_Toc135227982 \h </w:instrText>
            </w:r>
            <w:r w:rsidR="00E405BC" w:rsidRPr="004C2AC6">
              <w:rPr>
                <w:noProof/>
                <w:webHidden/>
              </w:rPr>
            </w:r>
            <w:r w:rsidR="00E405BC" w:rsidRPr="004C2AC6">
              <w:rPr>
                <w:noProof/>
                <w:webHidden/>
              </w:rPr>
              <w:fldChar w:fldCharType="separate"/>
            </w:r>
            <w:r w:rsidR="00ED6410">
              <w:rPr>
                <w:noProof/>
                <w:webHidden/>
              </w:rPr>
              <w:t>53</w:t>
            </w:r>
            <w:r w:rsidR="00E405BC" w:rsidRPr="004C2AC6">
              <w:rPr>
                <w:noProof/>
                <w:webHidden/>
              </w:rPr>
              <w:fldChar w:fldCharType="end"/>
            </w:r>
          </w:hyperlink>
        </w:p>
        <w:p w14:paraId="5E5CD3A8" w14:textId="128AE140" w:rsidR="00E405BC" w:rsidRPr="004C2AC6" w:rsidRDefault="00000000">
          <w:pPr>
            <w:pStyle w:val="TOC3"/>
            <w:tabs>
              <w:tab w:val="right" w:leader="dot" w:pos="8296"/>
            </w:tabs>
            <w:rPr>
              <w:rFonts w:eastAsiaTheme="minorEastAsia"/>
              <w:noProof/>
              <w:kern w:val="0"/>
              <w:lang w:eastAsia="lv-LV"/>
              <w14:ligatures w14:val="none"/>
            </w:rPr>
          </w:pPr>
          <w:hyperlink w:anchor="_Toc135227983" w:history="1">
            <w:r w:rsidR="00E405BC" w:rsidRPr="004C2AC6">
              <w:rPr>
                <w:rStyle w:val="Hyperlink"/>
                <w:b/>
                <w:i/>
                <w:iCs/>
                <w:noProof/>
              </w:rPr>
              <w:t>STRATĒĢIJAS NEFINANŠU MĒRĶI, ĪSTENOŠANAS REZULTĀTI UN TO SASNIEGŠANAS RĀDĪTĀJI</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_Toc135227983 \h </w:instrText>
            </w:r>
            <w:r w:rsidR="00E405BC" w:rsidRPr="004C2AC6">
              <w:rPr>
                <w:noProof/>
                <w:webHidden/>
              </w:rPr>
            </w:r>
            <w:r w:rsidR="00E405BC" w:rsidRPr="004C2AC6">
              <w:rPr>
                <w:noProof/>
                <w:webHidden/>
              </w:rPr>
              <w:fldChar w:fldCharType="separate"/>
            </w:r>
            <w:r w:rsidR="00ED6410">
              <w:rPr>
                <w:noProof/>
                <w:webHidden/>
              </w:rPr>
              <w:t>53</w:t>
            </w:r>
            <w:r w:rsidR="00E405BC" w:rsidRPr="004C2AC6">
              <w:rPr>
                <w:noProof/>
                <w:webHidden/>
              </w:rPr>
              <w:fldChar w:fldCharType="end"/>
            </w:r>
          </w:hyperlink>
        </w:p>
        <w:p w14:paraId="2A30B524" w14:textId="32931150" w:rsidR="00E405BC" w:rsidRPr="004C2AC6" w:rsidRDefault="00000000">
          <w:pPr>
            <w:pStyle w:val="TOC3"/>
            <w:tabs>
              <w:tab w:val="right" w:leader="dot" w:pos="8296"/>
            </w:tabs>
            <w:rPr>
              <w:rFonts w:eastAsiaTheme="minorEastAsia"/>
              <w:noProof/>
              <w:kern w:val="0"/>
              <w:lang w:eastAsia="lv-LV"/>
              <w14:ligatures w14:val="none"/>
            </w:rPr>
          </w:pPr>
          <w:hyperlink w:anchor="_Toc135227984" w:history="1">
            <w:r w:rsidR="00E405BC" w:rsidRPr="004C2AC6">
              <w:rPr>
                <w:rStyle w:val="Hyperlink"/>
                <w:b/>
                <w:bCs/>
                <w:i/>
                <w:iCs/>
                <w:noProof/>
              </w:rPr>
              <w:t>KAPITĀLSABIEDRĪBAS FINANŠU MĒRĶI</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_Toc135227984 \h </w:instrText>
            </w:r>
            <w:r w:rsidR="00E405BC" w:rsidRPr="004C2AC6">
              <w:rPr>
                <w:noProof/>
                <w:webHidden/>
              </w:rPr>
            </w:r>
            <w:r w:rsidR="00E405BC" w:rsidRPr="004C2AC6">
              <w:rPr>
                <w:noProof/>
                <w:webHidden/>
              </w:rPr>
              <w:fldChar w:fldCharType="separate"/>
            </w:r>
            <w:r w:rsidR="00ED6410">
              <w:rPr>
                <w:noProof/>
                <w:webHidden/>
              </w:rPr>
              <w:t>56</w:t>
            </w:r>
            <w:r w:rsidR="00E405BC" w:rsidRPr="004C2AC6">
              <w:rPr>
                <w:noProof/>
                <w:webHidden/>
              </w:rPr>
              <w:fldChar w:fldCharType="end"/>
            </w:r>
          </w:hyperlink>
        </w:p>
        <w:p w14:paraId="29A1E924" w14:textId="710121CD" w:rsidR="00E405BC" w:rsidRPr="004C2AC6" w:rsidRDefault="00000000">
          <w:pPr>
            <w:pStyle w:val="TOC3"/>
            <w:tabs>
              <w:tab w:val="right" w:leader="dot" w:pos="8296"/>
            </w:tabs>
            <w:rPr>
              <w:rFonts w:eastAsiaTheme="minorEastAsia"/>
              <w:noProof/>
              <w:kern w:val="0"/>
              <w:lang w:eastAsia="lv-LV"/>
              <w14:ligatures w14:val="none"/>
            </w:rPr>
          </w:pPr>
          <w:hyperlink w:anchor="_Toc135227985" w:history="1">
            <w:r w:rsidR="00E405BC" w:rsidRPr="004C2AC6">
              <w:rPr>
                <w:rStyle w:val="Hyperlink"/>
                <w:b/>
                <w:bCs/>
                <w:i/>
                <w:iCs/>
                <w:noProof/>
              </w:rPr>
              <w:t>KAPITĀSABIEDRĪBAS FINANŠU RĀDĪTĀJI (KPI)</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_Toc135227985 \h </w:instrText>
            </w:r>
            <w:r w:rsidR="00E405BC" w:rsidRPr="004C2AC6">
              <w:rPr>
                <w:noProof/>
                <w:webHidden/>
              </w:rPr>
            </w:r>
            <w:r w:rsidR="00E405BC" w:rsidRPr="004C2AC6">
              <w:rPr>
                <w:noProof/>
                <w:webHidden/>
              </w:rPr>
              <w:fldChar w:fldCharType="separate"/>
            </w:r>
            <w:r w:rsidR="00ED6410">
              <w:rPr>
                <w:noProof/>
                <w:webHidden/>
              </w:rPr>
              <w:t>57</w:t>
            </w:r>
            <w:r w:rsidR="00E405BC" w:rsidRPr="004C2AC6">
              <w:rPr>
                <w:noProof/>
                <w:webHidden/>
              </w:rPr>
              <w:fldChar w:fldCharType="end"/>
            </w:r>
          </w:hyperlink>
        </w:p>
        <w:p w14:paraId="4379D35C" w14:textId="78A2E864" w:rsidR="00E405BC" w:rsidRPr="004C2AC6" w:rsidRDefault="00000000">
          <w:pPr>
            <w:pStyle w:val="TOC1"/>
            <w:tabs>
              <w:tab w:val="right" w:leader="dot" w:pos="8296"/>
            </w:tabs>
            <w:rPr>
              <w:rFonts w:eastAsiaTheme="minorEastAsia"/>
              <w:noProof/>
              <w:kern w:val="0"/>
              <w:lang w:eastAsia="lv-LV"/>
              <w14:ligatures w14:val="none"/>
            </w:rPr>
          </w:pPr>
          <w:hyperlink w:anchor="_Toc135227986" w:history="1">
            <w:r w:rsidR="00E405BC" w:rsidRPr="004C2AC6">
              <w:rPr>
                <w:rStyle w:val="Hyperlink"/>
                <w:noProof/>
              </w:rPr>
              <w:t>INFORMĀCIJA PAR SABIEDRISKĀ ELEKTRONISKĀ PLAŠSAZIŅAS LĪDZEKĻA NĀKOTNES IZAICINĀJUMIEM</w:t>
            </w:r>
            <w:r w:rsidR="00E405BC" w:rsidRPr="004C2AC6">
              <w:rPr>
                <w:noProof/>
                <w:webHidden/>
              </w:rPr>
              <w:tab/>
            </w:r>
            <w:r w:rsidR="00E405BC" w:rsidRPr="004C2AC6">
              <w:rPr>
                <w:noProof/>
                <w:webHidden/>
              </w:rPr>
              <w:fldChar w:fldCharType="begin"/>
            </w:r>
            <w:r w:rsidR="00E405BC" w:rsidRPr="004C2AC6">
              <w:rPr>
                <w:noProof/>
                <w:webHidden/>
              </w:rPr>
              <w:instrText xml:space="preserve"> PAGEREF _Toc135227986 \h </w:instrText>
            </w:r>
            <w:r w:rsidR="00E405BC" w:rsidRPr="004C2AC6">
              <w:rPr>
                <w:noProof/>
                <w:webHidden/>
              </w:rPr>
            </w:r>
            <w:r w:rsidR="00E405BC" w:rsidRPr="004C2AC6">
              <w:rPr>
                <w:noProof/>
                <w:webHidden/>
              </w:rPr>
              <w:fldChar w:fldCharType="separate"/>
            </w:r>
            <w:r w:rsidR="00ED6410">
              <w:rPr>
                <w:noProof/>
                <w:webHidden/>
              </w:rPr>
              <w:t>59</w:t>
            </w:r>
            <w:r w:rsidR="00E405BC" w:rsidRPr="004C2AC6">
              <w:rPr>
                <w:noProof/>
                <w:webHidden/>
              </w:rPr>
              <w:fldChar w:fldCharType="end"/>
            </w:r>
          </w:hyperlink>
        </w:p>
        <w:p w14:paraId="74DA73A1" w14:textId="33AE3CA0" w:rsidR="00E907F4" w:rsidRPr="004C2AC6" w:rsidRDefault="00E907F4">
          <w:r w:rsidRPr="004C2AC6">
            <w:rPr>
              <w:rFonts w:ascii="Times New Roman" w:hAnsi="Times New Roman" w:cs="Times New Roman"/>
              <w:b/>
              <w:bCs/>
              <w:noProof/>
            </w:rPr>
            <w:fldChar w:fldCharType="end"/>
          </w:r>
        </w:p>
      </w:sdtContent>
    </w:sdt>
    <w:p w14:paraId="0BFD2809" w14:textId="4DE5A9A1" w:rsidR="00DE5108" w:rsidRPr="00DE5108" w:rsidRDefault="00DE5108" w:rsidP="00DE5108">
      <w:pPr>
        <w:pStyle w:val="Heading1"/>
        <w:rPr>
          <w:rFonts w:asciiTheme="minorHAnsi" w:hAnsiTheme="minorHAnsi" w:cstheme="minorHAnsi"/>
          <w:b/>
          <w:bCs/>
          <w:caps/>
          <w:color w:val="000000" w:themeColor="text1"/>
          <w:sz w:val="22"/>
          <w:szCs w:val="22"/>
        </w:rPr>
      </w:pPr>
      <w:r w:rsidRPr="00DE5108">
        <w:rPr>
          <w:rFonts w:asciiTheme="minorHAnsi" w:hAnsiTheme="minorHAnsi" w:cstheme="minorHAnsi"/>
          <w:b/>
          <w:bCs/>
          <w:caps/>
          <w:color w:val="000000" w:themeColor="text1"/>
          <w:sz w:val="22"/>
          <w:szCs w:val="22"/>
        </w:rPr>
        <w:t>Pielikumi:</w:t>
      </w:r>
    </w:p>
    <w:p w14:paraId="09F59E44" w14:textId="4A0D54F2" w:rsidR="00DE5108" w:rsidRPr="00DE5108" w:rsidRDefault="00DE5108" w:rsidP="00DE5108">
      <w:pPr>
        <w:pStyle w:val="Heading3"/>
        <w:numPr>
          <w:ilvl w:val="0"/>
          <w:numId w:val="64"/>
        </w:numPr>
        <w:jc w:val="both"/>
        <w:rPr>
          <w:rFonts w:asciiTheme="minorHAnsi" w:hAnsiTheme="minorHAnsi" w:cstheme="minorHAnsi"/>
          <w:caps/>
          <w:color w:val="auto"/>
          <w:sz w:val="22"/>
          <w:szCs w:val="22"/>
        </w:rPr>
      </w:pPr>
      <w:r w:rsidRPr="00DE5108">
        <w:rPr>
          <w:rFonts w:asciiTheme="minorHAnsi" w:hAnsiTheme="minorHAnsi" w:cstheme="minorHAnsi"/>
          <w:caps/>
          <w:color w:val="auto"/>
          <w:sz w:val="22"/>
          <w:szCs w:val="22"/>
        </w:rPr>
        <w:t>LATVIJAS SABIEDRĪBAI ĪPAŠI SVARĪGI NOTIKUMI, KAS 2022. GADĀ TIKA ATSPOGUĻOTI LR PROGRAMMĀS</w:t>
      </w:r>
    </w:p>
    <w:p w14:paraId="6CA507F9" w14:textId="4B7A0754" w:rsidR="00DE5108" w:rsidRPr="00DE5108" w:rsidRDefault="00DE5108" w:rsidP="00DE5108">
      <w:pPr>
        <w:pStyle w:val="ListParagraph"/>
        <w:numPr>
          <w:ilvl w:val="0"/>
          <w:numId w:val="64"/>
        </w:numPr>
        <w:rPr>
          <w:caps/>
        </w:rPr>
      </w:pPr>
      <w:r w:rsidRPr="00DE5108">
        <w:rPr>
          <w:caps/>
        </w:rPr>
        <w:t>VSIA “Latvijas Radio” prioritāro pasākumu finansējums 2021.-2022.gadam</w:t>
      </w:r>
      <w:r w:rsidR="004264B8">
        <w:rPr>
          <w:caps/>
        </w:rPr>
        <w:t xml:space="preserve"> </w:t>
      </w:r>
    </w:p>
    <w:p w14:paraId="493520A5" w14:textId="2655FC2A" w:rsidR="00DE5108" w:rsidRPr="00DE5108" w:rsidRDefault="00DE5108" w:rsidP="00DE5108">
      <w:pPr>
        <w:pStyle w:val="ListParagraph"/>
        <w:numPr>
          <w:ilvl w:val="0"/>
          <w:numId w:val="64"/>
        </w:numPr>
        <w:rPr>
          <w:caps/>
        </w:rPr>
      </w:pPr>
      <w:r w:rsidRPr="00DE5108">
        <w:rPr>
          <w:caps/>
        </w:rPr>
        <w:t>VSIA “Latvijas Radio” kapitālieguldījumu plān</w:t>
      </w:r>
      <w:r w:rsidR="00076E3D">
        <w:rPr>
          <w:caps/>
        </w:rPr>
        <w:t>s un</w:t>
      </w:r>
      <w:r w:rsidRPr="00DE5108">
        <w:rPr>
          <w:caps/>
        </w:rPr>
        <w:t xml:space="preserve"> izpilde 2022.gadam</w:t>
      </w:r>
    </w:p>
    <w:p w14:paraId="28901535" w14:textId="205C083E" w:rsidR="00DE5108" w:rsidRDefault="00076E3D" w:rsidP="00DE5108">
      <w:pPr>
        <w:pStyle w:val="ListParagraph"/>
        <w:numPr>
          <w:ilvl w:val="0"/>
          <w:numId w:val="64"/>
        </w:numPr>
        <w:rPr>
          <w:caps/>
        </w:rPr>
      </w:pPr>
      <w:r w:rsidRPr="00076E3D">
        <w:rPr>
          <w:caps/>
        </w:rPr>
        <w:t>VSIA "Latvijas Radio" plānotā un faktiskā naudas plūsma</w:t>
      </w:r>
      <w:r>
        <w:rPr>
          <w:caps/>
        </w:rPr>
        <w:t xml:space="preserve"> </w:t>
      </w:r>
      <w:r w:rsidR="00DE5108" w:rsidRPr="00DE5108">
        <w:rPr>
          <w:caps/>
        </w:rPr>
        <w:t>2022.gadam</w:t>
      </w:r>
    </w:p>
    <w:p w14:paraId="2C634A75" w14:textId="566F228B" w:rsidR="0089263F" w:rsidRPr="0089263F" w:rsidRDefault="0089263F" w:rsidP="0089263F">
      <w:pPr>
        <w:pStyle w:val="ListParagraph"/>
        <w:numPr>
          <w:ilvl w:val="0"/>
          <w:numId w:val="64"/>
        </w:numPr>
        <w:rPr>
          <w:caps/>
        </w:rPr>
      </w:pPr>
      <w:r w:rsidRPr="0089263F">
        <w:rPr>
          <w:caps/>
        </w:rPr>
        <w:t>VSIA "Latvijas Radio” Sabiedriskā pasūtījuma plāns un izpilde 2022.gadā</w:t>
      </w:r>
    </w:p>
    <w:p w14:paraId="5FE42A39" w14:textId="52BFC085" w:rsidR="00E907F4" w:rsidRPr="004C2AC6" w:rsidRDefault="00E907F4">
      <w:pPr>
        <w:rPr>
          <w:rFonts w:ascii="Times New Roman" w:eastAsia="Calibri" w:hAnsi="Times New Roman" w:cs="Times New Roman"/>
          <w:kern w:val="0"/>
        </w:rPr>
      </w:pPr>
      <w:r w:rsidRPr="004C2AC6">
        <w:rPr>
          <w:rFonts w:ascii="Times New Roman" w:hAnsi="Times New Roman" w:cs="Times New Roman"/>
        </w:rPr>
        <w:br w:type="page"/>
      </w:r>
    </w:p>
    <w:p w14:paraId="2A16F4EE" w14:textId="71D6FE3C" w:rsidR="000F13FA" w:rsidRPr="004C2AC6" w:rsidRDefault="000F13FA" w:rsidP="00261AA2">
      <w:pPr>
        <w:pStyle w:val="Heading1"/>
        <w:rPr>
          <w:color w:val="C00000"/>
        </w:rPr>
      </w:pPr>
      <w:bookmarkStart w:id="6" w:name="_Toc135227971"/>
      <w:r w:rsidRPr="004C2AC6">
        <w:rPr>
          <w:color w:val="C00000"/>
        </w:rPr>
        <w:t>IEVADS</w:t>
      </w:r>
      <w:bookmarkEnd w:id="6"/>
    </w:p>
    <w:p w14:paraId="4DBF13EB" w14:textId="77777777" w:rsidR="000F13FA" w:rsidRPr="004C2AC6" w:rsidRDefault="000F13FA" w:rsidP="000F13FA">
      <w:pPr>
        <w:pStyle w:val="NoSpacing"/>
        <w:rPr>
          <w:rFonts w:ascii="Times New Roman" w:hAnsi="Times New Roman" w:cs="Times New Roman"/>
        </w:rPr>
      </w:pPr>
    </w:p>
    <w:p w14:paraId="366C06D2" w14:textId="64C81180" w:rsidR="000F13FA" w:rsidRPr="004C2AC6" w:rsidRDefault="000F13FA" w:rsidP="00261AA2">
      <w:pPr>
        <w:pStyle w:val="NoSpacing"/>
        <w:jc w:val="both"/>
        <w:rPr>
          <w:rFonts w:ascii="Times New Roman" w:hAnsi="Times New Roman" w:cs="Times New Roman"/>
          <w:sz w:val="24"/>
          <w:szCs w:val="24"/>
        </w:rPr>
      </w:pPr>
      <w:bookmarkStart w:id="7" w:name="_Toc133931482"/>
      <w:bookmarkStart w:id="8" w:name="_Toc133931551"/>
      <w:r w:rsidRPr="004C2AC6">
        <w:rPr>
          <w:rFonts w:ascii="Times New Roman" w:hAnsi="Times New Roman" w:cs="Times New Roman"/>
          <w:bCs/>
          <w:sz w:val="24"/>
          <w:szCs w:val="24"/>
        </w:rPr>
        <w:t xml:space="preserve">Atbilstoši </w:t>
      </w:r>
      <w:r w:rsidRPr="004C2AC6">
        <w:rPr>
          <w:rFonts w:ascii="Times New Roman" w:hAnsi="Times New Roman" w:cs="Times New Roman"/>
          <w:sz w:val="24"/>
          <w:szCs w:val="24"/>
        </w:rPr>
        <w:t>Sabiedrisko elektronisko plašsaziņas līdzekļu</w:t>
      </w:r>
      <w:r w:rsidRPr="004C2AC6">
        <w:rPr>
          <w:rFonts w:ascii="Times New Roman" w:hAnsi="Times New Roman" w:cs="Times New Roman"/>
          <w:bCs/>
          <w:sz w:val="24"/>
          <w:szCs w:val="24"/>
        </w:rPr>
        <w:t xml:space="preserve"> un to pārvaldības likumā noteiktajam, 2022.gada sākumā sabiedriskie mediji kopā ar </w:t>
      </w:r>
      <w:r w:rsidRPr="004C2AC6">
        <w:rPr>
          <w:rFonts w:ascii="Times New Roman" w:hAnsi="Times New Roman" w:cs="Times New Roman"/>
          <w:sz w:val="24"/>
          <w:szCs w:val="24"/>
        </w:rPr>
        <w:t>kapitāldaļu turētāju Sabiedrisko elektronisko plašsaziņas līdzekļu padomi (turpmāk – SEPLP) pabeidza</w:t>
      </w:r>
      <w:r w:rsidRPr="004C2AC6">
        <w:rPr>
          <w:rFonts w:ascii="Times New Roman" w:hAnsi="Times New Roman" w:cs="Times New Roman"/>
          <w:bCs/>
          <w:sz w:val="24"/>
          <w:szCs w:val="24"/>
        </w:rPr>
        <w:t xml:space="preserve"> darbu pie </w:t>
      </w:r>
      <w:r w:rsidRPr="004C2AC6">
        <w:rPr>
          <w:rFonts w:ascii="Times New Roman" w:hAnsi="Times New Roman" w:cs="Times New Roman"/>
          <w:sz w:val="24"/>
          <w:szCs w:val="24"/>
        </w:rPr>
        <w:t>Koncepcijas par apvienota sabiedriskā elektroniskā plašsaziņas līdzekļa izveidošanu un darbību un Koncepcijas par sabiedrisko elektronisko plašsaziņas līdzekļu finansēšanas modeļa maiņu. Diemžēl abās koncepcijās plānotie darbi un to laika plāns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gadā netika ievērots, jo visas ieceres pārtrauca pilna mēroga karadarbība Ukrainā, kas sākās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gada 24.</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februārī. Tā kā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gads bija Saeimas vēlēšanu gads, izšķirīgus lēmumus sabiedrisko mediju jomā aizejošās Saeimas sastāvs nebija gatavs veikt.</w:t>
      </w:r>
      <w:bookmarkEnd w:id="7"/>
      <w:bookmarkEnd w:id="8"/>
    </w:p>
    <w:p w14:paraId="3C671714" w14:textId="77777777" w:rsidR="00261AA2" w:rsidRPr="004C2AC6" w:rsidRDefault="00261AA2" w:rsidP="00261AA2">
      <w:pPr>
        <w:pStyle w:val="NoSpacing"/>
        <w:jc w:val="both"/>
        <w:rPr>
          <w:rFonts w:ascii="Times New Roman" w:hAnsi="Times New Roman" w:cs="Times New Roman"/>
          <w:sz w:val="24"/>
          <w:szCs w:val="24"/>
        </w:rPr>
      </w:pPr>
    </w:p>
    <w:p w14:paraId="694E8811" w14:textId="3ECDD6E7" w:rsidR="000F13FA" w:rsidRPr="004C2AC6" w:rsidRDefault="000F13FA" w:rsidP="00261AA2">
      <w:pPr>
        <w:pStyle w:val="NoSpacing"/>
        <w:jc w:val="both"/>
        <w:rPr>
          <w:rFonts w:ascii="Times New Roman" w:hAnsi="Times New Roman" w:cs="Times New Roman"/>
          <w:sz w:val="24"/>
          <w:szCs w:val="24"/>
        </w:rPr>
      </w:pPr>
      <w:bookmarkStart w:id="9" w:name="_Toc133931483"/>
      <w:bookmarkStart w:id="10" w:name="_Toc133931552"/>
      <w:r w:rsidRPr="004C2AC6">
        <w:rPr>
          <w:rFonts w:ascii="Times New Roman" w:hAnsi="Times New Roman" w:cs="Times New Roman"/>
          <w:sz w:val="24"/>
          <w:szCs w:val="24"/>
        </w:rPr>
        <w:t>Tā kā atbilstoši Koncepcijai par apvienota sabiedriskā elektroniskā plašsaziņas līdzekļa izveidošanu un darbību, sabiedrisko mediju apvienošanās tika plānota ar 2024.</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gada 1.</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janvāri,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gada laikā tika pagarināts VSIA “Latvijas Radio” (turpmāk – Radio) vidēja termiņa darbības stratēģijas termiņš par vienu gadu, aptverot laika posmu no 2019. līdz 2023.</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 xml:space="preserve">gadam, kā arī veicot precizējumus un nosakot jaunus finanšu un </w:t>
      </w:r>
      <w:proofErr w:type="spellStart"/>
      <w:r w:rsidRPr="004C2AC6">
        <w:rPr>
          <w:rFonts w:ascii="Times New Roman" w:hAnsi="Times New Roman" w:cs="Times New Roman"/>
          <w:sz w:val="24"/>
          <w:szCs w:val="24"/>
        </w:rPr>
        <w:t>nefinanšu</w:t>
      </w:r>
      <w:proofErr w:type="spellEnd"/>
      <w:r w:rsidRPr="004C2AC6">
        <w:rPr>
          <w:rFonts w:ascii="Times New Roman" w:hAnsi="Times New Roman" w:cs="Times New Roman"/>
          <w:sz w:val="24"/>
          <w:szCs w:val="24"/>
        </w:rPr>
        <w:t xml:space="preserve"> mērķus un rādītājus 2023.</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gadam.</w:t>
      </w:r>
      <w:bookmarkEnd w:id="9"/>
      <w:bookmarkEnd w:id="10"/>
    </w:p>
    <w:p w14:paraId="7D1FB407" w14:textId="77777777" w:rsidR="00261AA2" w:rsidRPr="004C2AC6" w:rsidRDefault="00261AA2" w:rsidP="00261AA2">
      <w:pPr>
        <w:pStyle w:val="NoSpacing"/>
        <w:jc w:val="both"/>
        <w:rPr>
          <w:rFonts w:ascii="Times New Roman" w:hAnsi="Times New Roman" w:cs="Times New Roman"/>
          <w:sz w:val="24"/>
          <w:szCs w:val="24"/>
        </w:rPr>
      </w:pPr>
    </w:p>
    <w:p w14:paraId="04C6F5F5" w14:textId="77777777" w:rsidR="000F13FA" w:rsidRPr="004C2AC6" w:rsidRDefault="000F13FA" w:rsidP="00261AA2">
      <w:pPr>
        <w:pStyle w:val="NoSpacing"/>
        <w:jc w:val="both"/>
        <w:rPr>
          <w:rFonts w:ascii="Times New Roman" w:hAnsi="Times New Roman" w:cs="Times New Roman"/>
          <w:sz w:val="24"/>
          <w:szCs w:val="24"/>
        </w:rPr>
      </w:pPr>
      <w:bookmarkStart w:id="11" w:name="_Toc133931484"/>
      <w:bookmarkStart w:id="12" w:name="_Toc133931553"/>
      <w:r w:rsidRPr="004C2AC6">
        <w:rPr>
          <w:rFonts w:ascii="Times New Roman" w:hAnsi="Times New Roman" w:cs="Times New Roman"/>
          <w:sz w:val="24"/>
          <w:szCs w:val="24"/>
        </w:rPr>
        <w:t>Radio stratēģijā 2022.gadam noteikti šādi attīstības mērķi:</w:t>
      </w:r>
      <w:bookmarkEnd w:id="11"/>
      <w:bookmarkEnd w:id="12"/>
    </w:p>
    <w:p w14:paraId="20F9EC1D" w14:textId="77777777" w:rsidR="00261AA2" w:rsidRPr="004C2AC6" w:rsidRDefault="00261AA2" w:rsidP="00261AA2">
      <w:pPr>
        <w:pStyle w:val="NoSpacing"/>
        <w:jc w:val="both"/>
        <w:rPr>
          <w:rFonts w:ascii="Times New Roman" w:hAnsi="Times New Roman" w:cs="Times New Roman"/>
          <w:sz w:val="24"/>
          <w:szCs w:val="24"/>
        </w:rPr>
      </w:pPr>
    </w:p>
    <w:p w14:paraId="4819779B" w14:textId="7759C8E5" w:rsidR="00261AA2" w:rsidRPr="004C2AC6" w:rsidRDefault="000F13FA" w:rsidP="0044316D">
      <w:pPr>
        <w:pStyle w:val="NoSpacing"/>
        <w:numPr>
          <w:ilvl w:val="0"/>
          <w:numId w:val="1"/>
        </w:numPr>
        <w:jc w:val="both"/>
        <w:rPr>
          <w:rFonts w:ascii="Times New Roman" w:hAnsi="Times New Roman" w:cs="Times New Roman"/>
          <w:sz w:val="24"/>
          <w:szCs w:val="24"/>
        </w:rPr>
      </w:pPr>
      <w:bookmarkStart w:id="13" w:name="_Toc133931485"/>
      <w:bookmarkStart w:id="14" w:name="_Toc133931554"/>
      <w:r w:rsidRPr="004C2AC6">
        <w:rPr>
          <w:rFonts w:ascii="Times New Roman" w:hAnsi="Times New Roman" w:cs="Times New Roman"/>
          <w:b/>
          <w:bCs/>
          <w:color w:val="C00000"/>
        </w:rPr>
        <w:t>SATURA POLITIKA UN ATTĪSTĪBA</w:t>
      </w:r>
      <w:r w:rsidRPr="004C2AC6">
        <w:rPr>
          <w:rFonts w:ascii="Times New Roman" w:hAnsi="Times New Roman" w:cs="Times New Roman"/>
          <w:sz w:val="24"/>
          <w:szCs w:val="24"/>
        </w:rPr>
        <w:t xml:space="preserve"> – tā ietvaros turpināti 2020.</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2021. gadā iesākti veiksmīgie satura projekti, kā arī uzsākti jauni. Īpaši jāizceļ LR1 jaunie raidījumi „Brīvības bulvāris” un “Laikmeta Krustpunktā”.</w:t>
      </w:r>
      <w:bookmarkEnd w:id="13"/>
      <w:bookmarkEnd w:id="14"/>
    </w:p>
    <w:p w14:paraId="73CCAEE9" w14:textId="77777777" w:rsidR="00261AA2" w:rsidRPr="004C2AC6" w:rsidRDefault="000F13FA" w:rsidP="0044316D">
      <w:pPr>
        <w:pStyle w:val="NoSpacing"/>
        <w:numPr>
          <w:ilvl w:val="0"/>
          <w:numId w:val="1"/>
        </w:numPr>
        <w:jc w:val="both"/>
        <w:rPr>
          <w:rFonts w:ascii="Times New Roman" w:hAnsi="Times New Roman" w:cs="Times New Roman"/>
          <w:sz w:val="24"/>
          <w:szCs w:val="24"/>
        </w:rPr>
      </w:pPr>
      <w:r w:rsidRPr="004C2AC6">
        <w:rPr>
          <w:rFonts w:ascii="Times New Roman" w:hAnsi="Times New Roman" w:cs="Times New Roman"/>
          <w:b/>
          <w:bCs/>
          <w:color w:val="C00000"/>
        </w:rPr>
        <w:t>MULTIMEDIĀLA SATURA ATTĪSTĪBA UN DIGITĀLĀ KLĀTBŪTNE DAŽĀDĀS KOMUNIKĀCIJAS PLATFORMĀS</w:t>
      </w:r>
      <w:r w:rsidRPr="004C2AC6">
        <w:rPr>
          <w:rFonts w:ascii="Times New Roman" w:hAnsi="Times New Roman" w:cs="Times New Roman"/>
        </w:rPr>
        <w:t xml:space="preserve"> </w:t>
      </w:r>
      <w:r w:rsidRPr="004C2AC6">
        <w:rPr>
          <w:rFonts w:ascii="Times New Roman" w:hAnsi="Times New Roman" w:cs="Times New Roman"/>
          <w:sz w:val="24"/>
          <w:szCs w:val="24"/>
        </w:rPr>
        <w:t>– kā svarīgākais jāmin Latvijas mobilās lietotnes ieviešana</w:t>
      </w:r>
      <w:r w:rsidRPr="004C2AC6">
        <w:rPr>
          <w:rFonts w:ascii="Times New Roman" w:hAnsi="Times New Roman" w:cs="Times New Roman"/>
          <w:color w:val="000000" w:themeColor="text1"/>
          <w:sz w:val="24"/>
          <w:szCs w:val="24"/>
        </w:rPr>
        <w:t>.</w:t>
      </w:r>
      <w:r w:rsidRPr="004C2AC6">
        <w:rPr>
          <w:rFonts w:ascii="Times New Roman" w:hAnsi="Times New Roman" w:cs="Times New Roman"/>
          <w:color w:val="000000" w:themeColor="text1"/>
          <w:sz w:val="24"/>
          <w:szCs w:val="24"/>
          <w:lang w:eastAsia="lv-LV"/>
        </w:rPr>
        <w:t xml:space="preserve"> Attīstot audio pakalpojumu pieejamību digitālajā vidē, kopš 2022. gada pavasara ikvienam interesentam pieejama arī Latvijas Radio mobilā lietotne, kas 9 mēnešu laikā viedtālruņos </w:t>
      </w:r>
      <w:proofErr w:type="spellStart"/>
      <w:r w:rsidRPr="004C2AC6">
        <w:rPr>
          <w:rFonts w:ascii="Times New Roman" w:hAnsi="Times New Roman" w:cs="Times New Roman"/>
          <w:color w:val="000000" w:themeColor="text1"/>
          <w:sz w:val="24"/>
          <w:szCs w:val="24"/>
          <w:lang w:eastAsia="lv-LV"/>
        </w:rPr>
        <w:t>lejuplādēta</w:t>
      </w:r>
      <w:proofErr w:type="spellEnd"/>
      <w:r w:rsidRPr="004C2AC6">
        <w:rPr>
          <w:rFonts w:ascii="Times New Roman" w:hAnsi="Times New Roman" w:cs="Times New Roman"/>
          <w:color w:val="000000" w:themeColor="text1"/>
          <w:sz w:val="24"/>
          <w:szCs w:val="24"/>
          <w:lang w:eastAsia="lv-LV"/>
        </w:rPr>
        <w:t xml:space="preserve"> vairāk nekā 21 000 reižu. </w:t>
      </w:r>
      <w:bookmarkStart w:id="15" w:name="_Toc133931486"/>
      <w:bookmarkStart w:id="16" w:name="_Toc133931555"/>
    </w:p>
    <w:p w14:paraId="12992D1A" w14:textId="2EE3DDBE" w:rsidR="00261AA2" w:rsidRPr="004C2AC6" w:rsidRDefault="000F13FA" w:rsidP="0044316D">
      <w:pPr>
        <w:pStyle w:val="NoSpacing"/>
        <w:numPr>
          <w:ilvl w:val="0"/>
          <w:numId w:val="1"/>
        </w:numPr>
        <w:jc w:val="both"/>
        <w:rPr>
          <w:rFonts w:ascii="Times New Roman" w:hAnsi="Times New Roman" w:cs="Times New Roman"/>
          <w:sz w:val="24"/>
          <w:szCs w:val="24"/>
        </w:rPr>
      </w:pPr>
      <w:r w:rsidRPr="004C2AC6">
        <w:rPr>
          <w:rFonts w:ascii="Times New Roman" w:hAnsi="Times New Roman" w:cs="Times New Roman"/>
          <w:b/>
          <w:bCs/>
          <w:color w:val="C00000"/>
        </w:rPr>
        <w:t>TEHNOLOĢISKĀ ATTĪSTĪBA UN INFRASTRUKTŪRA</w:t>
      </w:r>
      <w:r w:rsidRPr="004C2AC6">
        <w:rPr>
          <w:rFonts w:ascii="Times New Roman" w:hAnsi="Times New Roman" w:cs="Times New Roman"/>
        </w:rPr>
        <w:t xml:space="preserve"> </w:t>
      </w:r>
      <w:r w:rsidRPr="004C2AC6">
        <w:rPr>
          <w:rFonts w:ascii="Times New Roman" w:hAnsi="Times New Roman" w:cs="Times New Roman"/>
          <w:sz w:val="24"/>
          <w:szCs w:val="24"/>
        </w:rPr>
        <w:t>– vislielākais paveiktais projekts ir Radio 1.skaņu ierakstu studijas režijas modernizācija un analogās pults nomaiņa pret digitālo, kā arī 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ierakstu studijas remontdarbu un ēkas logu restaurācijas un nomaiņas projekta īstenošanas uzsākšana.</w:t>
      </w:r>
      <w:bookmarkEnd w:id="15"/>
      <w:bookmarkEnd w:id="16"/>
      <w:r w:rsidRPr="004C2AC6">
        <w:rPr>
          <w:rFonts w:ascii="Times New Roman" w:hAnsi="Times New Roman" w:cs="Times New Roman"/>
          <w:sz w:val="24"/>
          <w:szCs w:val="24"/>
        </w:rPr>
        <w:t xml:space="preserve"> </w:t>
      </w:r>
      <w:bookmarkStart w:id="17" w:name="_Toc133931487"/>
      <w:bookmarkStart w:id="18" w:name="_Toc133931556"/>
    </w:p>
    <w:p w14:paraId="53D051AE" w14:textId="77777777" w:rsidR="00261AA2" w:rsidRPr="004C2AC6" w:rsidRDefault="000F13FA" w:rsidP="0044316D">
      <w:pPr>
        <w:pStyle w:val="NoSpacing"/>
        <w:numPr>
          <w:ilvl w:val="0"/>
          <w:numId w:val="1"/>
        </w:numPr>
        <w:jc w:val="both"/>
        <w:rPr>
          <w:rFonts w:ascii="Times New Roman" w:hAnsi="Times New Roman" w:cs="Times New Roman"/>
          <w:sz w:val="24"/>
          <w:szCs w:val="24"/>
        </w:rPr>
      </w:pPr>
      <w:r w:rsidRPr="004C2AC6">
        <w:rPr>
          <w:rFonts w:ascii="Times New Roman" w:hAnsi="Times New Roman" w:cs="Times New Roman"/>
          <w:b/>
          <w:bCs/>
          <w:color w:val="C00000"/>
        </w:rPr>
        <w:t>PĀRVALDĪBA</w:t>
      </w:r>
      <w:r w:rsidRPr="004C2AC6">
        <w:rPr>
          <w:rFonts w:ascii="Times New Roman" w:hAnsi="Times New Roman" w:cs="Times New Roman"/>
          <w:sz w:val="24"/>
          <w:szCs w:val="24"/>
        </w:rPr>
        <w:t xml:space="preserve"> – šajā jomā nodrošināta tālāka pāreja uz elektronisko dokumentu apriti, ieviešot elektronisko dokumentu aprites sistēmu EDUS, kā arī papildinājumus grāmatvedības un personāla uzskaites sistēmā HORIZON un HOP.</w:t>
      </w:r>
      <w:bookmarkEnd w:id="17"/>
      <w:bookmarkEnd w:id="18"/>
      <w:r w:rsidRPr="004C2AC6">
        <w:rPr>
          <w:rFonts w:ascii="Times New Roman" w:hAnsi="Times New Roman" w:cs="Times New Roman"/>
          <w:sz w:val="24"/>
          <w:szCs w:val="24"/>
        </w:rPr>
        <w:t xml:space="preserve"> </w:t>
      </w:r>
      <w:bookmarkStart w:id="19" w:name="_Toc133931488"/>
      <w:bookmarkStart w:id="20" w:name="_Toc133931557"/>
    </w:p>
    <w:p w14:paraId="393B6F62" w14:textId="77777777" w:rsidR="00261AA2" w:rsidRPr="004C2AC6" w:rsidRDefault="000F13FA" w:rsidP="0044316D">
      <w:pPr>
        <w:pStyle w:val="NoSpacing"/>
        <w:numPr>
          <w:ilvl w:val="0"/>
          <w:numId w:val="1"/>
        </w:numPr>
        <w:jc w:val="both"/>
        <w:rPr>
          <w:rFonts w:ascii="Times New Roman" w:hAnsi="Times New Roman" w:cs="Times New Roman"/>
          <w:sz w:val="24"/>
          <w:szCs w:val="24"/>
        </w:rPr>
      </w:pPr>
      <w:r w:rsidRPr="004C2AC6">
        <w:rPr>
          <w:rFonts w:ascii="Times New Roman" w:hAnsi="Times New Roman" w:cs="Times New Roman"/>
          <w:b/>
          <w:bCs/>
          <w:color w:val="C00000"/>
        </w:rPr>
        <w:t>KOMUNIKĀCIJA</w:t>
      </w:r>
      <w:r w:rsidRPr="004C2AC6">
        <w:rPr>
          <w:rFonts w:ascii="Times New Roman" w:hAnsi="Times New Roman" w:cs="Times New Roman"/>
          <w:color w:val="C00000"/>
        </w:rPr>
        <w:t xml:space="preserve"> </w:t>
      </w:r>
      <w:r w:rsidRPr="004C2AC6">
        <w:rPr>
          <w:rFonts w:ascii="Times New Roman" w:hAnsi="Times New Roman" w:cs="Times New Roman"/>
          <w:sz w:val="24"/>
          <w:szCs w:val="24"/>
        </w:rPr>
        <w:t xml:space="preserve">- 2022. gadā nodrošināta jaunās mobilās lietotnes atpazīstamības veicināšanas kampaņa, komunikācijas un reklāmas pasākumi satura produktu, t.sk. </w:t>
      </w:r>
      <w:proofErr w:type="spellStart"/>
      <w:r w:rsidRPr="004C2AC6">
        <w:rPr>
          <w:rFonts w:ascii="Times New Roman" w:hAnsi="Times New Roman" w:cs="Times New Roman"/>
          <w:sz w:val="24"/>
          <w:szCs w:val="24"/>
        </w:rPr>
        <w:t>ārpusētera</w:t>
      </w:r>
      <w:proofErr w:type="spellEnd"/>
      <w:r w:rsidRPr="004C2AC6">
        <w:rPr>
          <w:rFonts w:ascii="Times New Roman" w:hAnsi="Times New Roman" w:cs="Times New Roman"/>
          <w:sz w:val="24"/>
          <w:szCs w:val="24"/>
        </w:rPr>
        <w:t xml:space="preserve"> produktu (piemēram, labdarības maratons "Dod Pieci", Muzikālā banka) virzīšanai publiskajā telpā, kā arī sadarbības projekts ar LTV sabiedrības viedokļa stiprināšanai par kvalitatīvas žurnālistikas lomu demokrātijā.</w:t>
      </w:r>
      <w:bookmarkEnd w:id="19"/>
      <w:bookmarkEnd w:id="20"/>
      <w:r w:rsidRPr="004C2AC6">
        <w:rPr>
          <w:rFonts w:ascii="Times New Roman" w:hAnsi="Times New Roman" w:cs="Times New Roman"/>
          <w:sz w:val="24"/>
          <w:szCs w:val="24"/>
        </w:rPr>
        <w:t xml:space="preserve"> </w:t>
      </w:r>
      <w:bookmarkStart w:id="21" w:name="_Toc133931489"/>
      <w:bookmarkStart w:id="22" w:name="_Toc133931558"/>
    </w:p>
    <w:p w14:paraId="4969256B" w14:textId="77777777" w:rsidR="00261AA2" w:rsidRPr="004C2AC6" w:rsidRDefault="000F13FA" w:rsidP="0044316D">
      <w:pPr>
        <w:pStyle w:val="NoSpacing"/>
        <w:numPr>
          <w:ilvl w:val="0"/>
          <w:numId w:val="1"/>
        </w:numPr>
        <w:jc w:val="both"/>
        <w:rPr>
          <w:rFonts w:ascii="Times New Roman" w:hAnsi="Times New Roman" w:cs="Times New Roman"/>
          <w:sz w:val="24"/>
          <w:szCs w:val="24"/>
        </w:rPr>
      </w:pPr>
      <w:r w:rsidRPr="004C2AC6">
        <w:rPr>
          <w:rFonts w:ascii="Times New Roman" w:hAnsi="Times New Roman" w:cs="Times New Roman"/>
          <w:b/>
          <w:bCs/>
          <w:color w:val="C00000"/>
        </w:rPr>
        <w:t>JAUNU BIZNESA VIRZIENU UN PRODUKTU ATTĪSTĪBA</w:t>
      </w:r>
      <w:r w:rsidRPr="004C2AC6">
        <w:rPr>
          <w:rFonts w:ascii="Times New Roman" w:hAnsi="Times New Roman" w:cs="Times New Roman"/>
          <w:sz w:val="24"/>
          <w:szCs w:val="24"/>
        </w:rPr>
        <w:t xml:space="preserve"> – šī virziena ietvaros  Radio turpināja attīstīt podkāstu klāstu, veidojot jaunus satura podkāstus un mērķtiecīgi plānojot un virzot straumēšanas servisos iekļaujamo saturu.</w:t>
      </w:r>
      <w:bookmarkEnd w:id="21"/>
      <w:bookmarkEnd w:id="22"/>
      <w:r w:rsidRPr="004C2AC6">
        <w:rPr>
          <w:rFonts w:ascii="Times New Roman" w:hAnsi="Times New Roman" w:cs="Times New Roman"/>
          <w:sz w:val="24"/>
          <w:szCs w:val="24"/>
        </w:rPr>
        <w:t xml:space="preserve"> </w:t>
      </w:r>
      <w:bookmarkStart w:id="23" w:name="_Toc133931490"/>
      <w:bookmarkStart w:id="24" w:name="_Toc133931559"/>
    </w:p>
    <w:p w14:paraId="0578379F" w14:textId="4AFEE390" w:rsidR="000F13FA" w:rsidRPr="004C2AC6" w:rsidRDefault="000F13FA" w:rsidP="0044316D">
      <w:pPr>
        <w:pStyle w:val="NoSpacing"/>
        <w:numPr>
          <w:ilvl w:val="0"/>
          <w:numId w:val="1"/>
        </w:numPr>
        <w:jc w:val="both"/>
        <w:rPr>
          <w:rFonts w:ascii="Times New Roman" w:hAnsi="Times New Roman" w:cs="Times New Roman"/>
          <w:sz w:val="24"/>
          <w:szCs w:val="24"/>
        </w:rPr>
      </w:pPr>
      <w:r w:rsidRPr="004C2AC6">
        <w:rPr>
          <w:rFonts w:ascii="Times New Roman" w:hAnsi="Times New Roman" w:cs="Times New Roman"/>
          <w:b/>
          <w:bCs/>
          <w:color w:val="C00000"/>
        </w:rPr>
        <w:t>SABIEDRISKO ELEKTRONISKO PLAŠSAZIŅAS LĪDZEKĻU UN TO PĀRVALDĪBAS LIKUMA IEVIEŠANA</w:t>
      </w:r>
      <w:r w:rsidRPr="004C2AC6">
        <w:rPr>
          <w:rFonts w:ascii="Times New Roman" w:hAnsi="Times New Roman" w:cs="Times New Roman"/>
        </w:rPr>
        <w:t xml:space="preserve"> </w:t>
      </w:r>
      <w:r w:rsidRPr="004C2AC6">
        <w:rPr>
          <w:rFonts w:ascii="Times New Roman" w:hAnsi="Times New Roman" w:cs="Times New Roman"/>
          <w:sz w:val="24"/>
          <w:szCs w:val="24"/>
        </w:rPr>
        <w:t>– ir nodrošināta pilnībā. Radio ir izveidots galvenā redaktora amats, pieņemtas Redakcionālās vadlīnijas un atjaunots Rīcības un ētikas kodekss.</w:t>
      </w:r>
      <w:bookmarkEnd w:id="23"/>
      <w:bookmarkEnd w:id="24"/>
    </w:p>
    <w:p w14:paraId="7D4715DE" w14:textId="77777777" w:rsidR="00261AA2" w:rsidRPr="004C2AC6" w:rsidRDefault="00261AA2" w:rsidP="00261AA2">
      <w:pPr>
        <w:pStyle w:val="NoSpacing"/>
        <w:ind w:left="720"/>
        <w:jc w:val="both"/>
        <w:rPr>
          <w:rFonts w:ascii="Times New Roman" w:hAnsi="Times New Roman" w:cs="Times New Roman"/>
          <w:sz w:val="24"/>
          <w:szCs w:val="24"/>
        </w:rPr>
      </w:pPr>
    </w:p>
    <w:p w14:paraId="6FFA9112" w14:textId="58135769" w:rsidR="000F13FA" w:rsidRPr="004C2AC6" w:rsidRDefault="000F13FA" w:rsidP="00261AA2">
      <w:pPr>
        <w:pStyle w:val="NoSpacing"/>
        <w:jc w:val="both"/>
        <w:rPr>
          <w:rFonts w:ascii="Times New Roman" w:hAnsi="Times New Roman" w:cs="Times New Roman"/>
          <w:sz w:val="24"/>
          <w:szCs w:val="24"/>
        </w:rPr>
      </w:pPr>
      <w:bookmarkStart w:id="25" w:name="_Toc133931491"/>
      <w:bookmarkStart w:id="26" w:name="_Toc133931560"/>
      <w:r w:rsidRPr="004C2AC6">
        <w:rPr>
          <w:rFonts w:ascii="Times New Roman" w:hAnsi="Times New Roman" w:cs="Times New Roman"/>
          <w:sz w:val="24"/>
          <w:szCs w:val="24"/>
        </w:rPr>
        <w:t>Lai gan Radio ir paveicis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gadā stratēģijā un darba plānā iecerētos darbus,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gads ir ienesis būtiskas korekcijas un papildus darba apjomu gan satura veidotāju, gan tehnisko un atbalsta funkciju sniedzējiem. Karadarbības Ukrainā un ar to saistītā plašā jautājumu loka atspoguļošana un tehniskā nodrošināšana ir viennozīmīgi bijis grūtākais un sarežģītākais darbs no visiem aspektiem. Arī Saeimas vēlēšanu atspoguļojums ir bijis izaicinošs un prasījis lielu ieguldījumu. Un diemžēl - tas viss pēc divos Covid-19 pandēmijas gados uzkrātajā stresa un pārslodzes.</w:t>
      </w:r>
      <w:bookmarkEnd w:id="25"/>
      <w:bookmarkEnd w:id="26"/>
    </w:p>
    <w:p w14:paraId="3813A275" w14:textId="77777777" w:rsidR="00261AA2" w:rsidRPr="004C2AC6" w:rsidRDefault="00261AA2" w:rsidP="00261AA2">
      <w:pPr>
        <w:pStyle w:val="NoSpacing"/>
        <w:jc w:val="both"/>
        <w:rPr>
          <w:rFonts w:ascii="Times New Roman" w:hAnsi="Times New Roman" w:cs="Times New Roman"/>
          <w:sz w:val="24"/>
          <w:szCs w:val="24"/>
        </w:rPr>
      </w:pPr>
    </w:p>
    <w:p w14:paraId="7A9C5639" w14:textId="18E3E671" w:rsidR="000F13FA" w:rsidRPr="004C2AC6" w:rsidRDefault="000F13FA" w:rsidP="00261AA2">
      <w:pPr>
        <w:pStyle w:val="NoSpacing"/>
        <w:jc w:val="both"/>
        <w:rPr>
          <w:rFonts w:ascii="Times New Roman" w:hAnsi="Times New Roman" w:cs="Times New Roman"/>
          <w:color w:val="000000" w:themeColor="text1"/>
          <w:sz w:val="24"/>
          <w:szCs w:val="24"/>
          <w:lang w:eastAsia="lv-LV"/>
        </w:rPr>
      </w:pPr>
      <w:r w:rsidRPr="004C2AC6">
        <w:rPr>
          <w:rFonts w:ascii="Times New Roman" w:hAnsi="Times New Roman" w:cs="Times New Roman"/>
          <w:color w:val="000000" w:themeColor="text1"/>
          <w:sz w:val="24"/>
          <w:szCs w:val="24"/>
          <w:lang w:eastAsia="lv-LV"/>
        </w:rPr>
        <w:t>2022. gadā, līdzīgi pasaules tendencēm radio segmentā, Latvijas Radio kanālu grupai vērojams neliels sasniegtās auditorijas samazinājums no 775,15 tūkstošiem 2021. gadā uz 751,29 tūkstošiem 2022. gadā (-3%). Vienlaikus, saskaņā ar Kantar TNS datiem, Latvijas Radio joprojām ir stabils tirgus līderis gan pēc nedēļā sasniegtās auditorijas, gan klausīšanās laika daļas. Latviešu populārās mūzikas kanāls Latvijas Radio 2 ir populārākā un klausītākā radiostacija Latvijā, nedēļā sasniedzot 445,59 tūkstošus lielu auditoriju. Klausītāko Latvijas radiostaciju topa trešo vietu ieņem informatīvi analītiskā programma Latvijas Radio 1 (329,12 tūkstoši), kas pērn uzrādījusi pozitīvu izaugsmes tendenci, iegūstot nepilnus astoņus tūkstošus jaunu klausītāju. Kopumā Latvijas Radio kanālu grupa 2022. gadā sasniedza 49,2% Latvijas iedzīvotāju vecumā no 16-74 gadiem.</w:t>
      </w:r>
    </w:p>
    <w:p w14:paraId="0E0DF7D4" w14:textId="77777777" w:rsidR="00261AA2" w:rsidRPr="004C2AC6" w:rsidRDefault="00261AA2" w:rsidP="00261AA2">
      <w:pPr>
        <w:pStyle w:val="NoSpacing"/>
        <w:jc w:val="both"/>
        <w:rPr>
          <w:rFonts w:ascii="Times New Roman" w:hAnsi="Times New Roman" w:cs="Times New Roman"/>
          <w:color w:val="000000" w:themeColor="text1"/>
          <w:sz w:val="24"/>
          <w:szCs w:val="24"/>
          <w:lang w:eastAsia="lv-LV"/>
        </w:rPr>
      </w:pPr>
    </w:p>
    <w:p w14:paraId="5AA4BE1E" w14:textId="051C64D8" w:rsidR="000F13FA" w:rsidRPr="004C2AC6" w:rsidRDefault="000F13FA" w:rsidP="00261AA2">
      <w:pPr>
        <w:pStyle w:val="NoSpacing"/>
        <w:jc w:val="both"/>
        <w:rPr>
          <w:rFonts w:ascii="Times New Roman" w:hAnsi="Times New Roman" w:cs="Times New Roman"/>
          <w:color w:val="000000" w:themeColor="text1"/>
          <w:sz w:val="24"/>
          <w:szCs w:val="24"/>
          <w:lang w:eastAsia="lv-LV"/>
        </w:rPr>
      </w:pPr>
      <w:r w:rsidRPr="004C2AC6">
        <w:rPr>
          <w:rFonts w:ascii="Times New Roman" w:hAnsi="Times New Roman" w:cs="Times New Roman"/>
          <w:color w:val="000000" w:themeColor="text1"/>
          <w:sz w:val="24"/>
          <w:szCs w:val="24"/>
          <w:lang w:eastAsia="lv-LV"/>
        </w:rPr>
        <w:t>Pretēju dinamiku uzrāda digitālās auditorijas dati - Latvijas Radio veidotais saturs sociālajos tīklos un audio satura straumēšanas platformās ievērojami aug. Piemēram, podkāstu platformās vidējais klausījumu skaits mēnesī dubultojies (no 137,7 tūkstošiem mēnesī 2021. gadā līdz 305,6 tūkstošiem 2022. gadā) un tā pārliecinoši kļuvusi par visstraujāk augošo digitālo platformu Latvijas Radio satura virzīšanai. Attīstot audio pakalpojumu pieejamību digitālajā vidē, kopš 2022.</w:t>
      </w:r>
      <w:r w:rsidR="00261AA2" w:rsidRPr="004C2AC6">
        <w:rPr>
          <w:rFonts w:ascii="Times New Roman" w:hAnsi="Times New Roman" w:cs="Times New Roman"/>
          <w:color w:val="000000" w:themeColor="text1"/>
          <w:sz w:val="24"/>
          <w:szCs w:val="24"/>
          <w:lang w:eastAsia="lv-LV"/>
        </w:rPr>
        <w:t xml:space="preserve"> </w:t>
      </w:r>
      <w:r w:rsidRPr="004C2AC6">
        <w:rPr>
          <w:rFonts w:ascii="Times New Roman" w:hAnsi="Times New Roman" w:cs="Times New Roman"/>
          <w:color w:val="000000" w:themeColor="text1"/>
          <w:sz w:val="24"/>
          <w:szCs w:val="24"/>
          <w:lang w:eastAsia="lv-LV"/>
        </w:rPr>
        <w:t>gada pavasara ikvienam ir pieejama Latvijas Radio mobilā lietotne, kas deviņu mēnešu laikā viedtālruņos lejupielādēta vairāk nekā 21 tūkstoti reižu.</w:t>
      </w:r>
    </w:p>
    <w:p w14:paraId="370CE791" w14:textId="77777777" w:rsidR="00261AA2" w:rsidRPr="004C2AC6" w:rsidRDefault="00261AA2" w:rsidP="00261AA2">
      <w:pPr>
        <w:pStyle w:val="NoSpacing"/>
        <w:jc w:val="both"/>
        <w:rPr>
          <w:rFonts w:ascii="Times New Roman" w:hAnsi="Times New Roman" w:cs="Times New Roman"/>
          <w:color w:val="000000" w:themeColor="text1"/>
          <w:sz w:val="24"/>
          <w:szCs w:val="24"/>
          <w:lang w:eastAsia="lv-LV"/>
        </w:rPr>
      </w:pPr>
    </w:p>
    <w:p w14:paraId="7D1E7703" w14:textId="1EBB061A" w:rsidR="000F13FA" w:rsidRPr="004C2AC6" w:rsidRDefault="000F13FA"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Saskaņā ar revidentu apstiprināto 2022. gada pārskatu, Radio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gadā strādāja ar 12,78 miljonu eiro apgrozījumu, kas ir par 13% vairāk nekā 2021.</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gadā.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gadā Radio zaudējumi pēc nodokļu nomaksas bija 293 873 eiro apmērā, kas salīdzinoši ar 2021.</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gadu ir par 77,1% lielāki. Apgrozījuma palielinājums saistīts ar saražotā satura palielinājumu, piemēram, atspoguļojot aktuālos notikumus par karadarbību Ukrainā, kā arī palielinot jaunu raidījumu skaitu. Zaudējumu pieaugums skaidrojams ar lielāku autortiesību maksājumu apmēru un augstākām izmaksām komunālajiem pakalpojumiem, kas saistīti ar telpu uzturēšanu un kuri netika kompensēti no valsts budžeta.</w:t>
      </w:r>
    </w:p>
    <w:p w14:paraId="19EF8527" w14:textId="77777777" w:rsidR="00261AA2" w:rsidRPr="004C2AC6" w:rsidRDefault="00261AA2" w:rsidP="00261AA2">
      <w:pPr>
        <w:pStyle w:val="NoSpacing"/>
        <w:jc w:val="both"/>
        <w:rPr>
          <w:rFonts w:ascii="Times New Roman" w:hAnsi="Times New Roman" w:cs="Times New Roman"/>
          <w:sz w:val="24"/>
          <w:szCs w:val="24"/>
        </w:rPr>
      </w:pPr>
    </w:p>
    <w:p w14:paraId="14C8A06F" w14:textId="2042C66A" w:rsidR="000F13FA" w:rsidRPr="004C2AC6" w:rsidRDefault="000F13FA"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Latvijas Radio apgūto kapitālieguldījumu apmērs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gadā veidoja 1,1 miljonu eiro, kas ir par 56% vairāk nekā gadu iepriekš, resursus novirzot tādu jaunu projektu realizēšanai kā otrās ierakstu studijas funkcionalitātes maiņai, pirmās skaņu ierakstu studijas mikseru konsoles iegādei, Latvijas Radio mobilās aplikācijas izstrādei un citiem projektiem. Investīciju apmērs arī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gadā turpināja aizsākto pieauguma tendenci un sasniedza 8% no valsts budžeta dotācijas, kas ir augstākais rādītājs iepriekšējo piecu gadu periodā.</w:t>
      </w:r>
    </w:p>
    <w:p w14:paraId="2776DDD3" w14:textId="77777777" w:rsidR="00261AA2" w:rsidRPr="004C2AC6" w:rsidRDefault="00261AA2" w:rsidP="000F13FA">
      <w:pPr>
        <w:pStyle w:val="NoSpacing"/>
        <w:rPr>
          <w:rFonts w:ascii="Times New Roman" w:hAnsi="Times New Roman" w:cs="Times New Roman"/>
        </w:rPr>
      </w:pPr>
    </w:p>
    <w:p w14:paraId="766B575F" w14:textId="34C6FEE1" w:rsidR="000F13FA" w:rsidRPr="004C2AC6" w:rsidRDefault="000F13FA" w:rsidP="00E405BC">
      <w:pPr>
        <w:pStyle w:val="Heading1"/>
        <w:rPr>
          <w:color w:val="C00000"/>
        </w:rPr>
      </w:pPr>
      <w:bookmarkStart w:id="27" w:name="_Toc135227972"/>
      <w:r w:rsidRPr="004C2AC6">
        <w:rPr>
          <w:color w:val="C00000"/>
        </w:rPr>
        <w:t xml:space="preserve">INFORMĀCIJA PAR LINERĀRO PROGRAMMU </w:t>
      </w:r>
      <w:bookmarkStart w:id="28" w:name="_Toc133931493"/>
      <w:bookmarkStart w:id="29" w:name="_Toc133931562"/>
      <w:r w:rsidRPr="004C2AC6">
        <w:rPr>
          <w:color w:val="C00000"/>
        </w:rPr>
        <w:t>UN DIGITĀLO PLATFORMU ATTĪSTIBU</w:t>
      </w:r>
      <w:bookmarkEnd w:id="27"/>
      <w:bookmarkEnd w:id="28"/>
      <w:bookmarkEnd w:id="29"/>
    </w:p>
    <w:p w14:paraId="6022A8B2" w14:textId="77777777" w:rsidR="000F13FA" w:rsidRPr="004C2AC6" w:rsidRDefault="000F13FA" w:rsidP="000F13FA">
      <w:pPr>
        <w:pStyle w:val="NoSpacing"/>
        <w:rPr>
          <w:rFonts w:ascii="Times New Roman" w:hAnsi="Times New Roman" w:cs="Times New Roman"/>
          <w:spacing w:val="1"/>
        </w:rPr>
      </w:pPr>
    </w:p>
    <w:p w14:paraId="4DE9E3A7" w14:textId="1B309CBD" w:rsidR="000F13FA" w:rsidRPr="004C2AC6" w:rsidRDefault="000F13FA" w:rsidP="00E907F4">
      <w:pPr>
        <w:pStyle w:val="Heading2"/>
        <w:rPr>
          <w:color w:val="auto"/>
        </w:rPr>
      </w:pPr>
      <w:bookmarkStart w:id="30" w:name="_Toc135227973"/>
      <w:r w:rsidRPr="004C2AC6">
        <w:rPr>
          <w:color w:val="auto"/>
        </w:rPr>
        <w:t>INFORMĀCIJA PAR PROGRAMMU APRAIDI</w:t>
      </w:r>
      <w:bookmarkEnd w:id="30"/>
    </w:p>
    <w:p w14:paraId="43D0CC2B" w14:textId="77777777" w:rsidR="000F13FA" w:rsidRPr="004C2AC6" w:rsidRDefault="000F13FA" w:rsidP="000F13FA">
      <w:pPr>
        <w:pStyle w:val="NoSpacing"/>
        <w:rPr>
          <w:rFonts w:ascii="Times New Roman" w:hAnsi="Times New Roman" w:cs="Times New Roman"/>
          <w:spacing w:val="1"/>
        </w:rPr>
      </w:pPr>
    </w:p>
    <w:p w14:paraId="721F6D80" w14:textId="77777777" w:rsidR="00261AA2" w:rsidRPr="004C2AC6" w:rsidRDefault="00261AA2" w:rsidP="000F13FA">
      <w:pPr>
        <w:pStyle w:val="NoSpacing"/>
        <w:rPr>
          <w:rFonts w:ascii="Times New Roman" w:hAnsi="Times New Roman" w:cs="Times New Roman"/>
          <w:spacing w:val="1"/>
        </w:rPr>
      </w:pPr>
    </w:p>
    <w:p w14:paraId="5B317466" w14:textId="77777777" w:rsidR="00261AA2" w:rsidRPr="004C2AC6" w:rsidRDefault="00261AA2" w:rsidP="000F13FA">
      <w:pPr>
        <w:pStyle w:val="NoSpacing"/>
        <w:rPr>
          <w:rFonts w:ascii="Times New Roman" w:hAnsi="Times New Roman" w:cs="Times New Roman"/>
          <w:spacing w:val="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1"/>
        <w:gridCol w:w="6015"/>
      </w:tblGrid>
      <w:tr w:rsidR="000F13FA" w:rsidRPr="003D0C7F" w14:paraId="136C2537" w14:textId="77777777" w:rsidTr="00261AA2">
        <w:tc>
          <w:tcPr>
            <w:tcW w:w="2507" w:type="dxa"/>
          </w:tcPr>
          <w:p w14:paraId="2B6E16F3" w14:textId="0ECA6E69" w:rsidR="000F13FA" w:rsidRPr="004C2AC6" w:rsidRDefault="000F13FA" w:rsidP="000F13FA">
            <w:pPr>
              <w:pStyle w:val="NoSpacing"/>
              <w:rPr>
                <w:rFonts w:ascii="Times New Roman" w:hAnsi="Times New Roman" w:cs="Times New Roman"/>
              </w:rPr>
            </w:pPr>
            <w:r w:rsidRPr="004C2AC6">
              <w:rPr>
                <w:rFonts w:ascii="Times New Roman" w:hAnsi="Times New Roman" w:cs="Times New Roman"/>
                <w:b/>
                <w:bCs/>
                <w:color w:val="C00000"/>
              </w:rPr>
              <w:t>Latvijas Radio 1</w:t>
            </w:r>
            <w:r w:rsidR="00261AA2" w:rsidRPr="004C2AC6">
              <w:rPr>
                <w:rFonts w:ascii="Times New Roman" w:hAnsi="Times New Roman" w:cs="Times New Roman"/>
                <w:color w:val="000000"/>
              </w:rPr>
              <w:t xml:space="preserve"> </w:t>
            </w:r>
            <w:r w:rsidRPr="004C2AC6">
              <w:rPr>
                <w:rFonts w:ascii="Times New Roman" w:hAnsi="Times New Roman" w:cs="Times New Roman"/>
                <w:color w:val="000000"/>
              </w:rPr>
              <w:t>apraide ir nodrošināta 98% no valsts</w:t>
            </w:r>
            <w:r w:rsidRPr="004C2AC6">
              <w:rPr>
                <w:rFonts w:ascii="Times New Roman" w:hAnsi="Times New Roman" w:cs="Times New Roman"/>
              </w:rPr>
              <w:t xml:space="preserve"> </w:t>
            </w:r>
            <w:r w:rsidRPr="004C2AC6">
              <w:rPr>
                <w:rFonts w:ascii="Times New Roman" w:hAnsi="Times New Roman" w:cs="Times New Roman"/>
                <w:color w:val="000000"/>
              </w:rPr>
              <w:t>teritorijas.</w:t>
            </w:r>
          </w:p>
        </w:tc>
        <w:tc>
          <w:tcPr>
            <w:tcW w:w="6015" w:type="dxa"/>
          </w:tcPr>
          <w:p w14:paraId="397332AF" w14:textId="04A9CFB3" w:rsidR="000F13FA" w:rsidRPr="004C2AC6" w:rsidRDefault="000F13FA" w:rsidP="000F13FA">
            <w:pPr>
              <w:pStyle w:val="NoSpacing"/>
              <w:tabs>
                <w:tab w:val="left" w:pos="2504"/>
              </w:tabs>
              <w:rPr>
                <w:rFonts w:ascii="Times New Roman" w:hAnsi="Times New Roman" w:cs="Times New Roman"/>
              </w:rPr>
            </w:pPr>
            <w:r w:rsidRPr="004C2AC6">
              <w:rPr>
                <w:rFonts w:ascii="Times New Roman" w:hAnsi="Times New Roman" w:cs="Times New Roman"/>
                <w:noProof/>
              </w:rPr>
              <w:drawing>
                <wp:inline distT="0" distB="0" distL="0" distR="0" wp14:anchorId="3EB46425" wp14:editId="289559FC">
                  <wp:extent cx="3572510" cy="25298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2510" cy="2529840"/>
                          </a:xfrm>
                          <a:prstGeom prst="rect">
                            <a:avLst/>
                          </a:prstGeom>
                          <a:noFill/>
                        </pic:spPr>
                      </pic:pic>
                    </a:graphicData>
                  </a:graphic>
                </wp:inline>
              </w:drawing>
            </w:r>
          </w:p>
        </w:tc>
      </w:tr>
      <w:tr w:rsidR="000F13FA" w:rsidRPr="003D0C7F" w14:paraId="345A0D2E" w14:textId="77777777" w:rsidTr="00261AA2">
        <w:tc>
          <w:tcPr>
            <w:tcW w:w="2507" w:type="dxa"/>
          </w:tcPr>
          <w:p w14:paraId="36DC66F4" w14:textId="4D634DB3" w:rsidR="000F13FA" w:rsidRPr="004C2AC6" w:rsidRDefault="000F13FA" w:rsidP="000F13FA">
            <w:pPr>
              <w:pStyle w:val="NoSpacing"/>
              <w:rPr>
                <w:rFonts w:ascii="Times New Roman" w:hAnsi="Times New Roman" w:cs="Times New Roman"/>
              </w:rPr>
            </w:pPr>
            <w:r w:rsidRPr="004C2AC6">
              <w:rPr>
                <w:rFonts w:ascii="Times New Roman" w:hAnsi="Times New Roman" w:cs="Times New Roman"/>
                <w:b/>
                <w:bCs/>
                <w:color w:val="C00000"/>
              </w:rPr>
              <w:t>Latvijas Radio 2</w:t>
            </w:r>
            <w:r w:rsidRPr="004C2AC6">
              <w:rPr>
                <w:rFonts w:ascii="Times New Roman" w:hAnsi="Times New Roman" w:cs="Times New Roman"/>
                <w:color w:val="000000"/>
              </w:rPr>
              <w:t xml:space="preserve"> </w:t>
            </w:r>
            <w:r w:rsidRPr="004C2AC6">
              <w:rPr>
                <w:rFonts w:ascii="Times New Roman" w:hAnsi="Times New Roman" w:cs="Times New Roman"/>
                <w:bCs/>
                <w:color w:val="000000"/>
              </w:rPr>
              <w:t>apraide ir nodrošināta praktiski visā Latvijā un sasniedz 95,8% no valsts teritorijas.</w:t>
            </w:r>
          </w:p>
        </w:tc>
        <w:tc>
          <w:tcPr>
            <w:tcW w:w="6015" w:type="dxa"/>
          </w:tcPr>
          <w:p w14:paraId="40666C6B" w14:textId="25EBF2B7" w:rsidR="000F13FA" w:rsidRPr="004C2AC6" w:rsidRDefault="000F13FA" w:rsidP="000F13FA">
            <w:pPr>
              <w:pStyle w:val="NoSpacing"/>
              <w:rPr>
                <w:rFonts w:ascii="Times New Roman" w:hAnsi="Times New Roman" w:cs="Times New Roman"/>
              </w:rPr>
            </w:pPr>
            <w:r w:rsidRPr="004C2AC6">
              <w:rPr>
                <w:rFonts w:ascii="Times New Roman" w:hAnsi="Times New Roman" w:cs="Times New Roman"/>
                <w:noProof/>
              </w:rPr>
              <w:drawing>
                <wp:inline distT="0" distB="0" distL="0" distR="0" wp14:anchorId="621E3FCE" wp14:editId="6231A74C">
                  <wp:extent cx="3682365" cy="2597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2365" cy="2597150"/>
                          </a:xfrm>
                          <a:prstGeom prst="rect">
                            <a:avLst/>
                          </a:prstGeom>
                          <a:noFill/>
                        </pic:spPr>
                      </pic:pic>
                    </a:graphicData>
                  </a:graphic>
                </wp:inline>
              </w:drawing>
            </w:r>
          </w:p>
        </w:tc>
      </w:tr>
      <w:tr w:rsidR="000F13FA" w:rsidRPr="003D0C7F" w14:paraId="00769415" w14:textId="77777777" w:rsidTr="00261AA2">
        <w:tc>
          <w:tcPr>
            <w:tcW w:w="2507" w:type="dxa"/>
          </w:tcPr>
          <w:p w14:paraId="2B6C1632" w14:textId="3D79CB52" w:rsidR="000F13FA" w:rsidRPr="004C2AC6" w:rsidRDefault="000F13FA" w:rsidP="000F13FA">
            <w:pPr>
              <w:pStyle w:val="NoSpacing"/>
              <w:rPr>
                <w:rFonts w:ascii="Times New Roman" w:hAnsi="Times New Roman" w:cs="Times New Roman"/>
              </w:rPr>
            </w:pPr>
            <w:r w:rsidRPr="004C2AC6">
              <w:rPr>
                <w:rFonts w:ascii="Times New Roman" w:hAnsi="Times New Roman" w:cs="Times New Roman"/>
                <w:b/>
                <w:color w:val="C00000"/>
                <w:spacing w:val="1"/>
              </w:rPr>
              <w:t xml:space="preserve">Latvijas Radio 3 </w:t>
            </w:r>
            <w:r w:rsidR="00261AA2" w:rsidRPr="004C2AC6">
              <w:rPr>
                <w:rFonts w:ascii="Times New Roman" w:hAnsi="Times New Roman" w:cs="Times New Roman"/>
                <w:b/>
                <w:color w:val="C00000"/>
                <w:spacing w:val="1"/>
              </w:rPr>
              <w:t>–</w:t>
            </w:r>
            <w:r w:rsidRPr="004C2AC6">
              <w:rPr>
                <w:rFonts w:ascii="Times New Roman" w:hAnsi="Times New Roman" w:cs="Times New Roman"/>
                <w:b/>
                <w:color w:val="C00000"/>
                <w:spacing w:val="1"/>
              </w:rPr>
              <w:t xml:space="preserve"> Klasika</w:t>
            </w:r>
            <w:r w:rsidR="00261AA2" w:rsidRPr="004C2AC6">
              <w:rPr>
                <w:rFonts w:ascii="Times New Roman" w:hAnsi="Times New Roman" w:cs="Times New Roman"/>
                <w:b/>
                <w:color w:val="C00000"/>
                <w:spacing w:val="1"/>
              </w:rPr>
              <w:t xml:space="preserve"> </w:t>
            </w:r>
            <w:r w:rsidRPr="004C2AC6">
              <w:rPr>
                <w:rFonts w:ascii="Times New Roman" w:hAnsi="Times New Roman" w:cs="Times New Roman"/>
                <w:color w:val="000000"/>
              </w:rPr>
              <w:t xml:space="preserve">apraide klāj 67,9% </w:t>
            </w:r>
            <w:r w:rsidR="00261AA2" w:rsidRPr="004C2AC6">
              <w:rPr>
                <w:rFonts w:ascii="Times New Roman" w:hAnsi="Times New Roman" w:cs="Times New Roman"/>
                <w:color w:val="000000"/>
              </w:rPr>
              <w:t xml:space="preserve"> </w:t>
            </w:r>
            <w:r w:rsidRPr="004C2AC6">
              <w:rPr>
                <w:rFonts w:ascii="Times New Roman" w:hAnsi="Times New Roman" w:cs="Times New Roman"/>
                <w:color w:val="000000"/>
              </w:rPr>
              <w:t xml:space="preserve">Latvijas </w:t>
            </w:r>
            <w:r w:rsidRPr="004C2AC6">
              <w:rPr>
                <w:rFonts w:ascii="Times New Roman" w:hAnsi="Times New Roman" w:cs="Times New Roman"/>
              </w:rPr>
              <w:t xml:space="preserve"> </w:t>
            </w:r>
            <w:r w:rsidRPr="004C2AC6">
              <w:rPr>
                <w:rFonts w:ascii="Times New Roman" w:hAnsi="Times New Roman" w:cs="Times New Roman"/>
                <w:color w:val="000000"/>
              </w:rPr>
              <w:t>teritorijas.</w:t>
            </w:r>
          </w:p>
          <w:p w14:paraId="53009ECF" w14:textId="77777777" w:rsidR="000F13FA" w:rsidRPr="004C2AC6" w:rsidRDefault="000F13FA" w:rsidP="000F13FA">
            <w:pPr>
              <w:pStyle w:val="NoSpacing"/>
              <w:rPr>
                <w:rFonts w:ascii="Times New Roman" w:hAnsi="Times New Roman" w:cs="Times New Roman"/>
              </w:rPr>
            </w:pPr>
          </w:p>
        </w:tc>
        <w:tc>
          <w:tcPr>
            <w:tcW w:w="6015" w:type="dxa"/>
          </w:tcPr>
          <w:p w14:paraId="59D94D47" w14:textId="66FD92C6" w:rsidR="000F13FA" w:rsidRPr="004C2AC6" w:rsidRDefault="000F13FA" w:rsidP="000F13FA">
            <w:pPr>
              <w:pStyle w:val="NoSpacing"/>
              <w:rPr>
                <w:rFonts w:ascii="Times New Roman" w:hAnsi="Times New Roman" w:cs="Times New Roman"/>
              </w:rPr>
            </w:pPr>
            <w:r w:rsidRPr="004C2AC6">
              <w:rPr>
                <w:rFonts w:ascii="Times New Roman" w:hAnsi="Times New Roman" w:cs="Times New Roman"/>
                <w:noProof/>
              </w:rPr>
              <w:drawing>
                <wp:inline distT="0" distB="0" distL="0" distR="0" wp14:anchorId="28F49A56" wp14:editId="4AD19801">
                  <wp:extent cx="3474720" cy="272329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7401" cy="2725395"/>
                          </a:xfrm>
                          <a:prstGeom prst="rect">
                            <a:avLst/>
                          </a:prstGeom>
                          <a:noFill/>
                        </pic:spPr>
                      </pic:pic>
                    </a:graphicData>
                  </a:graphic>
                </wp:inline>
              </w:drawing>
            </w:r>
          </w:p>
        </w:tc>
      </w:tr>
      <w:tr w:rsidR="000F13FA" w:rsidRPr="003D0C7F" w14:paraId="54D947EA" w14:textId="77777777" w:rsidTr="00261AA2">
        <w:tc>
          <w:tcPr>
            <w:tcW w:w="2507" w:type="dxa"/>
          </w:tcPr>
          <w:p w14:paraId="52F83EFB" w14:textId="77777777" w:rsidR="000F13FA" w:rsidRPr="004C2AC6" w:rsidRDefault="000F13FA" w:rsidP="000F13FA">
            <w:pPr>
              <w:pStyle w:val="NoSpacing"/>
              <w:rPr>
                <w:rFonts w:ascii="Times New Roman" w:hAnsi="Times New Roman" w:cs="Times New Roman"/>
                <w:b/>
                <w:color w:val="C00000"/>
              </w:rPr>
            </w:pPr>
            <w:r w:rsidRPr="004C2AC6">
              <w:rPr>
                <w:rFonts w:ascii="Times New Roman" w:hAnsi="Times New Roman" w:cs="Times New Roman"/>
                <w:b/>
                <w:color w:val="C00000"/>
                <w:spacing w:val="2"/>
              </w:rPr>
              <w:t xml:space="preserve">Latvijas Radio 4  - </w:t>
            </w:r>
            <w:r w:rsidRPr="004C2AC6">
              <w:rPr>
                <w:rFonts w:ascii="Times New Roman" w:hAnsi="Times New Roman" w:cs="Times New Roman"/>
                <w:b/>
                <w:color w:val="C00000"/>
              </w:rPr>
              <w:t>Doma laukums</w:t>
            </w:r>
          </w:p>
          <w:p w14:paraId="1895154D" w14:textId="77777777" w:rsidR="000F13FA" w:rsidRPr="004C2AC6" w:rsidRDefault="000F13FA" w:rsidP="000F13FA">
            <w:pPr>
              <w:pStyle w:val="NoSpacing"/>
              <w:rPr>
                <w:rFonts w:ascii="Times New Roman" w:hAnsi="Times New Roman" w:cs="Times New Roman"/>
              </w:rPr>
            </w:pPr>
            <w:r w:rsidRPr="004C2AC6">
              <w:rPr>
                <w:rFonts w:ascii="Times New Roman" w:hAnsi="Times New Roman" w:cs="Times New Roman"/>
                <w:color w:val="000000"/>
              </w:rPr>
              <w:t>programmas pārklājums joprojām ir</w:t>
            </w:r>
          </w:p>
          <w:p w14:paraId="2A5EF6F4" w14:textId="77777777" w:rsidR="000F13FA" w:rsidRPr="004C2AC6" w:rsidRDefault="000F13FA" w:rsidP="000F13FA">
            <w:pPr>
              <w:pStyle w:val="NoSpacing"/>
              <w:rPr>
                <w:rFonts w:ascii="Times New Roman" w:hAnsi="Times New Roman" w:cs="Times New Roman"/>
              </w:rPr>
            </w:pPr>
            <w:r w:rsidRPr="004C2AC6">
              <w:rPr>
                <w:rFonts w:ascii="Times New Roman" w:hAnsi="Times New Roman" w:cs="Times New Roman"/>
                <w:color w:val="000000"/>
              </w:rPr>
              <w:t>nepietiekams,</w:t>
            </w:r>
          </w:p>
          <w:p w14:paraId="1834A92A" w14:textId="74E287DD" w:rsidR="000F13FA" w:rsidRPr="004C2AC6" w:rsidRDefault="000F13FA" w:rsidP="000F13FA">
            <w:pPr>
              <w:pStyle w:val="NoSpacing"/>
              <w:rPr>
                <w:rFonts w:ascii="Times New Roman" w:hAnsi="Times New Roman" w:cs="Times New Roman"/>
              </w:rPr>
            </w:pPr>
            <w:r w:rsidRPr="004C2AC6">
              <w:rPr>
                <w:rFonts w:ascii="Times New Roman" w:hAnsi="Times New Roman" w:cs="Times New Roman"/>
                <w:color w:val="000000"/>
              </w:rPr>
              <w:t xml:space="preserve">programma raida 52,7% </w:t>
            </w:r>
            <w:r w:rsidRPr="004C2AC6">
              <w:rPr>
                <w:rFonts w:ascii="Times New Roman" w:hAnsi="Times New Roman" w:cs="Times New Roman"/>
              </w:rPr>
              <w:br/>
            </w:r>
            <w:r w:rsidRPr="004C2AC6">
              <w:rPr>
                <w:rFonts w:ascii="Times New Roman" w:hAnsi="Times New Roman" w:cs="Times New Roman"/>
                <w:color w:val="000000"/>
              </w:rPr>
              <w:t xml:space="preserve">Latvijas teritorijas, </w:t>
            </w:r>
            <w:r w:rsidRPr="004C2AC6">
              <w:rPr>
                <w:rFonts w:ascii="Times New Roman" w:hAnsi="Times New Roman" w:cs="Times New Roman"/>
              </w:rPr>
              <w:br/>
            </w:r>
            <w:r w:rsidRPr="004C2AC6">
              <w:rPr>
                <w:rFonts w:ascii="Times New Roman" w:hAnsi="Times New Roman" w:cs="Times New Roman"/>
                <w:color w:val="000000"/>
              </w:rPr>
              <w:t xml:space="preserve">tādējādi ierobežojot </w:t>
            </w:r>
            <w:r w:rsidRPr="004C2AC6">
              <w:rPr>
                <w:rFonts w:ascii="Times New Roman" w:hAnsi="Times New Roman" w:cs="Times New Roman"/>
              </w:rPr>
              <w:br/>
            </w:r>
            <w:r w:rsidRPr="004C2AC6">
              <w:rPr>
                <w:rFonts w:ascii="Times New Roman" w:hAnsi="Times New Roman" w:cs="Times New Roman"/>
                <w:color w:val="000000"/>
              </w:rPr>
              <w:t xml:space="preserve">iespējas sasniegt lielāku </w:t>
            </w:r>
            <w:r w:rsidRPr="004C2AC6">
              <w:rPr>
                <w:rFonts w:ascii="Times New Roman" w:hAnsi="Times New Roman" w:cs="Times New Roman"/>
              </w:rPr>
              <w:br/>
            </w:r>
            <w:r w:rsidRPr="004C2AC6">
              <w:rPr>
                <w:rFonts w:ascii="Times New Roman" w:hAnsi="Times New Roman" w:cs="Times New Roman"/>
                <w:color w:val="000000"/>
              </w:rPr>
              <w:t xml:space="preserve">auditoriju Vidzemē un </w:t>
            </w:r>
            <w:r w:rsidRPr="004C2AC6">
              <w:rPr>
                <w:rFonts w:ascii="Times New Roman" w:hAnsi="Times New Roman" w:cs="Times New Roman"/>
              </w:rPr>
              <w:br/>
            </w:r>
            <w:r w:rsidRPr="004C2AC6">
              <w:rPr>
                <w:rFonts w:ascii="Times New Roman" w:hAnsi="Times New Roman" w:cs="Times New Roman"/>
                <w:color w:val="000000"/>
              </w:rPr>
              <w:t>Kurzemē starp</w:t>
            </w:r>
          </w:p>
          <w:p w14:paraId="374A5E6A" w14:textId="77777777" w:rsidR="000F13FA" w:rsidRPr="004C2AC6" w:rsidRDefault="000F13FA" w:rsidP="000F13FA">
            <w:pPr>
              <w:pStyle w:val="NoSpacing"/>
              <w:rPr>
                <w:rFonts w:ascii="Times New Roman" w:hAnsi="Times New Roman" w:cs="Times New Roman"/>
              </w:rPr>
            </w:pPr>
            <w:r w:rsidRPr="004C2AC6">
              <w:rPr>
                <w:rFonts w:ascii="Times New Roman" w:hAnsi="Times New Roman" w:cs="Times New Roman"/>
                <w:color w:val="000000"/>
              </w:rPr>
              <w:t xml:space="preserve">klausītājiem, kas dod </w:t>
            </w:r>
            <w:r w:rsidRPr="004C2AC6">
              <w:rPr>
                <w:rFonts w:ascii="Times New Roman" w:hAnsi="Times New Roman" w:cs="Times New Roman"/>
              </w:rPr>
              <w:br/>
            </w:r>
            <w:r w:rsidRPr="004C2AC6">
              <w:rPr>
                <w:rFonts w:ascii="Times New Roman" w:hAnsi="Times New Roman" w:cs="Times New Roman"/>
                <w:color w:val="000000"/>
              </w:rPr>
              <w:t xml:space="preserve">priekšroku programmai </w:t>
            </w:r>
            <w:r w:rsidRPr="004C2AC6">
              <w:rPr>
                <w:rFonts w:ascii="Times New Roman" w:hAnsi="Times New Roman" w:cs="Times New Roman"/>
              </w:rPr>
              <w:br/>
            </w:r>
            <w:r w:rsidRPr="004C2AC6">
              <w:rPr>
                <w:rFonts w:ascii="Times New Roman" w:hAnsi="Times New Roman" w:cs="Times New Roman"/>
                <w:color w:val="000000"/>
              </w:rPr>
              <w:t>mazākumtautību</w:t>
            </w:r>
          </w:p>
          <w:p w14:paraId="3B14DE27" w14:textId="77777777" w:rsidR="000F13FA" w:rsidRPr="004C2AC6" w:rsidRDefault="000F13FA" w:rsidP="000F13FA">
            <w:pPr>
              <w:pStyle w:val="NoSpacing"/>
              <w:rPr>
                <w:rFonts w:ascii="Times New Roman" w:hAnsi="Times New Roman" w:cs="Times New Roman"/>
                <w:color w:val="000000"/>
              </w:rPr>
            </w:pPr>
            <w:r w:rsidRPr="004C2AC6">
              <w:rPr>
                <w:rFonts w:ascii="Times New Roman" w:hAnsi="Times New Roman" w:cs="Times New Roman"/>
                <w:color w:val="000000"/>
              </w:rPr>
              <w:t>valodās.</w:t>
            </w:r>
          </w:p>
          <w:p w14:paraId="521ACD1F" w14:textId="77777777" w:rsidR="00261AA2" w:rsidRPr="004C2AC6" w:rsidRDefault="00261AA2" w:rsidP="000F13FA">
            <w:pPr>
              <w:pStyle w:val="NoSpacing"/>
              <w:rPr>
                <w:rFonts w:ascii="Times New Roman" w:hAnsi="Times New Roman" w:cs="Times New Roman"/>
                <w:color w:val="000000"/>
              </w:rPr>
            </w:pPr>
          </w:p>
          <w:p w14:paraId="3CCC4D91" w14:textId="77777777" w:rsidR="00261AA2" w:rsidRPr="004C2AC6" w:rsidRDefault="00261AA2" w:rsidP="000F13FA">
            <w:pPr>
              <w:pStyle w:val="NoSpacing"/>
              <w:rPr>
                <w:rFonts w:ascii="Times New Roman" w:hAnsi="Times New Roman" w:cs="Times New Roman"/>
                <w:color w:val="000000"/>
              </w:rPr>
            </w:pPr>
          </w:p>
          <w:p w14:paraId="1B2F268B" w14:textId="77777777" w:rsidR="00261AA2" w:rsidRPr="004C2AC6" w:rsidRDefault="00261AA2" w:rsidP="000F13FA">
            <w:pPr>
              <w:pStyle w:val="NoSpacing"/>
              <w:rPr>
                <w:rFonts w:ascii="Times New Roman" w:hAnsi="Times New Roman" w:cs="Times New Roman"/>
                <w:color w:val="000000"/>
              </w:rPr>
            </w:pPr>
          </w:p>
          <w:p w14:paraId="601BA3B2" w14:textId="77777777" w:rsidR="000F13FA" w:rsidRPr="004C2AC6" w:rsidRDefault="000F13FA" w:rsidP="000F13FA">
            <w:pPr>
              <w:pStyle w:val="NoSpacing"/>
              <w:rPr>
                <w:rFonts w:ascii="Times New Roman" w:hAnsi="Times New Roman" w:cs="Times New Roman"/>
              </w:rPr>
            </w:pPr>
          </w:p>
        </w:tc>
        <w:tc>
          <w:tcPr>
            <w:tcW w:w="6015" w:type="dxa"/>
          </w:tcPr>
          <w:p w14:paraId="1F63DB1A" w14:textId="6CCC4693" w:rsidR="000F13FA" w:rsidRPr="004C2AC6" w:rsidRDefault="00E94C59" w:rsidP="000F13FA">
            <w:pPr>
              <w:pStyle w:val="NoSpacing"/>
              <w:rPr>
                <w:rFonts w:ascii="Times New Roman" w:hAnsi="Times New Roman" w:cs="Times New Roman"/>
              </w:rPr>
            </w:pPr>
            <w:r w:rsidRPr="004C2AC6">
              <w:rPr>
                <w:rFonts w:ascii="Times New Roman" w:hAnsi="Times New Roman" w:cs="Times New Roman"/>
                <w:noProof/>
              </w:rPr>
              <w:drawing>
                <wp:inline distT="0" distB="0" distL="0" distR="0" wp14:anchorId="59ED0F50" wp14:editId="1C6BC0B3">
                  <wp:extent cx="3481070" cy="21094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1070" cy="2109470"/>
                          </a:xfrm>
                          <a:prstGeom prst="rect">
                            <a:avLst/>
                          </a:prstGeom>
                          <a:noFill/>
                        </pic:spPr>
                      </pic:pic>
                    </a:graphicData>
                  </a:graphic>
                </wp:inline>
              </w:drawing>
            </w:r>
          </w:p>
        </w:tc>
      </w:tr>
      <w:tr w:rsidR="000F13FA" w:rsidRPr="003D0C7F" w14:paraId="1D6929CB" w14:textId="77777777" w:rsidTr="00261AA2">
        <w:tc>
          <w:tcPr>
            <w:tcW w:w="2507" w:type="dxa"/>
          </w:tcPr>
          <w:p w14:paraId="50EF930D" w14:textId="77777777" w:rsidR="00E94C59" w:rsidRPr="004C2AC6" w:rsidRDefault="00E94C59" w:rsidP="00E94C59">
            <w:pPr>
              <w:pStyle w:val="NoSpacing"/>
              <w:rPr>
                <w:rFonts w:ascii="Times New Roman" w:hAnsi="Times New Roman" w:cs="Times New Roman"/>
                <w:bCs/>
              </w:rPr>
            </w:pPr>
            <w:r w:rsidRPr="004C2AC6">
              <w:rPr>
                <w:rFonts w:ascii="Times New Roman" w:hAnsi="Times New Roman" w:cs="Times New Roman"/>
                <w:b/>
                <w:color w:val="C00000"/>
                <w:spacing w:val="2"/>
              </w:rPr>
              <w:t>Latvijas Radio 5 -</w:t>
            </w:r>
            <w:r w:rsidRPr="004C2AC6">
              <w:rPr>
                <w:rFonts w:ascii="Times New Roman" w:hAnsi="Times New Roman" w:cs="Times New Roman"/>
                <w:b/>
                <w:color w:val="C00000"/>
              </w:rPr>
              <w:br/>
              <w:t>Pieci.lv</w:t>
            </w:r>
            <w:r w:rsidRPr="004C2AC6">
              <w:rPr>
                <w:rFonts w:ascii="Times New Roman" w:hAnsi="Times New Roman" w:cs="Times New Roman"/>
                <w:bCs/>
                <w:color w:val="000000"/>
              </w:rPr>
              <w:t xml:space="preserve"> </w:t>
            </w:r>
            <w:r w:rsidRPr="004C2AC6">
              <w:rPr>
                <w:rFonts w:ascii="Times New Roman" w:hAnsi="Times New Roman" w:cs="Times New Roman"/>
                <w:color w:val="000000"/>
              </w:rPr>
              <w:t xml:space="preserve">FM viļņos ir </w:t>
            </w:r>
            <w:r w:rsidRPr="004C2AC6">
              <w:rPr>
                <w:rFonts w:ascii="Times New Roman" w:hAnsi="Times New Roman" w:cs="Times New Roman"/>
              </w:rPr>
              <w:br/>
            </w:r>
            <w:r w:rsidRPr="004C2AC6">
              <w:rPr>
                <w:rFonts w:ascii="Times New Roman" w:hAnsi="Times New Roman" w:cs="Times New Roman"/>
                <w:color w:val="000000"/>
              </w:rPr>
              <w:t xml:space="preserve">dzirdams 30,6 % </w:t>
            </w:r>
            <w:r w:rsidRPr="004C2AC6">
              <w:rPr>
                <w:rFonts w:ascii="Times New Roman" w:hAnsi="Times New Roman" w:cs="Times New Roman"/>
              </w:rPr>
              <w:br/>
            </w:r>
            <w:r w:rsidRPr="004C2AC6">
              <w:rPr>
                <w:rFonts w:ascii="Times New Roman" w:hAnsi="Times New Roman" w:cs="Times New Roman"/>
                <w:color w:val="000000"/>
              </w:rPr>
              <w:t>Latvijas teritorijas.</w:t>
            </w:r>
          </w:p>
          <w:p w14:paraId="2EA8C32F" w14:textId="77777777" w:rsidR="000F13FA" w:rsidRPr="004C2AC6" w:rsidRDefault="000F13FA" w:rsidP="000F13FA">
            <w:pPr>
              <w:pStyle w:val="NoSpacing"/>
              <w:rPr>
                <w:rFonts w:ascii="Times New Roman" w:hAnsi="Times New Roman" w:cs="Times New Roman"/>
              </w:rPr>
            </w:pPr>
          </w:p>
        </w:tc>
        <w:tc>
          <w:tcPr>
            <w:tcW w:w="6015" w:type="dxa"/>
          </w:tcPr>
          <w:p w14:paraId="1B54C07D" w14:textId="40A4BB32" w:rsidR="000F13FA" w:rsidRPr="004C2AC6" w:rsidRDefault="00E94C59" w:rsidP="000F13FA">
            <w:pPr>
              <w:pStyle w:val="NoSpacing"/>
              <w:rPr>
                <w:rFonts w:ascii="Times New Roman" w:hAnsi="Times New Roman" w:cs="Times New Roman"/>
              </w:rPr>
            </w:pPr>
            <w:r w:rsidRPr="004C2AC6">
              <w:rPr>
                <w:rFonts w:ascii="Times New Roman" w:hAnsi="Times New Roman" w:cs="Times New Roman"/>
                <w:noProof/>
              </w:rPr>
              <w:drawing>
                <wp:inline distT="0" distB="0" distL="0" distR="0" wp14:anchorId="48A8CBC2" wp14:editId="52D496A9">
                  <wp:extent cx="3450590" cy="21456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0590" cy="2145665"/>
                          </a:xfrm>
                          <a:prstGeom prst="rect">
                            <a:avLst/>
                          </a:prstGeom>
                          <a:noFill/>
                        </pic:spPr>
                      </pic:pic>
                    </a:graphicData>
                  </a:graphic>
                </wp:inline>
              </w:drawing>
            </w:r>
          </w:p>
        </w:tc>
      </w:tr>
      <w:tr w:rsidR="00E94C59" w:rsidRPr="003D0C7F" w14:paraId="75786200" w14:textId="77777777" w:rsidTr="00261AA2">
        <w:tc>
          <w:tcPr>
            <w:tcW w:w="2507" w:type="dxa"/>
          </w:tcPr>
          <w:p w14:paraId="57BE99FF" w14:textId="39707E96" w:rsidR="00E94C59" w:rsidRPr="004C2AC6" w:rsidRDefault="00E94C59" w:rsidP="00E94C59">
            <w:pPr>
              <w:pStyle w:val="NoSpacing"/>
              <w:rPr>
                <w:rFonts w:ascii="Times New Roman" w:hAnsi="Times New Roman" w:cs="Times New Roman"/>
              </w:rPr>
            </w:pPr>
            <w:r w:rsidRPr="004C2AC6">
              <w:rPr>
                <w:rFonts w:ascii="Times New Roman" w:hAnsi="Times New Roman" w:cs="Times New Roman"/>
                <w:b/>
                <w:color w:val="C00000"/>
              </w:rPr>
              <w:t xml:space="preserve">Latvijas Radio 6 - NABA </w:t>
            </w:r>
            <w:r w:rsidRPr="004C2AC6">
              <w:rPr>
                <w:rFonts w:ascii="Times New Roman" w:hAnsi="Times New Roman" w:cs="Times New Roman"/>
                <w:color w:val="000000"/>
              </w:rPr>
              <w:t xml:space="preserve">programma, kas </w:t>
            </w:r>
            <w:r w:rsidRPr="004C2AC6">
              <w:rPr>
                <w:rFonts w:ascii="Times New Roman" w:hAnsi="Times New Roman" w:cs="Times New Roman"/>
              </w:rPr>
              <w:br/>
            </w:r>
            <w:r w:rsidRPr="004C2AC6">
              <w:rPr>
                <w:rFonts w:ascii="Times New Roman" w:hAnsi="Times New Roman" w:cs="Times New Roman"/>
                <w:color w:val="000000"/>
              </w:rPr>
              <w:t xml:space="preserve">tiek retranslēta saskaņā ar LU LR piešķirto licenci, </w:t>
            </w:r>
            <w:r w:rsidRPr="004C2AC6">
              <w:rPr>
                <w:rFonts w:ascii="Times New Roman" w:hAnsi="Times New Roman" w:cs="Times New Roman"/>
              </w:rPr>
              <w:br/>
            </w:r>
            <w:r w:rsidRPr="004C2AC6">
              <w:rPr>
                <w:rFonts w:ascii="Times New Roman" w:hAnsi="Times New Roman" w:cs="Times New Roman"/>
                <w:color w:val="000000"/>
              </w:rPr>
              <w:t xml:space="preserve">iespējams dzirdēt tikai </w:t>
            </w:r>
            <w:r w:rsidRPr="004C2AC6">
              <w:rPr>
                <w:rFonts w:ascii="Times New Roman" w:hAnsi="Times New Roman" w:cs="Times New Roman"/>
              </w:rPr>
              <w:br/>
            </w:r>
            <w:r w:rsidRPr="004C2AC6">
              <w:rPr>
                <w:rFonts w:ascii="Times New Roman" w:hAnsi="Times New Roman" w:cs="Times New Roman"/>
                <w:color w:val="000000"/>
              </w:rPr>
              <w:t xml:space="preserve">Rīgā un apkārtnē - šīs </w:t>
            </w:r>
            <w:r w:rsidRPr="004C2AC6">
              <w:rPr>
                <w:rFonts w:ascii="Times New Roman" w:hAnsi="Times New Roman" w:cs="Times New Roman"/>
              </w:rPr>
              <w:br/>
            </w:r>
            <w:r w:rsidRPr="004C2AC6">
              <w:rPr>
                <w:rFonts w:ascii="Times New Roman" w:hAnsi="Times New Roman" w:cs="Times New Roman"/>
                <w:color w:val="000000"/>
              </w:rPr>
              <w:t xml:space="preserve">raidstacijas apraide </w:t>
            </w:r>
            <w:r w:rsidRPr="004C2AC6">
              <w:rPr>
                <w:rFonts w:ascii="Times New Roman" w:hAnsi="Times New Roman" w:cs="Times New Roman"/>
              </w:rPr>
              <w:br/>
            </w:r>
            <w:r w:rsidRPr="004C2AC6">
              <w:rPr>
                <w:rFonts w:ascii="Times New Roman" w:hAnsi="Times New Roman" w:cs="Times New Roman"/>
                <w:color w:val="000000"/>
              </w:rPr>
              <w:t xml:space="preserve">nodrošina  2,8% no visas </w:t>
            </w:r>
            <w:r w:rsidRPr="004C2AC6">
              <w:rPr>
                <w:rFonts w:ascii="Times New Roman" w:hAnsi="Times New Roman" w:cs="Times New Roman"/>
              </w:rPr>
              <w:br/>
            </w:r>
            <w:r w:rsidRPr="004C2AC6">
              <w:rPr>
                <w:rFonts w:ascii="Times New Roman" w:hAnsi="Times New Roman" w:cs="Times New Roman"/>
                <w:color w:val="000000"/>
              </w:rPr>
              <w:t>Latvijas teritorijas.</w:t>
            </w:r>
          </w:p>
          <w:p w14:paraId="50FC7047" w14:textId="77777777" w:rsidR="00E94C59" w:rsidRPr="004C2AC6" w:rsidRDefault="00E94C59" w:rsidP="000F13FA">
            <w:pPr>
              <w:pStyle w:val="NoSpacing"/>
              <w:rPr>
                <w:rFonts w:ascii="Times New Roman" w:hAnsi="Times New Roman" w:cs="Times New Roman"/>
                <w:b/>
                <w:bCs/>
              </w:rPr>
            </w:pPr>
          </w:p>
        </w:tc>
        <w:tc>
          <w:tcPr>
            <w:tcW w:w="6015" w:type="dxa"/>
          </w:tcPr>
          <w:p w14:paraId="7F6C369F" w14:textId="17E2D4EF" w:rsidR="00E94C59" w:rsidRPr="004C2AC6" w:rsidRDefault="00E94C59" w:rsidP="000F13FA">
            <w:pPr>
              <w:pStyle w:val="NoSpacing"/>
              <w:rPr>
                <w:rFonts w:ascii="Times New Roman" w:hAnsi="Times New Roman" w:cs="Times New Roman"/>
                <w:noProof/>
              </w:rPr>
            </w:pPr>
            <w:r w:rsidRPr="004C2AC6">
              <w:rPr>
                <w:rFonts w:ascii="Times New Roman" w:hAnsi="Times New Roman" w:cs="Times New Roman"/>
                <w:noProof/>
              </w:rPr>
              <w:drawing>
                <wp:inline distT="0" distB="0" distL="0" distR="0" wp14:anchorId="55339FBE" wp14:editId="3EB7451A">
                  <wp:extent cx="3237230" cy="20421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7230" cy="2042160"/>
                          </a:xfrm>
                          <a:prstGeom prst="rect">
                            <a:avLst/>
                          </a:prstGeom>
                          <a:noFill/>
                        </pic:spPr>
                      </pic:pic>
                    </a:graphicData>
                  </a:graphic>
                </wp:inline>
              </w:drawing>
            </w:r>
          </w:p>
        </w:tc>
      </w:tr>
    </w:tbl>
    <w:p w14:paraId="5C53063C" w14:textId="77777777" w:rsidR="000F13FA" w:rsidRPr="004C2AC6" w:rsidRDefault="000F13FA" w:rsidP="000F13FA">
      <w:pPr>
        <w:pStyle w:val="NoSpacing"/>
        <w:rPr>
          <w:rFonts w:ascii="Times New Roman" w:hAnsi="Times New Roman" w:cs="Times New Roman"/>
        </w:rPr>
      </w:pPr>
    </w:p>
    <w:p w14:paraId="49B1A6B4" w14:textId="55846716"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gadā plānotā apraides tīkla paplašināšana „Latvijas Radio 2” Lielaucē 90.2 MHz frekvencē un “Latvijas Radio 5” Kuldīgā 93.1 MHz frekvencē nav notikusi, jo LVRTC nav bijis spējīgs nodrošināt pieprasīto pakalpojumu.</w:t>
      </w:r>
    </w:p>
    <w:p w14:paraId="15179B14" w14:textId="77777777" w:rsidR="00261AA2" w:rsidRPr="004C2AC6" w:rsidRDefault="00261AA2" w:rsidP="00261AA2">
      <w:pPr>
        <w:pStyle w:val="NoSpacing"/>
        <w:jc w:val="both"/>
        <w:rPr>
          <w:rFonts w:ascii="Times New Roman" w:hAnsi="Times New Roman" w:cs="Times New Roman"/>
          <w:sz w:val="24"/>
          <w:szCs w:val="24"/>
        </w:rPr>
      </w:pPr>
    </w:p>
    <w:p w14:paraId="3F55110C" w14:textId="77777777" w:rsidR="00E94C59" w:rsidRPr="004C2AC6" w:rsidRDefault="00E94C59" w:rsidP="00261AA2">
      <w:pPr>
        <w:pStyle w:val="NoSpacing"/>
        <w:jc w:val="both"/>
        <w:rPr>
          <w:rFonts w:ascii="Times New Roman" w:hAnsi="Times New Roman" w:cs="Times New Roman"/>
          <w:color w:val="000000"/>
          <w:sz w:val="24"/>
          <w:szCs w:val="24"/>
        </w:rPr>
      </w:pPr>
      <w:r w:rsidRPr="004C2AC6">
        <w:rPr>
          <w:rFonts w:ascii="Times New Roman" w:hAnsi="Times New Roman" w:cs="Times New Roman"/>
          <w:color w:val="000000"/>
          <w:spacing w:val="-1"/>
          <w:sz w:val="24"/>
          <w:szCs w:val="24"/>
        </w:rPr>
        <w:t xml:space="preserve">Lai sekmētu plašāku Latvijas Radio programmu pieejamību, 2022. gadā Latvijas Radio </w:t>
      </w:r>
      <w:r w:rsidRPr="004C2AC6">
        <w:rPr>
          <w:rFonts w:ascii="Times New Roman" w:hAnsi="Times New Roman" w:cs="Times New Roman"/>
          <w:sz w:val="24"/>
          <w:szCs w:val="24"/>
        </w:rPr>
        <w:br/>
      </w:r>
      <w:r w:rsidRPr="004C2AC6">
        <w:rPr>
          <w:rFonts w:ascii="Times New Roman" w:hAnsi="Times New Roman" w:cs="Times New Roman"/>
          <w:color w:val="000000"/>
          <w:spacing w:val="-1"/>
          <w:sz w:val="24"/>
          <w:szCs w:val="24"/>
        </w:rPr>
        <w:t xml:space="preserve">ir izstrādājis mobilo lietotni, nodrošinot visu sabiedriskā radio programmu tiešraides un satura lietošanas iespējas pēc pieprasījuma ne vien Latvijas teritorijā, bet arī 43 dažādās </w:t>
      </w:r>
      <w:r w:rsidRPr="004C2AC6">
        <w:rPr>
          <w:rFonts w:ascii="Times New Roman" w:hAnsi="Times New Roman" w:cs="Times New Roman"/>
          <w:color w:val="000000"/>
          <w:sz w:val="24"/>
          <w:szCs w:val="24"/>
        </w:rPr>
        <w:t xml:space="preserve">pasaules valstīs - Argentīnā, Austrālijā, Austrijā, Beļģijā, Bulgārijā, Kostarikā, Čehijā, </w:t>
      </w:r>
      <w:r w:rsidRPr="004C2AC6">
        <w:rPr>
          <w:rFonts w:ascii="Times New Roman" w:hAnsi="Times New Roman" w:cs="Times New Roman"/>
          <w:color w:val="000000"/>
          <w:w w:val="102"/>
          <w:sz w:val="24"/>
          <w:szCs w:val="24"/>
        </w:rPr>
        <w:t xml:space="preserve">Dānijā,  Dominikānā,  Ekvadorā,  Gvatemalā,  Igaunijā,  Somijā,  Vācijā,  Grieķijā, </w:t>
      </w:r>
      <w:r w:rsidRPr="004C2AC6">
        <w:rPr>
          <w:rFonts w:ascii="Times New Roman" w:hAnsi="Times New Roman" w:cs="Times New Roman"/>
          <w:color w:val="000000"/>
          <w:spacing w:val="-1"/>
          <w:sz w:val="24"/>
          <w:szCs w:val="24"/>
        </w:rPr>
        <w:t xml:space="preserve">Honkongā, Ungārijā, Islandē, Īrijā, Izraēlā, Itālijā, Jamaikā, Latvijā, Lietuvā, Malaizijā, </w:t>
      </w:r>
      <w:r w:rsidRPr="004C2AC6">
        <w:rPr>
          <w:rFonts w:ascii="Times New Roman" w:hAnsi="Times New Roman" w:cs="Times New Roman"/>
          <w:color w:val="000000"/>
          <w:spacing w:val="3"/>
          <w:sz w:val="24"/>
          <w:szCs w:val="24"/>
        </w:rPr>
        <w:t xml:space="preserve">Meksikā,  Nīderlandē,  Jaunzēlandē,  Norvēģijā,  Panamā,  Peru,  Polijā,  Paragvajā, </w:t>
      </w:r>
      <w:r w:rsidRPr="004C2AC6">
        <w:rPr>
          <w:rFonts w:ascii="Times New Roman" w:hAnsi="Times New Roman" w:cs="Times New Roman"/>
          <w:color w:val="000000"/>
          <w:w w:val="102"/>
          <w:sz w:val="24"/>
          <w:szCs w:val="24"/>
        </w:rPr>
        <w:t xml:space="preserve">Portugālē,  Singapūrā,  Slovākijā,  Spānijā,  Zviedrijā,  Šveicē,  Taivānā,  Taizemē, </w:t>
      </w:r>
      <w:r w:rsidRPr="004C2AC6">
        <w:rPr>
          <w:rFonts w:ascii="Times New Roman" w:hAnsi="Times New Roman" w:cs="Times New Roman"/>
          <w:color w:val="000000"/>
          <w:sz w:val="24"/>
          <w:szCs w:val="24"/>
        </w:rPr>
        <w:t>Apvienotajā karalistē un Urugvajā.</w:t>
      </w:r>
    </w:p>
    <w:p w14:paraId="669403F1" w14:textId="77777777" w:rsidR="00261AA2" w:rsidRPr="004C2AC6" w:rsidRDefault="00261AA2" w:rsidP="00261AA2">
      <w:pPr>
        <w:pStyle w:val="NoSpacing"/>
        <w:jc w:val="both"/>
        <w:rPr>
          <w:rFonts w:ascii="Times New Roman" w:hAnsi="Times New Roman" w:cs="Times New Roman"/>
          <w:color w:val="000000"/>
          <w:sz w:val="24"/>
          <w:szCs w:val="24"/>
        </w:rPr>
      </w:pPr>
    </w:p>
    <w:p w14:paraId="3D7BC20A" w14:textId="76028798" w:rsidR="00E94C59" w:rsidRPr="004C2AC6" w:rsidRDefault="00E94C59" w:rsidP="00261AA2">
      <w:pPr>
        <w:pStyle w:val="NoSpacing"/>
        <w:jc w:val="both"/>
        <w:rPr>
          <w:rFonts w:ascii="Times New Roman" w:hAnsi="Times New Roman" w:cs="Times New Roman"/>
          <w:color w:val="000000"/>
          <w:sz w:val="24"/>
          <w:szCs w:val="24"/>
        </w:rPr>
      </w:pPr>
      <w:r w:rsidRPr="004C2AC6">
        <w:rPr>
          <w:rFonts w:ascii="Times New Roman" w:hAnsi="Times New Roman" w:cs="Times New Roman"/>
          <w:color w:val="000000"/>
          <w:sz w:val="24"/>
          <w:szCs w:val="24"/>
        </w:rPr>
        <w:t>2022.</w:t>
      </w:r>
      <w:r w:rsidR="00261AA2" w:rsidRPr="004C2AC6">
        <w:rPr>
          <w:rFonts w:ascii="Times New Roman" w:hAnsi="Times New Roman" w:cs="Times New Roman"/>
          <w:color w:val="000000"/>
          <w:sz w:val="24"/>
          <w:szCs w:val="24"/>
        </w:rPr>
        <w:t xml:space="preserve"> </w:t>
      </w:r>
      <w:r w:rsidRPr="004C2AC6">
        <w:rPr>
          <w:rFonts w:ascii="Times New Roman" w:hAnsi="Times New Roman" w:cs="Times New Roman"/>
          <w:color w:val="000000"/>
          <w:sz w:val="24"/>
          <w:szCs w:val="24"/>
        </w:rPr>
        <w:t xml:space="preserve">gadā </w:t>
      </w:r>
      <w:r w:rsidR="00261AA2" w:rsidRPr="004C2AC6">
        <w:rPr>
          <w:rFonts w:ascii="Times New Roman" w:hAnsi="Times New Roman" w:cs="Times New Roman"/>
          <w:color w:val="000000"/>
          <w:sz w:val="24"/>
          <w:szCs w:val="24"/>
        </w:rPr>
        <w:t xml:space="preserve">deviņu </w:t>
      </w:r>
      <w:r w:rsidRPr="004C2AC6">
        <w:rPr>
          <w:rFonts w:ascii="Times New Roman" w:hAnsi="Times New Roman" w:cs="Times New Roman"/>
          <w:color w:val="000000"/>
          <w:sz w:val="24"/>
          <w:szCs w:val="24"/>
        </w:rPr>
        <w:t>mēnešu laikā lietotnes lietotāju (lejuplāžu) skaits ir sasniedzis 21 tūkstoti, kas šādam laika posmam ir labs rezultāts. Lietotne Latvijas Radio saturu padara pieejamāku un palīdz klausītājiem iepazīt LR veidotā satura daudzveidību, kā arī sniedz ērtāku alternatīvu FM uztvērējam vai trešo pušu lietotnēm, ļaujot vienviet klausīties gan podkāstus un raidījuma ierakstus, gan kanālu un mūzikas tiešraides.</w:t>
      </w:r>
    </w:p>
    <w:p w14:paraId="4FCFDAD0" w14:textId="77777777"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color w:val="000000"/>
          <w:sz w:val="24"/>
          <w:szCs w:val="24"/>
        </w:rPr>
        <w:t xml:space="preserve">Plašāku informāciju par digitālo platformu attīstību skatīt IV nodaļā </w:t>
      </w:r>
      <w:r w:rsidRPr="004C2AC6">
        <w:rPr>
          <w:rFonts w:ascii="Times New Roman" w:hAnsi="Times New Roman" w:cs="Times New Roman"/>
          <w:color w:val="000000"/>
          <w:sz w:val="32"/>
          <w:szCs w:val="32"/>
        </w:rPr>
        <w:t>„</w:t>
      </w:r>
      <w:r w:rsidRPr="004C2AC6">
        <w:rPr>
          <w:rFonts w:ascii="Times New Roman" w:hAnsi="Times New Roman" w:cs="Times New Roman"/>
          <w:sz w:val="24"/>
          <w:szCs w:val="24"/>
        </w:rPr>
        <w:t>Sasniegtās auditorijas dati un to salīdzinājums ar iepriekšējā pārskata perioda datiem”.</w:t>
      </w:r>
      <w:r w:rsidRPr="004C2AC6">
        <w:rPr>
          <w:rFonts w:ascii="Times New Roman" w:hAnsi="Times New Roman" w:cs="Times New Roman"/>
          <w:color w:val="000000"/>
          <w:sz w:val="32"/>
          <w:szCs w:val="32"/>
        </w:rPr>
        <w:t xml:space="preserve"> </w:t>
      </w:r>
    </w:p>
    <w:p w14:paraId="740A4DF4" w14:textId="77777777" w:rsidR="00E94C59" w:rsidRPr="004C2AC6" w:rsidRDefault="00E94C59" w:rsidP="00E94C59">
      <w:pPr>
        <w:pStyle w:val="NoSpacing"/>
        <w:rPr>
          <w:rFonts w:ascii="Times New Roman" w:hAnsi="Times New Roman" w:cs="Times New Roman"/>
          <w:spacing w:val="1"/>
        </w:rPr>
      </w:pPr>
    </w:p>
    <w:p w14:paraId="4A5D752A" w14:textId="75F70300" w:rsidR="00E94C59" w:rsidRPr="004C2AC6" w:rsidRDefault="00E94C59" w:rsidP="00E907F4">
      <w:pPr>
        <w:pStyle w:val="Heading2"/>
        <w:rPr>
          <w:color w:val="auto"/>
        </w:rPr>
      </w:pPr>
      <w:bookmarkStart w:id="31" w:name="_Toc135227974"/>
      <w:r w:rsidRPr="004C2AC6">
        <w:rPr>
          <w:color w:val="auto"/>
        </w:rPr>
        <w:t>PROGRAMMU UN PAKALPOJUMU SATURA APRAKSTS, PROGRAMMU POZICIONĒJUMI</w:t>
      </w:r>
      <w:bookmarkEnd w:id="31"/>
      <w:r w:rsidRPr="004C2AC6">
        <w:rPr>
          <w:color w:val="auto"/>
        </w:rPr>
        <w:t xml:space="preserve"> </w:t>
      </w:r>
    </w:p>
    <w:p w14:paraId="7E6498E8" w14:textId="77777777" w:rsidR="00E94C59" w:rsidRPr="004C2AC6" w:rsidRDefault="00E94C59" w:rsidP="00E94C59">
      <w:pPr>
        <w:pStyle w:val="NoSpacing"/>
        <w:rPr>
          <w:rFonts w:ascii="Times New Roman" w:hAnsi="Times New Roman" w:cs="Times New Roman"/>
        </w:rPr>
      </w:pPr>
    </w:p>
    <w:p w14:paraId="744AF583" w14:textId="284B84DE"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b/>
          <w:bCs/>
          <w:color w:val="C00000"/>
          <w:w w:val="104"/>
          <w:sz w:val="24"/>
          <w:szCs w:val="24"/>
        </w:rPr>
        <w:t>Latvijas Radio 1</w:t>
      </w:r>
      <w:r w:rsidRPr="004C2AC6">
        <w:rPr>
          <w:rFonts w:ascii="Times New Roman" w:hAnsi="Times New Roman" w:cs="Times New Roman"/>
          <w:w w:val="104"/>
          <w:sz w:val="24"/>
          <w:szCs w:val="24"/>
        </w:rPr>
        <w:t xml:space="preserve"> - informējoša, pētnieciski analītiska, kompetenta programma </w:t>
      </w:r>
      <w:r w:rsidRPr="004C2AC6">
        <w:rPr>
          <w:rFonts w:ascii="Times New Roman" w:hAnsi="Times New Roman" w:cs="Times New Roman"/>
          <w:spacing w:val="2"/>
          <w:sz w:val="24"/>
          <w:szCs w:val="24"/>
        </w:rPr>
        <w:t xml:space="preserve">visplašākajai   sabiedrībai,   akcentējot   demokrātiskas,   nacionālās   identitātes   un </w:t>
      </w:r>
      <w:r w:rsidRPr="004C2AC6">
        <w:rPr>
          <w:rFonts w:ascii="Times New Roman" w:hAnsi="Times New Roman" w:cs="Times New Roman"/>
          <w:sz w:val="24"/>
          <w:szCs w:val="24"/>
        </w:rPr>
        <w:t xml:space="preserve">sabiedrības saliedētības vērtības. </w:t>
      </w:r>
    </w:p>
    <w:p w14:paraId="75098898" w14:textId="77777777" w:rsidR="00261AA2" w:rsidRPr="004C2AC6" w:rsidRDefault="00261AA2" w:rsidP="00261AA2">
      <w:pPr>
        <w:pStyle w:val="NoSpacing"/>
        <w:jc w:val="both"/>
        <w:rPr>
          <w:rFonts w:ascii="Times New Roman" w:hAnsi="Times New Roman" w:cs="Times New Roman"/>
          <w:sz w:val="24"/>
          <w:szCs w:val="24"/>
        </w:rPr>
      </w:pPr>
    </w:p>
    <w:p w14:paraId="7AB99EE5" w14:textId="71D0C722"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b/>
          <w:bCs/>
          <w:color w:val="C00000"/>
          <w:spacing w:val="1"/>
          <w:sz w:val="24"/>
          <w:szCs w:val="24"/>
        </w:rPr>
        <w:t>Latvijas Radio 2</w:t>
      </w:r>
      <w:r w:rsidRPr="004C2AC6">
        <w:rPr>
          <w:rFonts w:ascii="Times New Roman" w:hAnsi="Times New Roman" w:cs="Times New Roman"/>
          <w:spacing w:val="1"/>
          <w:sz w:val="24"/>
          <w:szCs w:val="24"/>
        </w:rPr>
        <w:t xml:space="preserve"> - latviešu populārās mūzikas programma ar tajā ietvertiem satura </w:t>
      </w:r>
      <w:r w:rsidRPr="004C2AC6">
        <w:rPr>
          <w:rFonts w:ascii="Times New Roman" w:hAnsi="Times New Roman" w:cs="Times New Roman"/>
          <w:w w:val="103"/>
          <w:sz w:val="24"/>
          <w:szCs w:val="24"/>
        </w:rPr>
        <w:t xml:space="preserve">raidījumiem. Saturs - praktisks, dzīves kvalitāti veicinošs un izklaidējošs, veicinot </w:t>
      </w:r>
      <w:r w:rsidRPr="004C2AC6">
        <w:rPr>
          <w:rFonts w:ascii="Times New Roman" w:hAnsi="Times New Roman" w:cs="Times New Roman"/>
          <w:spacing w:val="3"/>
          <w:sz w:val="24"/>
          <w:szCs w:val="24"/>
        </w:rPr>
        <w:t xml:space="preserve">atbildību par līdzcilvēkiem, sabiedrības veselību, pašizaugsmi, piederību latviskajai </w:t>
      </w:r>
      <w:r w:rsidRPr="004C2AC6">
        <w:rPr>
          <w:rFonts w:ascii="Times New Roman" w:hAnsi="Times New Roman" w:cs="Times New Roman"/>
          <w:sz w:val="24"/>
          <w:szCs w:val="24"/>
        </w:rPr>
        <w:t xml:space="preserve">kultūras telpai, līdzdalību un sadarbību kopējo vērtību uzturēšanā. </w:t>
      </w:r>
    </w:p>
    <w:p w14:paraId="183EBA5E" w14:textId="77777777" w:rsidR="00261AA2" w:rsidRPr="004C2AC6" w:rsidRDefault="00261AA2" w:rsidP="00261AA2">
      <w:pPr>
        <w:pStyle w:val="NoSpacing"/>
        <w:jc w:val="both"/>
        <w:rPr>
          <w:rFonts w:ascii="Times New Roman" w:hAnsi="Times New Roman" w:cs="Times New Roman"/>
          <w:sz w:val="24"/>
          <w:szCs w:val="24"/>
        </w:rPr>
      </w:pPr>
    </w:p>
    <w:p w14:paraId="3E119E38" w14:textId="715638EC"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b/>
          <w:bCs/>
          <w:color w:val="C00000"/>
          <w:spacing w:val="1"/>
          <w:sz w:val="24"/>
          <w:szCs w:val="24"/>
        </w:rPr>
        <w:t xml:space="preserve">Latvijas Radio 3 </w:t>
      </w:r>
      <w:r w:rsidR="00261AA2" w:rsidRPr="004C2AC6">
        <w:rPr>
          <w:rFonts w:ascii="Times New Roman" w:hAnsi="Times New Roman" w:cs="Times New Roman"/>
          <w:b/>
          <w:bCs/>
          <w:color w:val="C00000"/>
          <w:spacing w:val="1"/>
          <w:sz w:val="24"/>
          <w:szCs w:val="24"/>
        </w:rPr>
        <w:t xml:space="preserve">- </w:t>
      </w:r>
      <w:r w:rsidRPr="004C2AC6">
        <w:rPr>
          <w:rFonts w:ascii="Times New Roman" w:hAnsi="Times New Roman" w:cs="Times New Roman"/>
          <w:b/>
          <w:bCs/>
          <w:color w:val="C00000"/>
          <w:spacing w:val="1"/>
          <w:sz w:val="24"/>
          <w:szCs w:val="24"/>
        </w:rPr>
        <w:t>Klasika</w:t>
      </w:r>
      <w:r w:rsidRPr="004C2AC6">
        <w:rPr>
          <w:rFonts w:ascii="Times New Roman" w:hAnsi="Times New Roman" w:cs="Times New Roman"/>
          <w:color w:val="C00000"/>
          <w:spacing w:val="1"/>
          <w:sz w:val="24"/>
          <w:szCs w:val="24"/>
        </w:rPr>
        <w:t xml:space="preserve"> </w:t>
      </w:r>
      <w:r w:rsidRPr="004C2AC6">
        <w:rPr>
          <w:rFonts w:ascii="Times New Roman" w:hAnsi="Times New Roman" w:cs="Times New Roman"/>
          <w:spacing w:val="1"/>
          <w:sz w:val="24"/>
          <w:szCs w:val="24"/>
        </w:rPr>
        <w:t xml:space="preserve">- kvalitatīva un daudzveidīga kultūras programma, kas atspoguļo   nozīmīgākos   kultūras   notikumus,   sasniegumus   un   kultūrvēsturisko </w:t>
      </w:r>
      <w:r w:rsidRPr="004C2AC6">
        <w:rPr>
          <w:rFonts w:ascii="Times New Roman" w:hAnsi="Times New Roman" w:cs="Times New Roman"/>
          <w:w w:val="110"/>
          <w:sz w:val="24"/>
          <w:szCs w:val="24"/>
        </w:rPr>
        <w:t xml:space="preserve">mantojumu. Latviešu un pasaules klasiskās, džeza un tautas, kā arī citu žanru </w:t>
      </w:r>
      <w:r w:rsidRPr="004C2AC6">
        <w:rPr>
          <w:rFonts w:ascii="Times New Roman" w:hAnsi="Times New Roman" w:cs="Times New Roman"/>
          <w:sz w:val="24"/>
          <w:szCs w:val="24"/>
        </w:rPr>
        <w:t xml:space="preserve">augstvērtīgas mūzikas aptvērums. </w:t>
      </w:r>
    </w:p>
    <w:p w14:paraId="12D1AA03" w14:textId="77777777" w:rsidR="00261AA2" w:rsidRPr="004C2AC6" w:rsidRDefault="00261AA2" w:rsidP="00261AA2">
      <w:pPr>
        <w:pStyle w:val="NoSpacing"/>
        <w:jc w:val="both"/>
        <w:rPr>
          <w:rFonts w:ascii="Times New Roman" w:hAnsi="Times New Roman" w:cs="Times New Roman"/>
          <w:sz w:val="24"/>
          <w:szCs w:val="24"/>
        </w:rPr>
      </w:pPr>
    </w:p>
    <w:p w14:paraId="44EF9AE4" w14:textId="155F1D87" w:rsidR="00E94C59" w:rsidRPr="004C2AC6" w:rsidRDefault="00E94C59" w:rsidP="00261AA2">
      <w:pPr>
        <w:pStyle w:val="NoSpacing"/>
        <w:jc w:val="both"/>
        <w:rPr>
          <w:rStyle w:val="cf01"/>
          <w:rFonts w:ascii="Times New Roman" w:hAnsi="Times New Roman" w:cs="Times New Roman"/>
          <w:sz w:val="24"/>
          <w:szCs w:val="24"/>
        </w:rPr>
      </w:pPr>
      <w:r w:rsidRPr="004C2AC6">
        <w:rPr>
          <w:rFonts w:ascii="Times New Roman" w:hAnsi="Times New Roman" w:cs="Times New Roman"/>
          <w:b/>
          <w:bCs/>
          <w:color w:val="C00000"/>
          <w:spacing w:val="1"/>
          <w:sz w:val="24"/>
          <w:szCs w:val="24"/>
        </w:rPr>
        <w:t xml:space="preserve">Latvijas Radio 4 </w:t>
      </w:r>
      <w:r w:rsidR="00261AA2" w:rsidRPr="004C2AC6">
        <w:rPr>
          <w:rFonts w:ascii="Times New Roman" w:hAnsi="Times New Roman" w:cs="Times New Roman"/>
          <w:b/>
          <w:bCs/>
          <w:color w:val="C00000"/>
          <w:spacing w:val="1"/>
          <w:sz w:val="24"/>
          <w:szCs w:val="24"/>
        </w:rPr>
        <w:t xml:space="preserve">– </w:t>
      </w:r>
      <w:r w:rsidRPr="004C2AC6">
        <w:rPr>
          <w:rFonts w:ascii="Times New Roman" w:hAnsi="Times New Roman" w:cs="Times New Roman"/>
          <w:b/>
          <w:bCs/>
          <w:color w:val="C00000"/>
          <w:spacing w:val="1"/>
          <w:sz w:val="24"/>
          <w:szCs w:val="24"/>
        </w:rPr>
        <w:t>Doma laukums</w:t>
      </w:r>
      <w:r w:rsidRPr="004C2AC6">
        <w:rPr>
          <w:rFonts w:ascii="Times New Roman" w:hAnsi="Times New Roman" w:cs="Times New Roman"/>
          <w:bCs/>
          <w:spacing w:val="1"/>
          <w:sz w:val="24"/>
          <w:szCs w:val="24"/>
        </w:rPr>
        <w:t xml:space="preserve"> </w:t>
      </w:r>
      <w:r w:rsidRPr="004C2AC6">
        <w:rPr>
          <w:rFonts w:ascii="Times New Roman" w:hAnsi="Times New Roman" w:cs="Times New Roman"/>
          <w:spacing w:val="1"/>
          <w:sz w:val="24"/>
          <w:szCs w:val="24"/>
        </w:rPr>
        <w:t xml:space="preserve">- </w:t>
      </w:r>
      <w:r w:rsidRPr="004C2AC6">
        <w:rPr>
          <w:rStyle w:val="cf01"/>
          <w:rFonts w:ascii="Times New Roman" w:hAnsi="Times New Roman" w:cs="Times New Roman"/>
          <w:sz w:val="24"/>
          <w:szCs w:val="24"/>
        </w:rPr>
        <w:t>informējoši izglītojoša mazākumtautību programma. Latvijas notikumi un aktualitātes. Vērsta uz integrācijas veicināšanu un piederības izjūtas Latvijai veidošanu.</w:t>
      </w:r>
    </w:p>
    <w:p w14:paraId="00C08A1B" w14:textId="77777777" w:rsidR="00261AA2" w:rsidRPr="004C2AC6" w:rsidRDefault="00261AA2" w:rsidP="00261AA2">
      <w:pPr>
        <w:pStyle w:val="NoSpacing"/>
        <w:jc w:val="both"/>
        <w:rPr>
          <w:rStyle w:val="cf01"/>
          <w:rFonts w:ascii="Times New Roman" w:hAnsi="Times New Roman" w:cs="Times New Roman"/>
          <w:b/>
          <w:bCs/>
          <w:color w:val="C00000"/>
          <w:spacing w:val="1"/>
          <w:sz w:val="24"/>
          <w:szCs w:val="24"/>
        </w:rPr>
      </w:pPr>
    </w:p>
    <w:p w14:paraId="371600C9" w14:textId="4C59EB31"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b/>
          <w:bCs/>
          <w:color w:val="C00000"/>
          <w:spacing w:val="1"/>
          <w:sz w:val="24"/>
          <w:szCs w:val="24"/>
        </w:rPr>
        <w:t xml:space="preserve">Latvijas Radio 5 </w:t>
      </w:r>
      <w:r w:rsidR="00261AA2" w:rsidRPr="004C2AC6">
        <w:rPr>
          <w:rFonts w:ascii="Times New Roman" w:hAnsi="Times New Roman" w:cs="Times New Roman"/>
          <w:b/>
          <w:bCs/>
          <w:color w:val="C00000"/>
          <w:spacing w:val="1"/>
          <w:sz w:val="24"/>
          <w:szCs w:val="24"/>
        </w:rPr>
        <w:t xml:space="preserve">– </w:t>
      </w:r>
      <w:r w:rsidRPr="004C2AC6">
        <w:rPr>
          <w:rFonts w:ascii="Times New Roman" w:hAnsi="Times New Roman" w:cs="Times New Roman"/>
          <w:b/>
          <w:bCs/>
          <w:color w:val="C00000"/>
          <w:spacing w:val="1"/>
          <w:sz w:val="24"/>
          <w:szCs w:val="24"/>
        </w:rPr>
        <w:t>Pieci.lv</w:t>
      </w:r>
      <w:r w:rsidRPr="004C2AC6">
        <w:rPr>
          <w:rFonts w:ascii="Times New Roman" w:hAnsi="Times New Roman" w:cs="Times New Roman"/>
          <w:spacing w:val="1"/>
          <w:sz w:val="24"/>
          <w:szCs w:val="24"/>
        </w:rPr>
        <w:t xml:space="preserve"> - jauniešu populārās mūzikas multimediāla programma </w:t>
      </w:r>
      <w:r w:rsidRPr="004C2AC6">
        <w:rPr>
          <w:rFonts w:ascii="Times New Roman" w:hAnsi="Times New Roman" w:cs="Times New Roman"/>
          <w:sz w:val="24"/>
          <w:szCs w:val="24"/>
        </w:rPr>
        <w:t xml:space="preserve">ar tajā ietvertiem tematiskiem raidījumiem un saturu digitālajās platformās. Maksimāls </w:t>
      </w:r>
      <w:r w:rsidRPr="004C2AC6">
        <w:rPr>
          <w:rFonts w:ascii="Times New Roman" w:hAnsi="Times New Roman" w:cs="Times New Roman"/>
          <w:w w:val="104"/>
          <w:sz w:val="24"/>
          <w:szCs w:val="24"/>
        </w:rPr>
        <w:t xml:space="preserve">mērķauditorijai atbilstošs latviešu un Latvijā radītas mūzikas aptvērums, pasaules </w:t>
      </w:r>
      <w:r w:rsidRPr="004C2AC6">
        <w:rPr>
          <w:rFonts w:ascii="Times New Roman" w:hAnsi="Times New Roman" w:cs="Times New Roman"/>
          <w:spacing w:val="-1"/>
          <w:sz w:val="24"/>
          <w:szCs w:val="24"/>
        </w:rPr>
        <w:t xml:space="preserve">jaunāko muzikālo tendenču atspoguļojums un regulāra atgriezeniska saite ar klausītāju. Uz ētera personībām balstīts dinamisks formāts, kas sniedz gan izklaidējošu saturu, gan </w:t>
      </w:r>
      <w:r w:rsidRPr="004C2AC6">
        <w:rPr>
          <w:rFonts w:ascii="Times New Roman" w:hAnsi="Times New Roman" w:cs="Times New Roman"/>
          <w:w w:val="105"/>
          <w:sz w:val="24"/>
          <w:szCs w:val="24"/>
        </w:rPr>
        <w:t xml:space="preserve">izglītojošu informāciju platformās, kuras patērē mērķauditorija. Veicina jauniešu </w:t>
      </w:r>
      <w:r w:rsidRPr="004C2AC6">
        <w:rPr>
          <w:rFonts w:ascii="Times New Roman" w:hAnsi="Times New Roman" w:cs="Times New Roman"/>
          <w:sz w:val="24"/>
          <w:szCs w:val="24"/>
        </w:rPr>
        <w:t xml:space="preserve">kritisko domāšanu, pašizaugsmi un piederības izjūtu latviskajai kultūras telpai. </w:t>
      </w:r>
    </w:p>
    <w:p w14:paraId="18AEEE36" w14:textId="77777777" w:rsidR="00261AA2" w:rsidRPr="004C2AC6" w:rsidRDefault="00261AA2" w:rsidP="00261AA2">
      <w:pPr>
        <w:pStyle w:val="NoSpacing"/>
        <w:jc w:val="both"/>
        <w:rPr>
          <w:rFonts w:ascii="Times New Roman" w:hAnsi="Times New Roman" w:cs="Times New Roman"/>
          <w:b/>
          <w:bCs/>
          <w:color w:val="C00000"/>
          <w:spacing w:val="1"/>
          <w:sz w:val="24"/>
          <w:szCs w:val="24"/>
        </w:rPr>
      </w:pPr>
    </w:p>
    <w:p w14:paraId="6228DE55" w14:textId="7F563C91"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b/>
          <w:bCs/>
          <w:color w:val="C00000"/>
          <w:w w:val="106"/>
          <w:sz w:val="24"/>
          <w:szCs w:val="24"/>
        </w:rPr>
        <w:t>Latvijas Radio 6</w:t>
      </w:r>
      <w:r w:rsidR="00261AA2" w:rsidRPr="004C2AC6">
        <w:rPr>
          <w:rFonts w:ascii="Times New Roman" w:hAnsi="Times New Roman" w:cs="Times New Roman"/>
          <w:b/>
          <w:bCs/>
          <w:color w:val="C00000"/>
          <w:w w:val="106"/>
          <w:sz w:val="24"/>
          <w:szCs w:val="24"/>
        </w:rPr>
        <w:t xml:space="preserve"> - </w:t>
      </w:r>
      <w:r w:rsidRPr="004C2AC6">
        <w:rPr>
          <w:rFonts w:ascii="Times New Roman" w:hAnsi="Times New Roman" w:cs="Times New Roman"/>
          <w:b/>
          <w:bCs/>
          <w:color w:val="C00000"/>
          <w:w w:val="106"/>
          <w:sz w:val="24"/>
          <w:szCs w:val="24"/>
        </w:rPr>
        <w:t>NABA</w:t>
      </w:r>
      <w:r w:rsidRPr="004C2AC6">
        <w:rPr>
          <w:rFonts w:ascii="Times New Roman" w:hAnsi="Times New Roman" w:cs="Times New Roman"/>
          <w:w w:val="106"/>
          <w:sz w:val="24"/>
          <w:szCs w:val="24"/>
        </w:rPr>
        <w:t xml:space="preserve"> – atspoguļo kultūras, izglītības, urbānās vides un alternatīva </w:t>
      </w:r>
      <w:r w:rsidRPr="004C2AC6">
        <w:rPr>
          <w:rFonts w:ascii="Times New Roman" w:hAnsi="Times New Roman" w:cs="Times New Roman"/>
          <w:spacing w:val="3"/>
          <w:sz w:val="24"/>
          <w:szCs w:val="24"/>
        </w:rPr>
        <w:t xml:space="preserve">dzīvesveida  procesus  un  norises  kvalitatīvā,  dzīvā  un  dinamiskā  </w:t>
      </w:r>
      <w:r w:rsidRPr="004C2AC6">
        <w:rPr>
          <w:rFonts w:ascii="Times New Roman" w:hAnsi="Times New Roman" w:cs="Times New Roman"/>
          <w:sz w:val="24"/>
          <w:szCs w:val="24"/>
        </w:rPr>
        <w:t>veidā.</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Aptver iedzīvotājus visās vecuma grupās – primāri studējošos un augstskolu absolventus. Saskaņā ar LR izsniegto retranslācijas atļauju LR LR6 programmā nodrošina NABA programmas retranslāciju un saskaņā ar LR  izsniegto  apraides atļauju</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Saeimas plenārsēžu translāciju.</w:t>
      </w:r>
    </w:p>
    <w:p w14:paraId="34767BC0" w14:textId="77777777" w:rsidR="00E94C59" w:rsidRPr="004C2AC6" w:rsidRDefault="00E94C59" w:rsidP="00E94C59">
      <w:pPr>
        <w:pStyle w:val="NoSpacing"/>
        <w:rPr>
          <w:rFonts w:ascii="Times New Roman" w:hAnsi="Times New Roman" w:cs="Times New Roman"/>
        </w:rPr>
      </w:pPr>
    </w:p>
    <w:tbl>
      <w:tblPr>
        <w:tblpPr w:leftFromText="180" w:rightFromText="180" w:vertAnchor="text" w:horzAnchor="margin" w:tblpY="17"/>
        <w:tblW w:w="0" w:type="auto"/>
        <w:tblLayout w:type="fixed"/>
        <w:tblCellMar>
          <w:left w:w="0" w:type="dxa"/>
          <w:right w:w="0" w:type="dxa"/>
        </w:tblCellMar>
        <w:tblLook w:val="04A0" w:firstRow="1" w:lastRow="0" w:firstColumn="1" w:lastColumn="0" w:noHBand="0" w:noVBand="1"/>
      </w:tblPr>
      <w:tblGrid>
        <w:gridCol w:w="1379"/>
        <w:gridCol w:w="1140"/>
        <w:gridCol w:w="1140"/>
        <w:gridCol w:w="1140"/>
        <w:gridCol w:w="1240"/>
        <w:gridCol w:w="1100"/>
        <w:gridCol w:w="1160"/>
      </w:tblGrid>
      <w:tr w:rsidR="00E94C59" w:rsidRPr="003D0C7F" w14:paraId="14052F42" w14:textId="77777777" w:rsidTr="008469A0">
        <w:trPr>
          <w:trHeight w:hRule="exact" w:val="285"/>
        </w:trPr>
        <w:tc>
          <w:tcPr>
            <w:tcW w:w="1379" w:type="dxa"/>
            <w:tcBorders>
              <w:top w:val="single" w:sz="5" w:space="0" w:color="000000"/>
              <w:left w:val="single" w:sz="5" w:space="0" w:color="000000"/>
              <w:bottom w:val="single" w:sz="5" w:space="0" w:color="000000"/>
              <w:right w:val="single" w:sz="5" w:space="0" w:color="000000"/>
            </w:tcBorders>
          </w:tcPr>
          <w:p w14:paraId="2A00B579" w14:textId="77777777" w:rsidR="00E94C59" w:rsidRPr="004C2AC6" w:rsidRDefault="00E94C59" w:rsidP="008469A0">
            <w:pPr>
              <w:pStyle w:val="NoSpacing"/>
              <w:rPr>
                <w:rFonts w:ascii="Times New Roman" w:hAnsi="Times New Roman" w:cs="Times New Roman"/>
              </w:rPr>
            </w:pPr>
          </w:p>
        </w:tc>
        <w:tc>
          <w:tcPr>
            <w:tcW w:w="1140" w:type="dxa"/>
            <w:tcBorders>
              <w:top w:val="single" w:sz="5" w:space="0" w:color="000000"/>
              <w:left w:val="single" w:sz="5" w:space="0" w:color="000000"/>
              <w:bottom w:val="single" w:sz="5" w:space="0" w:color="000000"/>
              <w:right w:val="single" w:sz="5" w:space="0" w:color="000000"/>
            </w:tcBorders>
          </w:tcPr>
          <w:p w14:paraId="783EAD22"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rPr>
              <w:t>LR1</w:t>
            </w:r>
          </w:p>
        </w:tc>
        <w:tc>
          <w:tcPr>
            <w:tcW w:w="1140" w:type="dxa"/>
            <w:tcBorders>
              <w:top w:val="single" w:sz="5" w:space="0" w:color="000000"/>
              <w:left w:val="single" w:sz="5" w:space="0" w:color="000000"/>
              <w:bottom w:val="single" w:sz="5" w:space="0" w:color="000000"/>
              <w:right w:val="single" w:sz="5" w:space="0" w:color="000000"/>
            </w:tcBorders>
          </w:tcPr>
          <w:p w14:paraId="1784EAD0"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rPr>
              <w:t>LR2</w:t>
            </w:r>
          </w:p>
        </w:tc>
        <w:tc>
          <w:tcPr>
            <w:tcW w:w="1140" w:type="dxa"/>
            <w:tcBorders>
              <w:top w:val="single" w:sz="5" w:space="0" w:color="000000"/>
              <w:left w:val="single" w:sz="5" w:space="0" w:color="000000"/>
              <w:bottom w:val="single" w:sz="5" w:space="0" w:color="000000"/>
              <w:right w:val="single" w:sz="5" w:space="0" w:color="000000"/>
            </w:tcBorders>
          </w:tcPr>
          <w:p w14:paraId="6130F1F8"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rPr>
              <w:t>LR3</w:t>
            </w:r>
          </w:p>
        </w:tc>
        <w:tc>
          <w:tcPr>
            <w:tcW w:w="1240" w:type="dxa"/>
            <w:tcBorders>
              <w:top w:val="single" w:sz="5" w:space="0" w:color="000000"/>
              <w:left w:val="single" w:sz="5" w:space="0" w:color="000000"/>
              <w:bottom w:val="single" w:sz="5" w:space="0" w:color="000000"/>
              <w:right w:val="single" w:sz="5" w:space="0" w:color="000000"/>
            </w:tcBorders>
          </w:tcPr>
          <w:p w14:paraId="2DBFB114"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rPr>
              <w:t>LR4</w:t>
            </w:r>
          </w:p>
        </w:tc>
        <w:tc>
          <w:tcPr>
            <w:tcW w:w="1100" w:type="dxa"/>
            <w:tcBorders>
              <w:top w:val="single" w:sz="5" w:space="0" w:color="000000"/>
              <w:left w:val="single" w:sz="5" w:space="0" w:color="000000"/>
              <w:bottom w:val="single" w:sz="5" w:space="0" w:color="000000"/>
              <w:right w:val="single" w:sz="5" w:space="0" w:color="000000"/>
            </w:tcBorders>
          </w:tcPr>
          <w:p w14:paraId="2DF91B04"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rPr>
              <w:t>LR5</w:t>
            </w:r>
          </w:p>
        </w:tc>
        <w:tc>
          <w:tcPr>
            <w:tcW w:w="1160" w:type="dxa"/>
            <w:tcBorders>
              <w:top w:val="single" w:sz="5" w:space="0" w:color="000000"/>
              <w:left w:val="single" w:sz="5" w:space="0" w:color="000000"/>
              <w:bottom w:val="single" w:sz="5" w:space="0" w:color="000000"/>
              <w:right w:val="single" w:sz="5" w:space="0" w:color="000000"/>
            </w:tcBorders>
          </w:tcPr>
          <w:p w14:paraId="488E3E9F"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rPr>
              <w:t>LR6</w:t>
            </w:r>
          </w:p>
        </w:tc>
      </w:tr>
      <w:tr w:rsidR="00E94C59" w:rsidRPr="003D0C7F" w14:paraId="6B1A464F" w14:textId="77777777" w:rsidTr="008469A0">
        <w:trPr>
          <w:trHeight w:hRule="exact" w:val="931"/>
        </w:trPr>
        <w:tc>
          <w:tcPr>
            <w:tcW w:w="1379" w:type="dxa"/>
            <w:tcBorders>
              <w:top w:val="single" w:sz="5" w:space="0" w:color="000000"/>
              <w:left w:val="single" w:sz="5" w:space="0" w:color="000000"/>
              <w:bottom w:val="single" w:sz="5" w:space="0" w:color="000000"/>
              <w:right w:val="single" w:sz="5" w:space="0" w:color="000000"/>
            </w:tcBorders>
          </w:tcPr>
          <w:p w14:paraId="25F2B41F" w14:textId="77777777" w:rsidR="00E94C59" w:rsidRPr="004C2AC6" w:rsidRDefault="00E94C59" w:rsidP="008469A0">
            <w:pPr>
              <w:pStyle w:val="NoSpacing"/>
              <w:rPr>
                <w:rFonts w:ascii="Times New Roman" w:hAnsi="Times New Roman" w:cs="Times New Roman"/>
              </w:rPr>
            </w:pPr>
            <w:r w:rsidRPr="004C2AC6">
              <w:rPr>
                <w:rFonts w:ascii="Times New Roman" w:hAnsi="Times New Roman" w:cs="Times New Roman"/>
                <w:color w:val="000000"/>
                <w:sz w:val="20"/>
                <w:szCs w:val="20"/>
              </w:rPr>
              <w:t>Satura</w:t>
            </w:r>
          </w:p>
          <w:p w14:paraId="6AF4C521" w14:textId="77777777" w:rsidR="00E94C59" w:rsidRPr="004C2AC6" w:rsidRDefault="00E94C59" w:rsidP="008469A0">
            <w:pPr>
              <w:pStyle w:val="NoSpacing"/>
              <w:rPr>
                <w:rFonts w:ascii="Times New Roman" w:hAnsi="Times New Roman" w:cs="Times New Roman"/>
              </w:rPr>
            </w:pPr>
            <w:r w:rsidRPr="004C2AC6">
              <w:rPr>
                <w:rFonts w:ascii="Times New Roman" w:hAnsi="Times New Roman" w:cs="Times New Roman"/>
                <w:color w:val="000000"/>
                <w:sz w:val="20"/>
                <w:szCs w:val="20"/>
              </w:rPr>
              <w:t>pozicionējums</w:t>
            </w:r>
          </w:p>
        </w:tc>
        <w:tc>
          <w:tcPr>
            <w:tcW w:w="1140" w:type="dxa"/>
            <w:tcBorders>
              <w:top w:val="single" w:sz="5" w:space="0" w:color="000000"/>
              <w:left w:val="single" w:sz="5" w:space="0" w:color="000000"/>
              <w:bottom w:val="single" w:sz="5" w:space="0" w:color="000000"/>
              <w:right w:val="single" w:sz="5" w:space="0" w:color="000000"/>
            </w:tcBorders>
          </w:tcPr>
          <w:p w14:paraId="4B3B61D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Latvijas</w:t>
            </w:r>
          </w:p>
          <w:p w14:paraId="40259A2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w w:val="102"/>
                <w:sz w:val="20"/>
                <w:szCs w:val="20"/>
              </w:rPr>
              <w:t>Radio1-</w:t>
            </w:r>
          </w:p>
          <w:p w14:paraId="7D9869BD"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vienmēr</w:t>
            </w:r>
          </w:p>
          <w:p w14:paraId="5B1D7D1B"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pirmais</w:t>
            </w:r>
          </w:p>
        </w:tc>
        <w:tc>
          <w:tcPr>
            <w:tcW w:w="1140" w:type="dxa"/>
            <w:tcBorders>
              <w:top w:val="single" w:sz="5" w:space="0" w:color="000000"/>
              <w:left w:val="single" w:sz="5" w:space="0" w:color="000000"/>
              <w:bottom w:val="single" w:sz="5" w:space="0" w:color="000000"/>
              <w:right w:val="single" w:sz="5" w:space="0" w:color="000000"/>
            </w:tcBorders>
          </w:tcPr>
          <w:p w14:paraId="155561FB"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Dziesmas</w:t>
            </w:r>
          </w:p>
          <w:p w14:paraId="079CA69D"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dzimtajā</w:t>
            </w:r>
          </w:p>
          <w:p w14:paraId="1FB09301"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valodā</w:t>
            </w:r>
          </w:p>
        </w:tc>
        <w:tc>
          <w:tcPr>
            <w:tcW w:w="1140" w:type="dxa"/>
            <w:tcBorders>
              <w:top w:val="single" w:sz="5" w:space="0" w:color="000000"/>
              <w:left w:val="single" w:sz="5" w:space="0" w:color="000000"/>
              <w:bottom w:val="single" w:sz="5" w:space="0" w:color="000000"/>
              <w:right w:val="single" w:sz="5" w:space="0" w:color="000000"/>
            </w:tcBorders>
          </w:tcPr>
          <w:p w14:paraId="54044928"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Mode</w:t>
            </w:r>
          </w:p>
          <w:p w14:paraId="43775B6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mainās,</w:t>
            </w:r>
          </w:p>
          <w:p w14:paraId="54FB1A8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klasika</w:t>
            </w:r>
          </w:p>
          <w:p w14:paraId="40363E4F"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paliek</w:t>
            </w:r>
          </w:p>
        </w:tc>
        <w:tc>
          <w:tcPr>
            <w:tcW w:w="1240" w:type="dxa"/>
            <w:tcBorders>
              <w:top w:val="single" w:sz="5" w:space="0" w:color="000000"/>
              <w:left w:val="single" w:sz="5" w:space="0" w:color="000000"/>
              <w:bottom w:val="single" w:sz="5" w:space="0" w:color="000000"/>
              <w:right w:val="single" w:sz="5" w:space="0" w:color="000000"/>
            </w:tcBorders>
          </w:tcPr>
          <w:p w14:paraId="7C01212E"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Jūsu telpa</w:t>
            </w:r>
          </w:p>
          <w:p w14:paraId="5262E2A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pacing w:val="-1"/>
                <w:sz w:val="20"/>
                <w:szCs w:val="20"/>
              </w:rPr>
              <w:t>un</w:t>
            </w:r>
          </w:p>
          <w:p w14:paraId="369E5E76"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jūsu laiks</w:t>
            </w:r>
          </w:p>
        </w:tc>
        <w:tc>
          <w:tcPr>
            <w:tcW w:w="1100" w:type="dxa"/>
            <w:tcBorders>
              <w:top w:val="single" w:sz="5" w:space="0" w:color="000000"/>
              <w:left w:val="single" w:sz="5" w:space="0" w:color="000000"/>
              <w:bottom w:val="single" w:sz="5" w:space="0" w:color="000000"/>
              <w:right w:val="single" w:sz="5" w:space="0" w:color="000000"/>
            </w:tcBorders>
          </w:tcPr>
          <w:p w14:paraId="749AB260"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Uzgriez</w:t>
            </w:r>
          </w:p>
          <w:p w14:paraId="6DBA0116"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un ir!</w:t>
            </w:r>
          </w:p>
        </w:tc>
        <w:tc>
          <w:tcPr>
            <w:tcW w:w="1160" w:type="dxa"/>
            <w:tcBorders>
              <w:top w:val="single" w:sz="5" w:space="0" w:color="000000"/>
              <w:left w:val="single" w:sz="5" w:space="0" w:color="000000"/>
              <w:bottom w:val="single" w:sz="5" w:space="0" w:color="000000"/>
              <w:right w:val="single" w:sz="5" w:space="0" w:color="000000"/>
            </w:tcBorders>
          </w:tcPr>
          <w:p w14:paraId="13C89EB5"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Pagriez</w:t>
            </w:r>
          </w:p>
          <w:p w14:paraId="127D4705"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pasauli!</w:t>
            </w:r>
          </w:p>
        </w:tc>
      </w:tr>
      <w:tr w:rsidR="00E94C59" w:rsidRPr="003D0C7F" w14:paraId="4B2F7241" w14:textId="77777777" w:rsidTr="008469A0">
        <w:trPr>
          <w:trHeight w:hRule="exact" w:val="698"/>
        </w:trPr>
        <w:tc>
          <w:tcPr>
            <w:tcW w:w="1379" w:type="dxa"/>
            <w:tcBorders>
              <w:top w:val="single" w:sz="5" w:space="0" w:color="000000"/>
              <w:left w:val="single" w:sz="5" w:space="0" w:color="000000"/>
              <w:bottom w:val="single" w:sz="5" w:space="0" w:color="000000"/>
              <w:right w:val="single" w:sz="5" w:space="0" w:color="000000"/>
            </w:tcBorders>
          </w:tcPr>
          <w:p w14:paraId="6A082714" w14:textId="77777777" w:rsidR="00E94C59" w:rsidRPr="004C2AC6" w:rsidRDefault="00E94C59" w:rsidP="008469A0">
            <w:pPr>
              <w:pStyle w:val="NoSpacing"/>
              <w:rPr>
                <w:rFonts w:ascii="Times New Roman" w:hAnsi="Times New Roman" w:cs="Times New Roman"/>
              </w:rPr>
            </w:pPr>
            <w:r w:rsidRPr="004C2AC6">
              <w:rPr>
                <w:rFonts w:ascii="Times New Roman" w:hAnsi="Times New Roman" w:cs="Times New Roman"/>
                <w:color w:val="000000"/>
                <w:sz w:val="20"/>
                <w:szCs w:val="20"/>
              </w:rPr>
              <w:t>Auditorija</w:t>
            </w:r>
          </w:p>
          <w:p w14:paraId="55D01723" w14:textId="77777777" w:rsidR="00E94C59" w:rsidRPr="004C2AC6" w:rsidRDefault="00E94C59" w:rsidP="008469A0">
            <w:pPr>
              <w:pStyle w:val="NoSpacing"/>
              <w:rPr>
                <w:rFonts w:ascii="Times New Roman" w:hAnsi="Times New Roman" w:cs="Times New Roman"/>
              </w:rPr>
            </w:pPr>
            <w:r w:rsidRPr="004C2AC6">
              <w:rPr>
                <w:rFonts w:ascii="Times New Roman" w:hAnsi="Times New Roman" w:cs="Times New Roman"/>
                <w:color w:val="000000"/>
                <w:sz w:val="20"/>
                <w:szCs w:val="20"/>
              </w:rPr>
              <w:t>(vecuma</w:t>
            </w:r>
          </w:p>
          <w:p w14:paraId="2B1470A2" w14:textId="77777777" w:rsidR="00E94C59" w:rsidRPr="004C2AC6" w:rsidRDefault="00E94C59" w:rsidP="008469A0">
            <w:pPr>
              <w:pStyle w:val="NoSpacing"/>
              <w:rPr>
                <w:rFonts w:ascii="Times New Roman" w:hAnsi="Times New Roman" w:cs="Times New Roman"/>
              </w:rPr>
            </w:pPr>
            <w:r w:rsidRPr="004C2AC6">
              <w:rPr>
                <w:rFonts w:ascii="Times New Roman" w:hAnsi="Times New Roman" w:cs="Times New Roman"/>
                <w:color w:val="000000"/>
                <w:sz w:val="20"/>
                <w:szCs w:val="20"/>
              </w:rPr>
              <w:t>fokuss)</w:t>
            </w:r>
          </w:p>
        </w:tc>
        <w:tc>
          <w:tcPr>
            <w:tcW w:w="1140" w:type="dxa"/>
            <w:tcBorders>
              <w:top w:val="single" w:sz="5" w:space="0" w:color="000000"/>
              <w:left w:val="single" w:sz="5" w:space="0" w:color="000000"/>
              <w:bottom w:val="single" w:sz="5" w:space="0" w:color="000000"/>
              <w:right w:val="single" w:sz="5" w:space="0" w:color="000000"/>
            </w:tcBorders>
          </w:tcPr>
          <w:p w14:paraId="4A31C54D"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3-75+</w:t>
            </w:r>
          </w:p>
        </w:tc>
        <w:tc>
          <w:tcPr>
            <w:tcW w:w="1140" w:type="dxa"/>
            <w:tcBorders>
              <w:top w:val="single" w:sz="5" w:space="0" w:color="000000"/>
              <w:left w:val="single" w:sz="5" w:space="0" w:color="000000"/>
              <w:bottom w:val="single" w:sz="5" w:space="0" w:color="000000"/>
              <w:right w:val="single" w:sz="5" w:space="0" w:color="000000"/>
            </w:tcBorders>
          </w:tcPr>
          <w:p w14:paraId="726AFBA1"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16-75+</w:t>
            </w:r>
          </w:p>
        </w:tc>
        <w:tc>
          <w:tcPr>
            <w:tcW w:w="1140" w:type="dxa"/>
            <w:tcBorders>
              <w:top w:val="single" w:sz="5" w:space="0" w:color="000000"/>
              <w:left w:val="single" w:sz="5" w:space="0" w:color="000000"/>
              <w:bottom w:val="single" w:sz="5" w:space="0" w:color="000000"/>
              <w:right w:val="single" w:sz="5" w:space="0" w:color="000000"/>
            </w:tcBorders>
          </w:tcPr>
          <w:p w14:paraId="0D443578"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6-75+</w:t>
            </w:r>
          </w:p>
        </w:tc>
        <w:tc>
          <w:tcPr>
            <w:tcW w:w="1240" w:type="dxa"/>
            <w:tcBorders>
              <w:top w:val="single" w:sz="5" w:space="0" w:color="000000"/>
              <w:left w:val="single" w:sz="5" w:space="0" w:color="000000"/>
              <w:bottom w:val="single" w:sz="5" w:space="0" w:color="000000"/>
              <w:right w:val="single" w:sz="5" w:space="0" w:color="000000"/>
            </w:tcBorders>
          </w:tcPr>
          <w:p w14:paraId="0CC3F851"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3-75+</w:t>
            </w:r>
          </w:p>
        </w:tc>
        <w:tc>
          <w:tcPr>
            <w:tcW w:w="1100" w:type="dxa"/>
            <w:tcBorders>
              <w:top w:val="single" w:sz="5" w:space="0" w:color="000000"/>
              <w:left w:val="single" w:sz="5" w:space="0" w:color="000000"/>
              <w:bottom w:val="single" w:sz="5" w:space="0" w:color="000000"/>
              <w:right w:val="single" w:sz="5" w:space="0" w:color="000000"/>
            </w:tcBorders>
          </w:tcPr>
          <w:p w14:paraId="5519E5F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15-35</w:t>
            </w:r>
          </w:p>
        </w:tc>
        <w:tc>
          <w:tcPr>
            <w:tcW w:w="1160" w:type="dxa"/>
            <w:tcBorders>
              <w:top w:val="single" w:sz="5" w:space="0" w:color="000000"/>
              <w:left w:val="single" w:sz="5" w:space="0" w:color="000000"/>
              <w:bottom w:val="single" w:sz="5" w:space="0" w:color="000000"/>
              <w:right w:val="single" w:sz="5" w:space="0" w:color="000000"/>
            </w:tcBorders>
          </w:tcPr>
          <w:p w14:paraId="5D98D4FA"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15-30</w:t>
            </w:r>
          </w:p>
        </w:tc>
      </w:tr>
      <w:tr w:rsidR="00E94C59" w:rsidRPr="003D0C7F" w14:paraId="3E31C82D" w14:textId="77777777" w:rsidTr="008469A0">
        <w:trPr>
          <w:trHeight w:hRule="exact" w:val="3461"/>
        </w:trPr>
        <w:tc>
          <w:tcPr>
            <w:tcW w:w="1379" w:type="dxa"/>
            <w:tcBorders>
              <w:top w:val="single" w:sz="5" w:space="0" w:color="000000"/>
              <w:left w:val="single" w:sz="5" w:space="0" w:color="000000"/>
              <w:bottom w:val="single" w:sz="5" w:space="0" w:color="000000"/>
              <w:right w:val="single" w:sz="5" w:space="0" w:color="000000"/>
            </w:tcBorders>
          </w:tcPr>
          <w:p w14:paraId="763F15FB" w14:textId="77777777" w:rsidR="00E94C59" w:rsidRPr="004C2AC6" w:rsidRDefault="00E94C59" w:rsidP="008469A0">
            <w:pPr>
              <w:pStyle w:val="NoSpacing"/>
              <w:rPr>
                <w:rFonts w:ascii="Times New Roman" w:hAnsi="Times New Roman" w:cs="Times New Roman"/>
              </w:rPr>
            </w:pPr>
            <w:r w:rsidRPr="004C2AC6">
              <w:rPr>
                <w:rFonts w:ascii="Times New Roman" w:hAnsi="Times New Roman" w:cs="Times New Roman"/>
                <w:color w:val="000000"/>
                <w:sz w:val="20"/>
                <w:szCs w:val="20"/>
              </w:rPr>
              <w:t>Galvenie</w:t>
            </w:r>
          </w:p>
          <w:p w14:paraId="6D3B2D60" w14:textId="77777777" w:rsidR="00E94C59" w:rsidRPr="004C2AC6" w:rsidRDefault="00E94C59" w:rsidP="008469A0">
            <w:pPr>
              <w:pStyle w:val="NoSpacing"/>
              <w:rPr>
                <w:rFonts w:ascii="Times New Roman" w:hAnsi="Times New Roman" w:cs="Times New Roman"/>
              </w:rPr>
            </w:pPr>
            <w:r w:rsidRPr="004C2AC6">
              <w:rPr>
                <w:rFonts w:ascii="Times New Roman" w:hAnsi="Times New Roman" w:cs="Times New Roman"/>
                <w:color w:val="000000"/>
                <w:sz w:val="20"/>
                <w:szCs w:val="20"/>
              </w:rPr>
              <w:t>satura žanri</w:t>
            </w:r>
          </w:p>
        </w:tc>
        <w:tc>
          <w:tcPr>
            <w:tcW w:w="1140" w:type="dxa"/>
            <w:tcBorders>
              <w:top w:val="single" w:sz="5" w:space="0" w:color="000000"/>
              <w:left w:val="single" w:sz="5" w:space="0" w:color="000000"/>
              <w:bottom w:val="single" w:sz="5" w:space="0" w:color="000000"/>
              <w:right w:val="single" w:sz="5" w:space="0" w:color="000000"/>
            </w:tcBorders>
          </w:tcPr>
          <w:p w14:paraId="1248AAFF"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Ziņas,</w:t>
            </w:r>
          </w:p>
          <w:p w14:paraId="08D4BA81"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analītika,</w:t>
            </w:r>
          </w:p>
          <w:p w14:paraId="64038D60"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diskusijas,</w:t>
            </w:r>
          </w:p>
          <w:p w14:paraId="775383A6"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kultūra,</w:t>
            </w:r>
          </w:p>
          <w:p w14:paraId="59EE671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izglītojoši</w:t>
            </w:r>
          </w:p>
          <w:p w14:paraId="29F6043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un vērtību</w:t>
            </w:r>
          </w:p>
          <w:p w14:paraId="5E0CC5E3"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orientējoši</w:t>
            </w:r>
          </w:p>
          <w:p w14:paraId="2B1084B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raidījumi,</w:t>
            </w:r>
          </w:p>
          <w:p w14:paraId="33C0F006"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praktiski</w:t>
            </w:r>
          </w:p>
          <w:p w14:paraId="0BC4D3D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orientēti un</w:t>
            </w:r>
          </w:p>
          <w:p w14:paraId="18FFF21E"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bērnu</w:t>
            </w:r>
          </w:p>
          <w:p w14:paraId="2DF82AE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raidījumi,</w:t>
            </w:r>
          </w:p>
          <w:p w14:paraId="24930776"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sports.</w:t>
            </w:r>
          </w:p>
        </w:tc>
        <w:tc>
          <w:tcPr>
            <w:tcW w:w="1140" w:type="dxa"/>
            <w:tcBorders>
              <w:top w:val="single" w:sz="5" w:space="0" w:color="000000"/>
              <w:left w:val="single" w:sz="5" w:space="0" w:color="000000"/>
              <w:bottom w:val="single" w:sz="5" w:space="0" w:color="000000"/>
              <w:right w:val="single" w:sz="5" w:space="0" w:color="000000"/>
            </w:tcBorders>
          </w:tcPr>
          <w:p w14:paraId="3791F30A"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Ziņas,</w:t>
            </w:r>
          </w:p>
          <w:p w14:paraId="752590CF"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mūzika,</w:t>
            </w:r>
          </w:p>
          <w:p w14:paraId="3D314EA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izklaide,</w:t>
            </w:r>
          </w:p>
          <w:p w14:paraId="27A36DCE"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izglītojoši,</w:t>
            </w:r>
          </w:p>
          <w:p w14:paraId="43B84B75"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praktiski</w:t>
            </w:r>
          </w:p>
          <w:p w14:paraId="10339642"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orientēti</w:t>
            </w:r>
          </w:p>
          <w:p w14:paraId="261811C8"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raidījumi.</w:t>
            </w:r>
          </w:p>
        </w:tc>
        <w:tc>
          <w:tcPr>
            <w:tcW w:w="1140" w:type="dxa"/>
            <w:tcBorders>
              <w:top w:val="single" w:sz="5" w:space="0" w:color="000000"/>
              <w:left w:val="single" w:sz="5" w:space="0" w:color="000000"/>
              <w:bottom w:val="single" w:sz="5" w:space="0" w:color="000000"/>
              <w:right w:val="single" w:sz="5" w:space="0" w:color="000000"/>
            </w:tcBorders>
          </w:tcPr>
          <w:p w14:paraId="046EFB27"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Ziņas,</w:t>
            </w:r>
          </w:p>
          <w:p w14:paraId="30A5C450"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mūzika,</w:t>
            </w:r>
          </w:p>
          <w:p w14:paraId="6268ECEE"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intervijas,</w:t>
            </w:r>
          </w:p>
          <w:p w14:paraId="6E564551"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informatīvi</w:t>
            </w:r>
          </w:p>
          <w:p w14:paraId="7EAE32FA"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analītiski,</w:t>
            </w:r>
          </w:p>
          <w:p w14:paraId="7BE69914"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izglītojoši,</w:t>
            </w:r>
          </w:p>
          <w:p w14:paraId="588B82A2"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vērtību</w:t>
            </w:r>
          </w:p>
          <w:p w14:paraId="7B1F701E"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orientējoši</w:t>
            </w:r>
          </w:p>
          <w:p w14:paraId="001D24FD"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raidījumi,</w:t>
            </w:r>
          </w:p>
          <w:p w14:paraId="7920BB93"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izklaide,</w:t>
            </w:r>
          </w:p>
          <w:p w14:paraId="77C8E30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w w:val="105"/>
                <w:sz w:val="20"/>
                <w:szCs w:val="20"/>
              </w:rPr>
              <w:t>bērnu    un</w:t>
            </w:r>
          </w:p>
          <w:p w14:paraId="70BB3A1E"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jauniešu</w:t>
            </w:r>
          </w:p>
          <w:p w14:paraId="59B18D5A"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raidījumi.</w:t>
            </w:r>
          </w:p>
        </w:tc>
        <w:tc>
          <w:tcPr>
            <w:tcW w:w="1240" w:type="dxa"/>
            <w:tcBorders>
              <w:top w:val="single" w:sz="5" w:space="0" w:color="000000"/>
              <w:left w:val="single" w:sz="5" w:space="0" w:color="000000"/>
              <w:bottom w:val="single" w:sz="5" w:space="0" w:color="000000"/>
              <w:right w:val="single" w:sz="5" w:space="0" w:color="000000"/>
            </w:tcBorders>
          </w:tcPr>
          <w:p w14:paraId="0B88AAA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Ziņas,</w:t>
            </w:r>
          </w:p>
          <w:p w14:paraId="1507DDA1"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analītika,</w:t>
            </w:r>
          </w:p>
          <w:p w14:paraId="69CE20D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diskusijas,</w:t>
            </w:r>
          </w:p>
          <w:p w14:paraId="23CF7AAE"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kultūra,</w:t>
            </w:r>
          </w:p>
          <w:p w14:paraId="69A2281F"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izglītojoši</w:t>
            </w:r>
          </w:p>
          <w:p w14:paraId="0CEA0EF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raidījumi,</w:t>
            </w:r>
          </w:p>
          <w:p w14:paraId="0A4D148B"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vērtību</w:t>
            </w:r>
          </w:p>
          <w:p w14:paraId="4A19C0CF"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orientējoši,</w:t>
            </w:r>
          </w:p>
          <w:p w14:paraId="59069466"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praktiski</w:t>
            </w:r>
          </w:p>
          <w:p w14:paraId="6C77E6AB"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orientēti</w:t>
            </w:r>
          </w:p>
          <w:p w14:paraId="4ED91140"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raidījumi,</w:t>
            </w:r>
          </w:p>
          <w:p w14:paraId="7877AA13"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bērnu</w:t>
            </w:r>
          </w:p>
          <w:p w14:paraId="21C49556"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raidījumi,</w:t>
            </w:r>
          </w:p>
          <w:p w14:paraId="0DA1D697"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sports.</w:t>
            </w:r>
          </w:p>
        </w:tc>
        <w:tc>
          <w:tcPr>
            <w:tcW w:w="1100" w:type="dxa"/>
            <w:tcBorders>
              <w:top w:val="single" w:sz="5" w:space="0" w:color="000000"/>
              <w:left w:val="single" w:sz="5" w:space="0" w:color="000000"/>
              <w:bottom w:val="single" w:sz="5" w:space="0" w:color="000000"/>
              <w:right w:val="single" w:sz="5" w:space="0" w:color="000000"/>
            </w:tcBorders>
          </w:tcPr>
          <w:p w14:paraId="14B22A3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Ziņas,</w:t>
            </w:r>
          </w:p>
          <w:p w14:paraId="120B0F4D"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izklaide,</w:t>
            </w:r>
          </w:p>
          <w:p w14:paraId="4D56A5B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izglītība un</w:t>
            </w:r>
          </w:p>
          <w:p w14:paraId="1020EFF2"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zinātne,</w:t>
            </w:r>
          </w:p>
          <w:p w14:paraId="5AA1D7CD"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w w:val="101"/>
                <w:sz w:val="20"/>
                <w:szCs w:val="20"/>
              </w:rPr>
              <w:t>māksla  un</w:t>
            </w:r>
          </w:p>
          <w:p w14:paraId="0DE0B8DB"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kultūra,</w:t>
            </w:r>
          </w:p>
          <w:p w14:paraId="012053D3"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pusaudžu</w:t>
            </w:r>
          </w:p>
          <w:p w14:paraId="503C63D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pacing w:val="1"/>
                <w:sz w:val="20"/>
                <w:szCs w:val="20"/>
              </w:rPr>
              <w:t>un</w:t>
            </w:r>
          </w:p>
          <w:p w14:paraId="37CF5D64"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jauniešu</w:t>
            </w:r>
          </w:p>
          <w:p w14:paraId="293E974D"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raidījumi,</w:t>
            </w:r>
          </w:p>
          <w:p w14:paraId="613F33DF"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sports,</w:t>
            </w:r>
          </w:p>
          <w:p w14:paraId="50B5D61D"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informatīvi</w:t>
            </w:r>
          </w:p>
          <w:p w14:paraId="6AE40A26"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analītiskais</w:t>
            </w:r>
          </w:p>
          <w:p w14:paraId="4966380F"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saturs,</w:t>
            </w:r>
          </w:p>
          <w:p w14:paraId="718172C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mūzika.</w:t>
            </w:r>
          </w:p>
        </w:tc>
        <w:tc>
          <w:tcPr>
            <w:tcW w:w="1160" w:type="dxa"/>
            <w:tcBorders>
              <w:top w:val="single" w:sz="5" w:space="0" w:color="000000"/>
              <w:left w:val="single" w:sz="5" w:space="0" w:color="000000"/>
              <w:bottom w:val="single" w:sz="5" w:space="0" w:color="000000"/>
              <w:right w:val="single" w:sz="5" w:space="0" w:color="000000"/>
            </w:tcBorders>
          </w:tcPr>
          <w:p w14:paraId="0E1D72F9"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Līguma</w:t>
            </w:r>
          </w:p>
          <w:p w14:paraId="1AD067F1"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ietvaros</w:t>
            </w:r>
          </w:p>
          <w:p w14:paraId="483045D8"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tiek</w:t>
            </w:r>
          </w:p>
          <w:p w14:paraId="7EF43945"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nodrošināta</w:t>
            </w:r>
          </w:p>
          <w:p w14:paraId="7A46090B"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Saeimas</w:t>
            </w:r>
          </w:p>
          <w:p w14:paraId="6BD5EA4C"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plenārsēžu</w:t>
            </w:r>
          </w:p>
          <w:p w14:paraId="088A56D4" w14:textId="77777777" w:rsidR="00E94C59" w:rsidRPr="004C2AC6" w:rsidRDefault="00E94C59" w:rsidP="00261AA2">
            <w:pPr>
              <w:pStyle w:val="NoSpacing"/>
              <w:jc w:val="center"/>
              <w:rPr>
                <w:rFonts w:ascii="Times New Roman" w:hAnsi="Times New Roman" w:cs="Times New Roman"/>
              </w:rPr>
            </w:pPr>
            <w:r w:rsidRPr="004C2AC6">
              <w:rPr>
                <w:rFonts w:ascii="Times New Roman" w:hAnsi="Times New Roman" w:cs="Times New Roman"/>
                <w:color w:val="000000"/>
                <w:sz w:val="20"/>
                <w:szCs w:val="20"/>
              </w:rPr>
              <w:t>translācija.</w:t>
            </w:r>
          </w:p>
        </w:tc>
      </w:tr>
    </w:tbl>
    <w:p w14:paraId="3202EDBE" w14:textId="6B48249E" w:rsidR="000F13FA" w:rsidRPr="004C2AC6" w:rsidRDefault="000F13FA">
      <w:pPr>
        <w:rPr>
          <w:rFonts w:ascii="Times New Roman" w:eastAsia="Calibri" w:hAnsi="Times New Roman" w:cs="Times New Roman"/>
          <w:kern w:val="0"/>
          <w:sz w:val="18"/>
          <w:szCs w:val="18"/>
        </w:rPr>
      </w:pPr>
    </w:p>
    <w:p w14:paraId="4B201554" w14:textId="77777777" w:rsidR="000F13FA" w:rsidRPr="004C2AC6" w:rsidRDefault="000F13FA" w:rsidP="000F13FA">
      <w:pPr>
        <w:pStyle w:val="NoSpacing"/>
        <w:jc w:val="center"/>
        <w:rPr>
          <w:rFonts w:ascii="Times New Roman" w:hAnsi="Times New Roman" w:cs="Times New Roman"/>
          <w:b/>
          <w:bCs/>
          <w:i/>
          <w:iCs/>
          <w:sz w:val="18"/>
          <w:szCs w:val="18"/>
        </w:rPr>
      </w:pPr>
    </w:p>
    <w:p w14:paraId="013FB2C4" w14:textId="4BB0B138" w:rsidR="00E94C59" w:rsidRPr="004C2AC6" w:rsidRDefault="00E94C59" w:rsidP="00E907F4">
      <w:pPr>
        <w:pStyle w:val="Heading2"/>
        <w:rPr>
          <w:color w:val="auto"/>
        </w:rPr>
      </w:pPr>
      <w:bookmarkStart w:id="32" w:name="_Toc135227975"/>
      <w:r w:rsidRPr="004C2AC6">
        <w:rPr>
          <w:color w:val="auto"/>
        </w:rPr>
        <w:t>SATURA KVALITĀTES VADĪBAS SISTĒMAS APRAKSTS</w:t>
      </w:r>
      <w:bookmarkEnd w:id="32"/>
    </w:p>
    <w:p w14:paraId="5D0BA57F" w14:textId="77777777" w:rsidR="00261AA2" w:rsidRPr="004C2AC6" w:rsidRDefault="00261AA2" w:rsidP="00E94C59">
      <w:pPr>
        <w:pStyle w:val="NoSpacing"/>
        <w:rPr>
          <w:rFonts w:ascii="Times New Roman" w:hAnsi="Times New Roman" w:cs="Times New Roman"/>
        </w:rPr>
      </w:pPr>
    </w:p>
    <w:p w14:paraId="03B9B3D7" w14:textId="398FCF2C" w:rsidR="00E94C59" w:rsidRPr="004C2AC6" w:rsidRDefault="00E94C59" w:rsidP="0090434F">
      <w:pPr>
        <w:pStyle w:val="NoSpacing"/>
        <w:jc w:val="both"/>
        <w:rPr>
          <w:rFonts w:ascii="Times New Roman" w:hAnsi="Times New Roman" w:cs="Times New Roman"/>
          <w:sz w:val="24"/>
          <w:szCs w:val="24"/>
        </w:rPr>
      </w:pPr>
      <w:r w:rsidRPr="004C2AC6">
        <w:rPr>
          <w:rFonts w:ascii="Times New Roman" w:hAnsi="Times New Roman" w:cs="Times New Roman"/>
          <w:sz w:val="24"/>
          <w:szCs w:val="24"/>
        </w:rPr>
        <w:t>LR satura kvalitātes vadības sistēma ietver vairākus savstarpēji saistītus procesus, kas kopumā nodrošina satura kvalitātes monitoringu un pilnveidi.</w:t>
      </w:r>
    </w:p>
    <w:p w14:paraId="5AC400FC" w14:textId="77777777" w:rsidR="0090434F" w:rsidRPr="004C2AC6" w:rsidRDefault="00E94C59" w:rsidP="005F3823">
      <w:pPr>
        <w:pStyle w:val="NoSpacing"/>
        <w:numPr>
          <w:ilvl w:val="0"/>
          <w:numId w:val="53"/>
        </w:numPr>
        <w:jc w:val="both"/>
        <w:rPr>
          <w:rFonts w:ascii="Times New Roman" w:hAnsi="Times New Roman" w:cs="Times New Roman"/>
          <w:sz w:val="24"/>
          <w:szCs w:val="24"/>
        </w:rPr>
      </w:pPr>
      <w:r w:rsidRPr="004C2AC6">
        <w:rPr>
          <w:rFonts w:ascii="Times New Roman" w:hAnsi="Times New Roman" w:cs="Times New Roman"/>
          <w:spacing w:val="1"/>
          <w:sz w:val="24"/>
          <w:szCs w:val="24"/>
        </w:rPr>
        <w:t xml:space="preserve">Latvijas Radio ir izveidota un kopš 2019.gada atbilstoši Satura vērtēšanas nolikumam </w:t>
      </w:r>
      <w:r w:rsidRPr="004C2AC6">
        <w:rPr>
          <w:rFonts w:ascii="Times New Roman" w:hAnsi="Times New Roman" w:cs="Times New Roman"/>
          <w:w w:val="103"/>
          <w:sz w:val="24"/>
          <w:szCs w:val="24"/>
        </w:rPr>
        <w:t xml:space="preserve">darbojas regulāra satura kvalitātes vērtēšanas sistēma. Satura kvalitātes vērtēšanas </w:t>
      </w:r>
      <w:r w:rsidRPr="004C2AC6">
        <w:rPr>
          <w:rFonts w:ascii="Times New Roman" w:hAnsi="Times New Roman" w:cs="Times New Roman"/>
          <w:w w:val="104"/>
          <w:sz w:val="24"/>
          <w:szCs w:val="24"/>
        </w:rPr>
        <w:t xml:space="preserve">sistēma balstās gan uz ārējo ekspertu piesaisti, gan starpkanālu jeb redkolēģiju sadarbības pieeju, iesaistot radio darbiniekus citu kanālu un Ziņu dienesta veidotā lineārā un digitālā </w:t>
      </w:r>
      <w:r w:rsidRPr="004C2AC6">
        <w:rPr>
          <w:rFonts w:ascii="Times New Roman" w:hAnsi="Times New Roman" w:cs="Times New Roman"/>
          <w:sz w:val="24"/>
          <w:szCs w:val="24"/>
        </w:rPr>
        <w:t xml:space="preserve">satura vērtēšanā. Kopš 2022.gada tiek izvērtēti arī Latvijas Radio veidotie oriģinālpodkāsti. </w:t>
      </w:r>
    </w:p>
    <w:p w14:paraId="7B5CA658" w14:textId="77777777" w:rsidR="0090434F" w:rsidRPr="004C2AC6" w:rsidRDefault="0090434F" w:rsidP="0090434F">
      <w:pPr>
        <w:pStyle w:val="NoSpacing"/>
        <w:ind w:left="720"/>
        <w:jc w:val="both"/>
        <w:rPr>
          <w:rFonts w:ascii="Times New Roman" w:hAnsi="Times New Roman" w:cs="Times New Roman"/>
          <w:sz w:val="24"/>
          <w:szCs w:val="24"/>
        </w:rPr>
      </w:pPr>
    </w:p>
    <w:p w14:paraId="3A5363E4" w14:textId="6106BE6B" w:rsidR="00E94C59" w:rsidRPr="004C2AC6" w:rsidRDefault="00E94C59" w:rsidP="0090434F">
      <w:pPr>
        <w:pStyle w:val="NoSpacing"/>
        <w:ind w:left="360"/>
        <w:jc w:val="both"/>
        <w:rPr>
          <w:rFonts w:ascii="Times New Roman" w:hAnsi="Times New Roman" w:cs="Times New Roman"/>
          <w:sz w:val="24"/>
          <w:szCs w:val="24"/>
        </w:rPr>
      </w:pPr>
      <w:r w:rsidRPr="004C2AC6">
        <w:rPr>
          <w:rFonts w:ascii="Times New Roman" w:hAnsi="Times New Roman" w:cs="Times New Roman"/>
          <w:w w:val="103"/>
          <w:sz w:val="24"/>
          <w:szCs w:val="24"/>
        </w:rPr>
        <w:t xml:space="preserve">Ārējie  eksperti  tiek  piesaistīti  gadījumos,  kad  Radio  iekšienē  trūkst  attiecīgās </w:t>
      </w:r>
      <w:r w:rsidRPr="004C2AC6">
        <w:rPr>
          <w:rFonts w:ascii="Times New Roman" w:hAnsi="Times New Roman" w:cs="Times New Roman"/>
          <w:w w:val="104"/>
          <w:sz w:val="24"/>
          <w:szCs w:val="24"/>
        </w:rPr>
        <w:t xml:space="preserve">kompetences  vai  arī  nepieciešams  neitrāls  skats  no  malas,  kā  arī budžetā ir nepieciešamie līdzekļi. </w:t>
      </w:r>
    </w:p>
    <w:p w14:paraId="723718D6" w14:textId="77777777" w:rsidR="0090434F" w:rsidRPr="004C2AC6" w:rsidRDefault="0090434F" w:rsidP="0090434F">
      <w:pPr>
        <w:pStyle w:val="NoSpacing"/>
        <w:ind w:left="720"/>
        <w:jc w:val="both"/>
        <w:rPr>
          <w:rFonts w:ascii="Times New Roman" w:hAnsi="Times New Roman" w:cs="Times New Roman"/>
          <w:w w:val="104"/>
          <w:sz w:val="24"/>
          <w:szCs w:val="24"/>
        </w:rPr>
      </w:pPr>
    </w:p>
    <w:p w14:paraId="2C2BF13B" w14:textId="2C6678DA" w:rsidR="00E94C59" w:rsidRPr="004C2AC6" w:rsidRDefault="00E94C59" w:rsidP="0090434F">
      <w:pPr>
        <w:pStyle w:val="NoSpacing"/>
        <w:ind w:left="360"/>
        <w:jc w:val="both"/>
        <w:rPr>
          <w:rFonts w:ascii="Times New Roman" w:hAnsi="Times New Roman" w:cs="Times New Roman"/>
          <w:w w:val="102"/>
          <w:sz w:val="24"/>
          <w:szCs w:val="24"/>
        </w:rPr>
      </w:pPr>
      <w:r w:rsidRPr="004C2AC6">
        <w:rPr>
          <w:rFonts w:ascii="Times New Roman" w:hAnsi="Times New Roman" w:cs="Times New Roman"/>
          <w:w w:val="104"/>
          <w:sz w:val="24"/>
          <w:szCs w:val="24"/>
        </w:rPr>
        <w:t xml:space="preserve">Iekšējo un ārējo ekspertu piesaiste tiek plānota, izstrādājot </w:t>
      </w:r>
      <w:r w:rsidRPr="004C2AC6">
        <w:rPr>
          <w:rFonts w:ascii="Times New Roman" w:hAnsi="Times New Roman" w:cs="Times New Roman"/>
          <w:w w:val="102"/>
          <w:sz w:val="24"/>
          <w:szCs w:val="24"/>
        </w:rPr>
        <w:t xml:space="preserve">satura vērtēšanas gada plānu. Prioritāri satura vērtēšanas gada plānā tiek iekļauti un </w:t>
      </w:r>
      <w:r w:rsidRPr="004C2AC6">
        <w:rPr>
          <w:rFonts w:ascii="Times New Roman" w:hAnsi="Times New Roman" w:cs="Times New Roman"/>
          <w:sz w:val="24"/>
          <w:szCs w:val="24"/>
        </w:rPr>
        <w:t xml:space="preserve">izvērtēti gan Radio darbinieku, gan ārštata autoru veidotie jaunie raidījumi ne ātrāk kā trīs mēnešus pēc to iekļaušanas Radio programmā, kā arī raidījumi, par kuru aktualitāti </w:t>
      </w:r>
      <w:r w:rsidRPr="004C2AC6">
        <w:rPr>
          <w:rFonts w:ascii="Times New Roman" w:hAnsi="Times New Roman" w:cs="Times New Roman"/>
          <w:w w:val="102"/>
          <w:sz w:val="24"/>
          <w:szCs w:val="24"/>
        </w:rPr>
        <w:t xml:space="preserve">un atbilstību mūsdienu formātiem un auditorijas prasībām ir radušās šaubas vai ir saņemtas pamatotas sūdzības. </w:t>
      </w:r>
    </w:p>
    <w:p w14:paraId="3F81BC22" w14:textId="77777777" w:rsidR="00261AA2" w:rsidRPr="004C2AC6" w:rsidRDefault="00261AA2" w:rsidP="00261AA2">
      <w:pPr>
        <w:pStyle w:val="NoSpacing"/>
        <w:jc w:val="both"/>
        <w:rPr>
          <w:rFonts w:ascii="Times New Roman" w:hAnsi="Times New Roman" w:cs="Times New Roman"/>
          <w:w w:val="102"/>
          <w:sz w:val="24"/>
          <w:szCs w:val="24"/>
        </w:rPr>
      </w:pPr>
    </w:p>
    <w:p w14:paraId="2CD22CD1" w14:textId="77777777" w:rsidR="00E94C59" w:rsidRPr="004C2AC6" w:rsidRDefault="00E94C59" w:rsidP="0090434F">
      <w:pPr>
        <w:pStyle w:val="NoSpacing"/>
        <w:ind w:left="360"/>
        <w:jc w:val="both"/>
        <w:rPr>
          <w:rFonts w:ascii="Times New Roman" w:hAnsi="Times New Roman" w:cs="Times New Roman"/>
          <w:sz w:val="24"/>
          <w:szCs w:val="24"/>
        </w:rPr>
      </w:pPr>
      <w:r w:rsidRPr="004C2AC6">
        <w:rPr>
          <w:rFonts w:ascii="Times New Roman" w:hAnsi="Times New Roman" w:cs="Times New Roman"/>
          <w:w w:val="102"/>
          <w:sz w:val="24"/>
          <w:szCs w:val="24"/>
        </w:rPr>
        <w:t xml:space="preserve">Raidījumus </w:t>
      </w:r>
      <w:r w:rsidRPr="004C2AC6">
        <w:rPr>
          <w:rFonts w:ascii="Times New Roman" w:hAnsi="Times New Roman" w:cs="Times New Roman"/>
          <w:sz w:val="24"/>
          <w:szCs w:val="24"/>
        </w:rPr>
        <w:t xml:space="preserve">vērtē pēc vairāku kritēriju kopuma – stratēģiskajiem kritērijiem (atbilstība sabiedriskā medija misijai un sabiedriskajam pasūtījumam, pieejamība dažādās platformās u.c.), satura, formas, raidījuma vadītāju profesionālās darbības, valodas, kā arī atbilstības konkrētā žanra specifikai. </w:t>
      </w:r>
    </w:p>
    <w:p w14:paraId="01AF60AD" w14:textId="77777777" w:rsidR="00261AA2" w:rsidRPr="004C2AC6" w:rsidRDefault="00261AA2" w:rsidP="00261AA2">
      <w:pPr>
        <w:pStyle w:val="NoSpacing"/>
        <w:jc w:val="both"/>
        <w:rPr>
          <w:rFonts w:ascii="Times New Roman" w:hAnsi="Times New Roman" w:cs="Times New Roman"/>
          <w:sz w:val="24"/>
          <w:szCs w:val="24"/>
        </w:rPr>
      </w:pPr>
    </w:p>
    <w:p w14:paraId="3504BF50" w14:textId="6F330AD1" w:rsidR="00E94C59" w:rsidRPr="004C2AC6" w:rsidRDefault="00E94C59" w:rsidP="0090434F">
      <w:pPr>
        <w:pStyle w:val="NoSpacing"/>
        <w:ind w:left="360"/>
        <w:jc w:val="both"/>
        <w:rPr>
          <w:rFonts w:ascii="Times New Roman" w:hAnsi="Times New Roman" w:cs="Times New Roman"/>
          <w:spacing w:val="-1"/>
          <w:sz w:val="24"/>
          <w:szCs w:val="24"/>
        </w:rPr>
      </w:pPr>
      <w:r w:rsidRPr="004C2AC6">
        <w:rPr>
          <w:rFonts w:ascii="Times New Roman" w:hAnsi="Times New Roman" w:cs="Times New Roman"/>
          <w:w w:val="102"/>
          <w:sz w:val="24"/>
          <w:szCs w:val="24"/>
        </w:rPr>
        <w:t>2022.</w:t>
      </w:r>
      <w:r w:rsidR="00261AA2" w:rsidRPr="004C2AC6">
        <w:rPr>
          <w:rFonts w:ascii="Times New Roman" w:hAnsi="Times New Roman" w:cs="Times New Roman"/>
          <w:w w:val="102"/>
          <w:sz w:val="24"/>
          <w:szCs w:val="24"/>
        </w:rPr>
        <w:t xml:space="preserve"> </w:t>
      </w:r>
      <w:r w:rsidRPr="004C2AC6">
        <w:rPr>
          <w:rFonts w:ascii="Times New Roman" w:hAnsi="Times New Roman" w:cs="Times New Roman"/>
          <w:w w:val="102"/>
          <w:sz w:val="24"/>
          <w:szCs w:val="24"/>
        </w:rPr>
        <w:t xml:space="preserve">gadā kopumā ir izvērtēti 23 LR raidījumi, raidieraksti vai multimediju saturs. Pēc katra izvērtējuma ir notikusi diskusija ar raidījuma veidotājiem, un </w:t>
      </w:r>
      <w:r w:rsidRPr="004C2AC6">
        <w:rPr>
          <w:rFonts w:ascii="Times New Roman" w:hAnsi="Times New Roman" w:cs="Times New Roman"/>
          <w:spacing w:val="-1"/>
          <w:sz w:val="24"/>
          <w:szCs w:val="24"/>
        </w:rPr>
        <w:t>struktūrvienību vadītāji valdei sniedz atskaiti par izvērtējumā iekļauto rekomendāciju izpildi.</w:t>
      </w:r>
      <w:r w:rsidR="00992221" w:rsidRPr="003D0C7F">
        <w:rPr>
          <w:rFonts w:ascii="Times New Roman" w:hAnsi="Times New Roman" w:cs="Times New Roman"/>
          <w:spacing w:val="-1"/>
          <w:sz w:val="24"/>
          <w:szCs w:val="24"/>
        </w:rPr>
        <w:t xml:space="preserve"> </w:t>
      </w:r>
      <w:r w:rsidRPr="004C2AC6">
        <w:rPr>
          <w:rFonts w:ascii="Times New Roman" w:hAnsi="Times New Roman" w:cs="Times New Roman"/>
          <w:spacing w:val="-1"/>
          <w:sz w:val="24"/>
          <w:szCs w:val="24"/>
        </w:rPr>
        <w:t>Vadoties no izvērtējuma rezultātiem, sākot no 2023.</w:t>
      </w:r>
      <w:r w:rsidR="00261AA2" w:rsidRPr="004C2AC6">
        <w:rPr>
          <w:rFonts w:ascii="Times New Roman" w:hAnsi="Times New Roman" w:cs="Times New Roman"/>
          <w:spacing w:val="-1"/>
          <w:sz w:val="24"/>
          <w:szCs w:val="24"/>
        </w:rPr>
        <w:t xml:space="preserve"> </w:t>
      </w:r>
      <w:r w:rsidRPr="004C2AC6">
        <w:rPr>
          <w:rFonts w:ascii="Times New Roman" w:hAnsi="Times New Roman" w:cs="Times New Roman"/>
          <w:spacing w:val="-1"/>
          <w:sz w:val="24"/>
          <w:szCs w:val="24"/>
        </w:rPr>
        <w:t xml:space="preserve">gada janvāra ir ieviestas vairākas izmaiņas LR1 ziņu un informatīvi analītiskajos raidījumos. </w:t>
      </w:r>
    </w:p>
    <w:p w14:paraId="122C23BA" w14:textId="77777777" w:rsidR="00E94C59" w:rsidRPr="004C2AC6" w:rsidRDefault="00E94C59" w:rsidP="00261AA2">
      <w:pPr>
        <w:pStyle w:val="NoSpacing"/>
        <w:jc w:val="both"/>
        <w:rPr>
          <w:rFonts w:ascii="Times New Roman" w:hAnsi="Times New Roman" w:cs="Times New Roman"/>
          <w:spacing w:val="-1"/>
          <w:sz w:val="24"/>
          <w:szCs w:val="24"/>
        </w:rPr>
      </w:pPr>
    </w:p>
    <w:p w14:paraId="42634ADF" w14:textId="77777777" w:rsidR="00E94C59" w:rsidRPr="004C2AC6" w:rsidRDefault="00E94C59" w:rsidP="005F3823">
      <w:pPr>
        <w:pStyle w:val="NoSpacing"/>
        <w:numPr>
          <w:ilvl w:val="0"/>
          <w:numId w:val="53"/>
        </w:numPr>
        <w:jc w:val="both"/>
        <w:rPr>
          <w:rFonts w:ascii="Times New Roman" w:hAnsi="Times New Roman" w:cs="Times New Roman"/>
          <w:sz w:val="24"/>
          <w:szCs w:val="24"/>
        </w:rPr>
      </w:pPr>
      <w:r w:rsidRPr="004C2AC6">
        <w:rPr>
          <w:rFonts w:ascii="Times New Roman" w:hAnsi="Times New Roman" w:cs="Times New Roman"/>
          <w:sz w:val="24"/>
          <w:szCs w:val="24"/>
        </w:rPr>
        <w:t>Latvijas Radio pastāv atsevišķa sistēma Radio raidījumu vadītāju un sižetu autoru runas prasmju un valodas lietojuma izvērtēšanai. Darbiniekiem, kuri sāk strādāt Latvijas Radio un kuru balss skanēs ēterā, ir obligāti jāapmeklē vismaz 10 runas prasmju nodarbības, kā arī valodas nodarbības, kuras nodrošina Radio. Pēc šīm nodarbībām runas pedagogi un valodas eksperti vērtē darbinieku sniegumu. Ja tas nesasniedz noteiktu līmeni, darbiniekiem jāturpina apmeklēt runas prasmju un/vai valodas nodarbības. Reizi trijos gados runas un valodas prasmju pārbaude atkārtoti ir jāiziet visiem Radio darbiniekiem, kuru balss skan ēterā, un, ja vērtējums nav pozitīvs, darbiniekiem jāapmeklē runas prasmju un/vai valodas nodarbības.</w:t>
      </w:r>
    </w:p>
    <w:p w14:paraId="56C2EA4A" w14:textId="77777777" w:rsidR="00261AA2" w:rsidRPr="004C2AC6" w:rsidRDefault="00261AA2" w:rsidP="00261AA2">
      <w:pPr>
        <w:pStyle w:val="NoSpacing"/>
        <w:jc w:val="both"/>
        <w:rPr>
          <w:rFonts w:ascii="Times New Roman" w:hAnsi="Times New Roman" w:cs="Times New Roman"/>
          <w:sz w:val="24"/>
          <w:szCs w:val="24"/>
        </w:rPr>
      </w:pPr>
    </w:p>
    <w:p w14:paraId="763C1E9B" w14:textId="77777777" w:rsidR="00E94C59" w:rsidRPr="004C2AC6" w:rsidRDefault="00E94C59" w:rsidP="0090434F">
      <w:pPr>
        <w:pStyle w:val="NoSpacing"/>
        <w:ind w:left="360"/>
        <w:jc w:val="both"/>
        <w:rPr>
          <w:rFonts w:ascii="Times New Roman" w:hAnsi="Times New Roman" w:cs="Times New Roman"/>
          <w:sz w:val="24"/>
          <w:szCs w:val="24"/>
        </w:rPr>
      </w:pPr>
      <w:r w:rsidRPr="004C2AC6">
        <w:rPr>
          <w:rFonts w:ascii="Times New Roman" w:hAnsi="Times New Roman" w:cs="Times New Roman"/>
          <w:sz w:val="24"/>
          <w:szCs w:val="24"/>
        </w:rPr>
        <w:t>Latvijas Radio nodrošina gan individuālas runas prasmju un valodas konsultācijas, gan reizi nedēļā organizē grupas nodarbības. Valodas eksperte arī ikdienā vērtē valodas lietojumu Ziņu dienesta veidotajos raidījumos un regulāri sniedz vērtējumu, kā arī rekomendācijas uzlabojumiem.</w:t>
      </w:r>
    </w:p>
    <w:p w14:paraId="1E62DC91" w14:textId="77777777" w:rsidR="00261AA2" w:rsidRPr="004C2AC6" w:rsidRDefault="00261AA2" w:rsidP="00261AA2">
      <w:pPr>
        <w:pStyle w:val="NoSpacing"/>
        <w:jc w:val="both"/>
        <w:rPr>
          <w:rFonts w:ascii="Times New Roman" w:hAnsi="Times New Roman" w:cs="Times New Roman"/>
          <w:sz w:val="24"/>
          <w:szCs w:val="24"/>
        </w:rPr>
      </w:pPr>
    </w:p>
    <w:p w14:paraId="7B6F1917" w14:textId="77777777" w:rsidR="00E94C59" w:rsidRPr="004C2AC6" w:rsidRDefault="00E94C59" w:rsidP="005F3823">
      <w:pPr>
        <w:pStyle w:val="NoSpacing"/>
        <w:numPr>
          <w:ilvl w:val="0"/>
          <w:numId w:val="53"/>
        </w:numPr>
        <w:jc w:val="both"/>
        <w:rPr>
          <w:rFonts w:ascii="Times New Roman" w:hAnsi="Times New Roman" w:cs="Times New Roman"/>
          <w:sz w:val="24"/>
          <w:szCs w:val="24"/>
        </w:rPr>
      </w:pPr>
      <w:r w:rsidRPr="004C2AC6">
        <w:rPr>
          <w:rFonts w:ascii="Times New Roman" w:hAnsi="Times New Roman" w:cs="Times New Roman"/>
          <w:spacing w:val="1"/>
          <w:sz w:val="24"/>
          <w:szCs w:val="24"/>
        </w:rPr>
        <w:t xml:space="preserve">Latvijas Radio satura veidotāju sasniegtie rezultāti tiek vērtēti arī ikgadējā darbinieku </w:t>
      </w:r>
      <w:r w:rsidRPr="004C2AC6">
        <w:rPr>
          <w:rFonts w:ascii="Times New Roman" w:hAnsi="Times New Roman" w:cs="Times New Roman"/>
          <w:spacing w:val="3"/>
          <w:sz w:val="24"/>
          <w:szCs w:val="24"/>
        </w:rPr>
        <w:t xml:space="preserve">novērtēšanas procesā, kas paredz vērtējumu atbilstoši noteiktajiem rezultatīvajiem </w:t>
      </w:r>
      <w:r w:rsidRPr="004C2AC6">
        <w:rPr>
          <w:rFonts w:ascii="Times New Roman" w:hAnsi="Times New Roman" w:cs="Times New Roman"/>
          <w:w w:val="102"/>
          <w:sz w:val="24"/>
          <w:szCs w:val="24"/>
        </w:rPr>
        <w:t xml:space="preserve">rādītājiem un kompetencēm un kalpo kā pamats attīstības un motivācijas pasākumu </w:t>
      </w:r>
      <w:r w:rsidRPr="004C2AC6">
        <w:rPr>
          <w:rFonts w:ascii="Times New Roman" w:hAnsi="Times New Roman" w:cs="Times New Roman"/>
          <w:sz w:val="24"/>
          <w:szCs w:val="24"/>
        </w:rPr>
        <w:t>īstenošanai. Ikgadējā novērtēšanas procesā struktūrvienību vadītājiem notiek pārrunas ar visiem saviem darbiniekiem, kurās tiek analizēts gan darbinieku pašvērtējums, gan vadītāja vērtējums. Pozitīva kopējā vērtējuma gadījumā darbiniekiem ir iespēja saņemt prēmiju, savukārt, ja vērtējums nav pozitīvs, darbiniekam tiek dots uzdevums sniegumu uzlabot un iziet atkārtotu vērtējumu. Pārrunās vadītājs un darbinieks arī vienojas par konkrētu mērķu sasniegšanu un atbilstošu prasmju uzlabojumiem vai jaunu kompetenču iegūšanu. Vadoties no novērtēšanas procesā iegūtajiem rezultātiem un ikdienas darbā konstatētajām vajadzībām, Latvijas Radio organizē darbinieku mācības. Tāpat Latvijas Radio darbinieki aktīvi piedalās citu organizāciju (Baltijas Mediju izcilības centra, Stokholmas Ekonomikas augstskolas Mediju centra, Eiropas Raidorganizāciju apvienības u.c.) piedāvātajās dažāda veida mācībās, lai sekotu līdzi mediju nozares aktuālajām tendencēm un apgūtu jaunas zināšanas.</w:t>
      </w:r>
    </w:p>
    <w:p w14:paraId="70228010" w14:textId="77777777" w:rsidR="00E94C59" w:rsidRPr="004C2AC6" w:rsidRDefault="00E94C59" w:rsidP="00261AA2">
      <w:pPr>
        <w:pStyle w:val="NoSpacing"/>
        <w:jc w:val="both"/>
        <w:rPr>
          <w:rFonts w:ascii="Times New Roman" w:hAnsi="Times New Roman" w:cs="Times New Roman"/>
          <w:sz w:val="24"/>
          <w:szCs w:val="24"/>
        </w:rPr>
      </w:pPr>
    </w:p>
    <w:p w14:paraId="7697D7A0" w14:textId="51B47892" w:rsidR="00E94C59" w:rsidRPr="004C2AC6" w:rsidRDefault="00E94C59" w:rsidP="005F3823">
      <w:pPr>
        <w:pStyle w:val="NoSpacing"/>
        <w:numPr>
          <w:ilvl w:val="0"/>
          <w:numId w:val="53"/>
        </w:numPr>
        <w:jc w:val="both"/>
        <w:rPr>
          <w:rFonts w:ascii="Times New Roman" w:hAnsi="Times New Roman" w:cs="Times New Roman"/>
          <w:sz w:val="24"/>
          <w:szCs w:val="24"/>
        </w:rPr>
      </w:pPr>
      <w:r w:rsidRPr="004C2AC6">
        <w:rPr>
          <w:rFonts w:ascii="Times New Roman" w:hAnsi="Times New Roman" w:cs="Times New Roman"/>
          <w:w w:val="108"/>
          <w:sz w:val="24"/>
          <w:szCs w:val="24"/>
        </w:rPr>
        <w:t xml:space="preserve">Saskaņā ar SEPLP likuma prasībām Latvijas Radio un LTV galvenie redaktori </w:t>
      </w:r>
      <w:r w:rsidRPr="004C2AC6">
        <w:rPr>
          <w:rFonts w:ascii="Times New Roman" w:hAnsi="Times New Roman" w:cs="Times New Roman"/>
          <w:sz w:val="24"/>
          <w:szCs w:val="24"/>
        </w:rPr>
        <w:t>sadarbībā ar sabiedrisko mediju ombudu 2022.</w:t>
      </w:r>
      <w:r w:rsidR="00261AA2" w:rsidRPr="004C2AC6">
        <w:rPr>
          <w:rFonts w:ascii="Times New Roman" w:hAnsi="Times New Roman" w:cs="Times New Roman"/>
          <w:sz w:val="24"/>
          <w:szCs w:val="24"/>
        </w:rPr>
        <w:t xml:space="preserve"> </w:t>
      </w:r>
      <w:r w:rsidRPr="004C2AC6">
        <w:rPr>
          <w:rFonts w:ascii="Times New Roman" w:hAnsi="Times New Roman" w:cs="Times New Roman"/>
          <w:sz w:val="24"/>
          <w:szCs w:val="24"/>
        </w:rPr>
        <w:t xml:space="preserve">gadā ir izstrādājuši “Sabiedrisko mediju </w:t>
      </w:r>
      <w:r w:rsidRPr="004C2AC6">
        <w:rPr>
          <w:rFonts w:ascii="Times New Roman" w:hAnsi="Times New Roman" w:cs="Times New Roman"/>
          <w:w w:val="109"/>
          <w:sz w:val="24"/>
          <w:szCs w:val="24"/>
        </w:rPr>
        <w:t xml:space="preserve">redakcionālās vadlīnijas”, kas definē LR, LTV un LSM.LV vērtības un satura </w:t>
      </w:r>
      <w:r w:rsidRPr="004C2AC6">
        <w:rPr>
          <w:rFonts w:ascii="Times New Roman" w:hAnsi="Times New Roman" w:cs="Times New Roman"/>
          <w:spacing w:val="3"/>
          <w:sz w:val="24"/>
          <w:szCs w:val="24"/>
        </w:rPr>
        <w:t xml:space="preserve">veidošanas  principus.  Redakcionālās  vadlīnijas  ir  veidotas,  izpētot  citu  Eiropas </w:t>
      </w:r>
      <w:r w:rsidRPr="004C2AC6">
        <w:rPr>
          <w:rFonts w:ascii="Times New Roman" w:hAnsi="Times New Roman" w:cs="Times New Roman"/>
          <w:w w:val="104"/>
          <w:sz w:val="24"/>
          <w:szCs w:val="24"/>
        </w:rPr>
        <w:t xml:space="preserve">sabiedrisko mediju praksi, un tās vērstas uz kvalitatīva satura veidošanu atbilstoši </w:t>
      </w:r>
      <w:r w:rsidRPr="004C2AC6">
        <w:rPr>
          <w:rFonts w:ascii="Times New Roman" w:hAnsi="Times New Roman" w:cs="Times New Roman"/>
          <w:w w:val="102"/>
          <w:sz w:val="24"/>
          <w:szCs w:val="24"/>
        </w:rPr>
        <w:t xml:space="preserve">visaugstākajiem žurnālistu profesionālās darbības standartiem. Vadlīnijas kalpo par </w:t>
      </w:r>
      <w:r w:rsidRPr="004C2AC6">
        <w:rPr>
          <w:rFonts w:ascii="Times New Roman" w:hAnsi="Times New Roman" w:cs="Times New Roman"/>
          <w:spacing w:val="2"/>
          <w:sz w:val="24"/>
          <w:szCs w:val="24"/>
        </w:rPr>
        <w:t xml:space="preserve">ceļvedi Radio darbiniekiem un ārštata autoriem, veidojot saturu un risinot sarežģītas </w:t>
      </w:r>
      <w:r w:rsidRPr="004C2AC6">
        <w:rPr>
          <w:rFonts w:ascii="Times New Roman" w:hAnsi="Times New Roman" w:cs="Times New Roman"/>
          <w:w w:val="103"/>
          <w:sz w:val="24"/>
          <w:szCs w:val="24"/>
        </w:rPr>
        <w:t xml:space="preserve">profesionālās dilemmas. Tajās arī definētas normas sabiedrisko mediju darbinieku </w:t>
      </w:r>
      <w:r w:rsidRPr="004C2AC6">
        <w:rPr>
          <w:rFonts w:ascii="Times New Roman" w:hAnsi="Times New Roman" w:cs="Times New Roman"/>
          <w:sz w:val="24"/>
          <w:szCs w:val="24"/>
        </w:rPr>
        <w:t xml:space="preserve">komunikācijai ar informācijas avotiem un plašāku auditoriju, tajā skaitā sociālo mediju platformās. </w:t>
      </w:r>
      <w:r w:rsidRPr="004C2AC6">
        <w:rPr>
          <w:rFonts w:ascii="Times New Roman" w:hAnsi="Times New Roman" w:cs="Times New Roman"/>
          <w:spacing w:val="-1"/>
          <w:sz w:val="24"/>
          <w:szCs w:val="24"/>
        </w:rPr>
        <w:t xml:space="preserve">Līdz ar redakcionālo vadlīniju izstrādi ir precizēts arī Latvijas Radio “Rīcības un ētikas </w:t>
      </w:r>
      <w:r w:rsidRPr="004C2AC6">
        <w:rPr>
          <w:rFonts w:ascii="Times New Roman" w:hAnsi="Times New Roman" w:cs="Times New Roman"/>
          <w:spacing w:val="3"/>
          <w:sz w:val="24"/>
          <w:szCs w:val="24"/>
        </w:rPr>
        <w:t xml:space="preserve">kodekss, nosakot  ētikas  standartus  iepriekš  neregulētām  situācijām  gan  Radio </w:t>
      </w:r>
      <w:r w:rsidRPr="004C2AC6">
        <w:rPr>
          <w:rFonts w:ascii="Times New Roman" w:hAnsi="Times New Roman" w:cs="Times New Roman"/>
          <w:sz w:val="24"/>
          <w:szCs w:val="24"/>
        </w:rPr>
        <w:t>darbiniekam, gan Radio kā mediju organizācijai kopumā.</w:t>
      </w:r>
    </w:p>
    <w:p w14:paraId="0CC3101C" w14:textId="77777777" w:rsidR="00261AA2" w:rsidRPr="004C2AC6" w:rsidRDefault="00261AA2" w:rsidP="00261AA2">
      <w:pPr>
        <w:pStyle w:val="NoSpacing"/>
        <w:jc w:val="both"/>
        <w:rPr>
          <w:rFonts w:ascii="Times New Roman" w:hAnsi="Times New Roman" w:cs="Times New Roman"/>
          <w:sz w:val="24"/>
          <w:szCs w:val="24"/>
        </w:rPr>
      </w:pPr>
    </w:p>
    <w:p w14:paraId="3A381208" w14:textId="4D921A7B" w:rsidR="00E94C59" w:rsidRPr="004C2AC6" w:rsidRDefault="00E94C59" w:rsidP="0090434F">
      <w:pPr>
        <w:pStyle w:val="NoSpacing"/>
        <w:ind w:left="360"/>
        <w:jc w:val="both"/>
        <w:rPr>
          <w:rFonts w:ascii="Times New Roman" w:hAnsi="Times New Roman" w:cs="Times New Roman"/>
          <w:sz w:val="24"/>
          <w:szCs w:val="24"/>
        </w:rPr>
      </w:pPr>
      <w:r w:rsidRPr="004C2AC6">
        <w:rPr>
          <w:rFonts w:ascii="Times New Roman" w:hAnsi="Times New Roman" w:cs="Times New Roman"/>
          <w:sz w:val="24"/>
          <w:szCs w:val="24"/>
        </w:rPr>
        <w:t>Gan redakcionālās vadlīnijas, gan ētikas kodekss ir publiski dokumenti, kas publiskoti LR mājas lapā internetā</w:t>
      </w:r>
      <w:r w:rsidR="00261AA2" w:rsidRPr="004C2AC6">
        <w:rPr>
          <w:rFonts w:ascii="Times New Roman" w:hAnsi="Times New Roman" w:cs="Times New Roman"/>
          <w:sz w:val="24"/>
          <w:szCs w:val="24"/>
        </w:rPr>
        <w:t xml:space="preserve"> (skat. </w:t>
      </w:r>
      <w:hyperlink r:id="rId14" w:history="1">
        <w:r w:rsidR="00261AA2" w:rsidRPr="004C2AC6">
          <w:rPr>
            <w:rStyle w:val="Hyperlink"/>
            <w:rFonts w:ascii="Times New Roman" w:hAnsi="Times New Roman" w:cs="Times New Roman"/>
            <w:sz w:val="24"/>
            <w:szCs w:val="24"/>
          </w:rPr>
          <w:t>https://lr1.lsm.lv/lv/par-mums/latvijas-sabiedrisko-mediju-</w:t>
        </w:r>
        <w:r w:rsidR="00261AA2" w:rsidRPr="004C2AC6">
          <w:rPr>
            <w:rStyle w:val="Hyperlink"/>
            <w:rFonts w:ascii="Times New Roman" w:hAnsi="Times New Roman" w:cs="Times New Roman"/>
            <w:spacing w:val="2"/>
            <w:sz w:val="24"/>
            <w:szCs w:val="24"/>
          </w:rPr>
          <w:t>redakcionalas-vadlinijas</w:t>
        </w:r>
      </w:hyperlink>
      <w:r w:rsidR="00261AA2" w:rsidRPr="004C2AC6">
        <w:rPr>
          <w:rFonts w:ascii="Times New Roman" w:hAnsi="Times New Roman" w:cs="Times New Roman"/>
          <w:sz w:val="24"/>
          <w:szCs w:val="24"/>
        </w:rPr>
        <w:t xml:space="preserve"> un </w:t>
      </w:r>
      <w:hyperlink r:id="rId15" w:history="1">
        <w:r w:rsidR="00261AA2" w:rsidRPr="004C2AC6">
          <w:rPr>
            <w:rStyle w:val="Hyperlink"/>
            <w:rFonts w:ascii="Times New Roman" w:hAnsi="Times New Roman" w:cs="Times New Roman"/>
            <w:spacing w:val="2"/>
            <w:sz w:val="24"/>
            <w:szCs w:val="24"/>
          </w:rPr>
          <w:t>https://lr1.lsm.lv/lv/par-mums/ricibas-kodekss/</w:t>
        </w:r>
      </w:hyperlink>
      <w:r w:rsidR="00261AA2" w:rsidRPr="004C2AC6">
        <w:rPr>
          <w:rFonts w:ascii="Times New Roman" w:hAnsi="Times New Roman" w:cs="Times New Roman"/>
          <w:spacing w:val="2"/>
          <w:sz w:val="24"/>
          <w:szCs w:val="24"/>
        </w:rPr>
        <w:t xml:space="preserve">). </w:t>
      </w:r>
      <w:r w:rsidRPr="004C2AC6">
        <w:rPr>
          <w:rFonts w:ascii="Times New Roman" w:hAnsi="Times New Roman" w:cs="Times New Roman"/>
          <w:spacing w:val="2"/>
          <w:sz w:val="24"/>
          <w:szCs w:val="24"/>
        </w:rPr>
        <w:t xml:space="preserve">Līdz ar to </w:t>
      </w:r>
      <w:r w:rsidRPr="004C2AC6">
        <w:rPr>
          <w:rFonts w:ascii="Times New Roman" w:hAnsi="Times New Roman" w:cs="Times New Roman"/>
          <w:sz w:val="24"/>
          <w:szCs w:val="24"/>
        </w:rPr>
        <w:t>vienlaikus tie arī dara zināmus sabiedrībai profesionālās un ētiskās darbības principus, pēc kuriem vadās sabiedrisko mediju žurnālisti un raidījumu vadītāji.</w:t>
      </w:r>
    </w:p>
    <w:p w14:paraId="4760DDF8" w14:textId="77777777" w:rsidR="00261AA2" w:rsidRPr="004C2AC6" w:rsidRDefault="00261AA2" w:rsidP="00261AA2">
      <w:pPr>
        <w:pStyle w:val="NoSpacing"/>
        <w:jc w:val="both"/>
        <w:rPr>
          <w:rFonts w:ascii="Times New Roman" w:hAnsi="Times New Roman" w:cs="Times New Roman"/>
          <w:sz w:val="24"/>
          <w:szCs w:val="24"/>
        </w:rPr>
      </w:pPr>
    </w:p>
    <w:p w14:paraId="14188EF5" w14:textId="77777777" w:rsidR="00E94C59" w:rsidRPr="004C2AC6" w:rsidRDefault="00E94C59" w:rsidP="0090434F">
      <w:pPr>
        <w:pStyle w:val="NoSpacing"/>
        <w:ind w:left="360"/>
        <w:jc w:val="both"/>
        <w:rPr>
          <w:rFonts w:ascii="Times New Roman" w:hAnsi="Times New Roman" w:cs="Times New Roman"/>
          <w:sz w:val="24"/>
          <w:szCs w:val="24"/>
        </w:rPr>
      </w:pPr>
      <w:r w:rsidRPr="004C2AC6">
        <w:rPr>
          <w:rFonts w:ascii="Times New Roman" w:hAnsi="Times New Roman" w:cs="Times New Roman"/>
          <w:spacing w:val="-1"/>
          <w:sz w:val="24"/>
          <w:szCs w:val="24"/>
        </w:rPr>
        <w:t xml:space="preserve">Redakcionālajās vadlīnijās un Ētikas kodeksā noteiktie profesionālās darbības un ētikas </w:t>
      </w:r>
      <w:r w:rsidRPr="004C2AC6">
        <w:rPr>
          <w:rFonts w:ascii="Times New Roman" w:hAnsi="Times New Roman" w:cs="Times New Roman"/>
          <w:w w:val="106"/>
          <w:sz w:val="24"/>
          <w:szCs w:val="24"/>
        </w:rPr>
        <w:t xml:space="preserve">standarti pilnā mērā attiecas arī uz komunikāciju Latvijas Radio sociālo mediju un </w:t>
      </w:r>
      <w:r w:rsidRPr="004C2AC6">
        <w:rPr>
          <w:rFonts w:ascii="Times New Roman" w:hAnsi="Times New Roman" w:cs="Times New Roman"/>
          <w:spacing w:val="1"/>
          <w:sz w:val="24"/>
          <w:szCs w:val="24"/>
        </w:rPr>
        <w:t xml:space="preserve">interneta vietnēs, kā arī uz komunikāciju Latvijas Radio darbinieku privātajos kontos. </w:t>
      </w:r>
      <w:r w:rsidRPr="004C2AC6">
        <w:rPr>
          <w:rFonts w:ascii="Times New Roman" w:hAnsi="Times New Roman" w:cs="Times New Roman"/>
          <w:w w:val="107"/>
          <w:sz w:val="24"/>
          <w:szCs w:val="24"/>
        </w:rPr>
        <w:t xml:space="preserve">Komunikācijai un satura izplatīšanai digitālajā vidē papildu vēl ir pieņemtas un </w:t>
      </w:r>
      <w:r w:rsidRPr="004C2AC6">
        <w:rPr>
          <w:rFonts w:ascii="Times New Roman" w:hAnsi="Times New Roman" w:cs="Times New Roman"/>
          <w:w w:val="102"/>
          <w:sz w:val="24"/>
          <w:szCs w:val="24"/>
        </w:rPr>
        <w:t xml:space="preserve">darbojas Latvijas Radio Digitālās komunikācijas vadlīnijas, kas precizē un apraksta </w:t>
      </w:r>
      <w:r w:rsidRPr="004C2AC6">
        <w:rPr>
          <w:rFonts w:ascii="Times New Roman" w:hAnsi="Times New Roman" w:cs="Times New Roman"/>
          <w:w w:val="107"/>
          <w:sz w:val="24"/>
          <w:szCs w:val="24"/>
        </w:rPr>
        <w:t xml:space="preserve">konkrētus standartus Latvijas Radio darbībai visās pastāvošajās sociālo mediju un </w:t>
      </w:r>
      <w:r w:rsidRPr="004C2AC6">
        <w:rPr>
          <w:rFonts w:ascii="Times New Roman" w:hAnsi="Times New Roman" w:cs="Times New Roman"/>
          <w:spacing w:val="2"/>
          <w:sz w:val="24"/>
          <w:szCs w:val="24"/>
        </w:rPr>
        <w:t xml:space="preserve">interneta vietnēs. Saskaņā ar vadlīnijām Latvijas Radio sociālo mediju satura radīšanas </w:t>
      </w:r>
      <w:r w:rsidRPr="004C2AC6">
        <w:rPr>
          <w:rFonts w:ascii="Times New Roman" w:hAnsi="Times New Roman" w:cs="Times New Roman"/>
          <w:sz w:val="24"/>
          <w:szCs w:val="24"/>
        </w:rPr>
        <w:t xml:space="preserve">galvenais pamatprincips ir piedāvāt sabiedrisko mediju vērtībām atbilstošu, sabiedriski nozīmīgu un jēgpilnu saturu, kas lietotājus mudinātu mijiedarboties ar to. </w:t>
      </w:r>
      <w:r w:rsidRPr="004C2AC6">
        <w:rPr>
          <w:rFonts w:ascii="Times New Roman" w:hAnsi="Times New Roman" w:cs="Times New Roman"/>
          <w:w w:val="106"/>
          <w:sz w:val="24"/>
          <w:szCs w:val="24"/>
        </w:rPr>
        <w:t xml:space="preserve">Par redakcionālo vadlīniju un ētikas kodeksa iespējamiem pārkāpumiem ikviens </w:t>
      </w:r>
      <w:r w:rsidRPr="004C2AC6">
        <w:rPr>
          <w:rFonts w:ascii="Times New Roman" w:hAnsi="Times New Roman" w:cs="Times New Roman"/>
          <w:sz w:val="24"/>
          <w:szCs w:val="24"/>
        </w:rPr>
        <w:t>sabiedrības pārstāvis var griezties ar iesniegumiem Latvijas Radio Ētikas padomē, kas tās izskatīs Ētikas padomes nolikumā noteiktajā kārtībā un nāks klajā ar atzinumu.</w:t>
      </w:r>
    </w:p>
    <w:p w14:paraId="5A773952" w14:textId="77777777" w:rsidR="00261AA2" w:rsidRPr="004C2AC6" w:rsidRDefault="00261AA2" w:rsidP="00261AA2">
      <w:pPr>
        <w:pStyle w:val="NoSpacing"/>
        <w:jc w:val="both"/>
        <w:rPr>
          <w:rFonts w:ascii="Times New Roman" w:hAnsi="Times New Roman" w:cs="Times New Roman"/>
          <w:sz w:val="24"/>
          <w:szCs w:val="24"/>
        </w:rPr>
      </w:pPr>
    </w:p>
    <w:p w14:paraId="0D30FC83" w14:textId="77777777" w:rsidR="00E94C59" w:rsidRPr="004C2AC6" w:rsidRDefault="00E94C59" w:rsidP="0090434F">
      <w:pPr>
        <w:pStyle w:val="NoSpacing"/>
        <w:ind w:left="360"/>
        <w:jc w:val="both"/>
        <w:rPr>
          <w:rFonts w:ascii="Times New Roman" w:hAnsi="Times New Roman" w:cs="Times New Roman"/>
          <w:color w:val="000000"/>
          <w:sz w:val="24"/>
          <w:szCs w:val="24"/>
        </w:rPr>
      </w:pPr>
      <w:r w:rsidRPr="004C2AC6">
        <w:rPr>
          <w:rFonts w:ascii="Times New Roman" w:hAnsi="Times New Roman" w:cs="Times New Roman"/>
          <w:sz w:val="24"/>
          <w:szCs w:val="24"/>
        </w:rPr>
        <w:t>Latvijas Radio satura veidotāji izvērtē arī sabiedrisko mediju ombuda atzinumus par Radio raidījumu atbilstību sabiedrisko mediju redakcionālajām vadlīnijām un ētikas normām, kā arī ņem vērā tā rekomendācijas</w:t>
      </w:r>
      <w:r w:rsidRPr="004C2AC6">
        <w:rPr>
          <w:rFonts w:ascii="Times New Roman" w:hAnsi="Times New Roman" w:cs="Times New Roman"/>
          <w:color w:val="000000"/>
          <w:sz w:val="24"/>
          <w:szCs w:val="24"/>
        </w:rPr>
        <w:t>.</w:t>
      </w:r>
    </w:p>
    <w:p w14:paraId="2B53E736" w14:textId="77777777" w:rsidR="00E94C59" w:rsidRPr="004C2AC6" w:rsidRDefault="00E94C59" w:rsidP="00261AA2">
      <w:pPr>
        <w:pStyle w:val="NoSpacing"/>
        <w:jc w:val="both"/>
        <w:rPr>
          <w:rFonts w:ascii="Times New Roman" w:hAnsi="Times New Roman" w:cs="Times New Roman"/>
          <w:color w:val="000000"/>
          <w:sz w:val="24"/>
          <w:szCs w:val="24"/>
        </w:rPr>
      </w:pPr>
    </w:p>
    <w:p w14:paraId="62EFEC83" w14:textId="4CD9D03E" w:rsidR="00A41529" w:rsidRPr="004C2AC6" w:rsidRDefault="00E94C59" w:rsidP="005F3823">
      <w:pPr>
        <w:pStyle w:val="ListParagraph"/>
        <w:numPr>
          <w:ilvl w:val="0"/>
          <w:numId w:val="53"/>
        </w:numPr>
        <w:jc w:val="both"/>
        <w:rPr>
          <w:rFonts w:ascii="Times New Roman" w:hAnsi="Times New Roman" w:cs="Times New Roman"/>
          <w:sz w:val="24"/>
          <w:szCs w:val="24"/>
        </w:rPr>
      </w:pPr>
      <w:r w:rsidRPr="004C2AC6">
        <w:rPr>
          <w:rFonts w:ascii="Times New Roman" w:hAnsi="Times New Roman" w:cs="Times New Roman"/>
          <w:sz w:val="24"/>
          <w:szCs w:val="24"/>
        </w:rPr>
        <w:t>Satura plānošana, balstoties uz LR stratēģijā, ikgadējā sabiedriskajā pasūtījumā noteiktajiem uzdevumiem, kā arī sabiedriskā labuma aptauju rezultātiem.</w:t>
      </w:r>
    </w:p>
    <w:p w14:paraId="32FCA085" w14:textId="43A59513" w:rsidR="00E94C59" w:rsidRPr="004C2AC6" w:rsidRDefault="00E94C59" w:rsidP="00E907F4">
      <w:pPr>
        <w:pStyle w:val="Heading2"/>
        <w:rPr>
          <w:color w:val="auto"/>
        </w:rPr>
      </w:pPr>
      <w:bookmarkStart w:id="33" w:name="_Toc133931494"/>
      <w:bookmarkStart w:id="34" w:name="_Toc133931563"/>
      <w:bookmarkStart w:id="35" w:name="_Toc135227976"/>
      <w:r w:rsidRPr="004C2AC6">
        <w:rPr>
          <w:color w:val="auto"/>
        </w:rPr>
        <w:t>SASNIEGTĀS AUDITORIJAS DATI UN TO SALĪDZINĀJUMS AR IEPRIEKŠĒJĀ PĀRSKATA PERIODA DATIEM</w:t>
      </w:r>
      <w:bookmarkEnd w:id="33"/>
      <w:bookmarkEnd w:id="34"/>
      <w:bookmarkEnd w:id="35"/>
    </w:p>
    <w:p w14:paraId="20A6E815" w14:textId="77777777" w:rsidR="00E94C59" w:rsidRPr="004C2AC6" w:rsidRDefault="00E94C59" w:rsidP="00E94C59">
      <w:pPr>
        <w:pStyle w:val="NoSpacing"/>
        <w:rPr>
          <w:rFonts w:ascii="Times New Roman" w:hAnsi="Times New Roman" w:cs="Times New Roman"/>
        </w:rPr>
      </w:pPr>
    </w:p>
    <w:p w14:paraId="3E223855" w14:textId="77777777" w:rsidR="00E94C59" w:rsidRPr="004C2AC6" w:rsidRDefault="00E94C59" w:rsidP="00E907F4">
      <w:pPr>
        <w:pStyle w:val="Heading3"/>
        <w:rPr>
          <w:b/>
          <w:bCs/>
          <w:color w:val="C00000"/>
        </w:rPr>
      </w:pPr>
      <w:bookmarkStart w:id="36" w:name="_Toc133931495"/>
      <w:bookmarkStart w:id="37" w:name="_Toc133931564"/>
      <w:bookmarkStart w:id="38" w:name="_Toc135227977"/>
      <w:r w:rsidRPr="004C2AC6">
        <w:rPr>
          <w:b/>
          <w:bCs/>
          <w:color w:val="C00000"/>
        </w:rPr>
        <w:t>LINEĀRĀ APRAIDE</w:t>
      </w:r>
      <w:bookmarkEnd w:id="36"/>
      <w:bookmarkEnd w:id="37"/>
      <w:bookmarkEnd w:id="38"/>
    </w:p>
    <w:p w14:paraId="21E85064" w14:textId="77777777" w:rsidR="00261AA2" w:rsidRPr="004C2AC6" w:rsidRDefault="00261AA2" w:rsidP="00E94C59">
      <w:pPr>
        <w:pStyle w:val="NoSpacing"/>
        <w:rPr>
          <w:rFonts w:ascii="Times New Roman" w:hAnsi="Times New Roman" w:cs="Times New Roman"/>
          <w:lang w:eastAsia="en-GB"/>
        </w:rPr>
      </w:pPr>
    </w:p>
    <w:p w14:paraId="41D7F264" w14:textId="511B5DBF"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lang w:eastAsia="en-GB"/>
        </w:rPr>
        <w:t xml:space="preserve">Zemāk apkopoti dati par Latvijas Radio lineārajā apraidē sasniegto auditoriju atbilstoši „Kantar” auditorijas pētījuma datiem. Atainoti pēdējo piecu gadu rādītāji par periodu no 2018. līdz 2022. gadam. </w:t>
      </w:r>
      <w:r w:rsidRPr="004C2AC6">
        <w:rPr>
          <w:rFonts w:ascii="Times New Roman" w:hAnsi="Times New Roman" w:cs="Times New Roman"/>
          <w:sz w:val="24"/>
          <w:szCs w:val="24"/>
        </w:rPr>
        <w:t>Pēdējo piecu gadu laikā visu Latvijas radiostaciju kopējā auditorija samazinājusies par apmēram 54 tūkstošiem klausītāju jeb aptuveni 6% - no 1 miljona 380 tūkstošiem klausītāju, līdz 1 miljonam 298 tūkstošiem klausītāju.</w:t>
      </w:r>
    </w:p>
    <w:p w14:paraId="68FF3EC0" w14:textId="77777777" w:rsidR="00261AA2" w:rsidRPr="004C2AC6" w:rsidRDefault="00261AA2" w:rsidP="00261AA2">
      <w:pPr>
        <w:pStyle w:val="NoSpacing"/>
        <w:jc w:val="both"/>
        <w:rPr>
          <w:rFonts w:ascii="Times New Roman" w:hAnsi="Times New Roman" w:cs="Times New Roman"/>
          <w:sz w:val="24"/>
          <w:szCs w:val="24"/>
        </w:rPr>
      </w:pPr>
    </w:p>
    <w:p w14:paraId="147AB42E" w14:textId="7173A48B"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Kopš 2018. gada vērojams Latvijas Radio grupas kanālu sasniegtās auditorijas samazinājums no 841,15 tūkstošiem 2018. gadā līdz 751,29 tūkstošiem klausītāju 2022. gadā. Nedaudz samazinājusies arī Latvijas Radio grupas kanālu klausīšanās laika daļa - no 36% 2018. gadā līdz 35% 2022. gadā. Kopš 2018. gada ievērojamu auditorijas samazinājumu piedzīvojuši ne tikai sabiedriskā medija kanāli, bet arī visas lielākās Latvijas radiostacijas, Latvijas tirgus līderi – SWH (-116,2 tūkstoši, 21%), Radio Skonto (-69 tūkstoši, 12%), StarFM (-49,1 tūkstoši, 16%) un EHR (-57,6 tūkstoši, 14%).</w:t>
      </w:r>
    </w:p>
    <w:p w14:paraId="4911D79C" w14:textId="77777777" w:rsidR="00261AA2" w:rsidRPr="004C2AC6" w:rsidRDefault="00261AA2" w:rsidP="00261AA2">
      <w:pPr>
        <w:pStyle w:val="NoSpacing"/>
        <w:jc w:val="both"/>
        <w:rPr>
          <w:rFonts w:ascii="Times New Roman" w:hAnsi="Times New Roman" w:cs="Times New Roman"/>
          <w:sz w:val="24"/>
          <w:szCs w:val="24"/>
        </w:rPr>
      </w:pPr>
    </w:p>
    <w:p w14:paraId="425F17FC" w14:textId="77777777"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 xml:space="preserve">Pēdējā gada laikā Latvijas Radio kanālu (LR1, LR2, LR3, LR4, LR5 un LR6) sasniegtā auditorija samazinājusies par apmēram 25 tūkstošiem klausītāju jeb 3% - no 775,15 tūkstošiem klausītāju 2021. gadā līdz 751,29 tūkstošiem 2022. gadā. Latvijas Radio kanāli sasniedz 49,2% no Latvijas iedzīvotājiem vecumā no 16 līdz 74 gadiem. </w:t>
      </w:r>
    </w:p>
    <w:p w14:paraId="4C714AF3" w14:textId="77777777" w:rsidR="00261AA2" w:rsidRPr="004C2AC6" w:rsidRDefault="00261AA2" w:rsidP="00261AA2">
      <w:pPr>
        <w:pStyle w:val="NoSpacing"/>
        <w:jc w:val="both"/>
        <w:rPr>
          <w:rFonts w:ascii="Times New Roman" w:hAnsi="Times New Roman" w:cs="Times New Roman"/>
          <w:sz w:val="24"/>
          <w:szCs w:val="24"/>
        </w:rPr>
      </w:pPr>
    </w:p>
    <w:p w14:paraId="5527FF21" w14:textId="77777777"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Salīdzinot 2022. un 2021. gadu, četros no LR kanāliem vērojams neliels sasniegtās auditorijas samazinājums (LR2 -4,6 tūkstoši (1%), LR3 -11,3 tūkstoši (12%), LR4 -16,5 tūkstoši (9%), bet auditorijas palielinājums vērojams LR1 +7,77 tūkstoši (2,4%).</w:t>
      </w:r>
    </w:p>
    <w:p w14:paraId="54E87169" w14:textId="77777777" w:rsidR="00E94C59" w:rsidRPr="004C2AC6" w:rsidRDefault="00E94C59" w:rsidP="00E94C59">
      <w:pPr>
        <w:pStyle w:val="NoSpacing"/>
        <w:rPr>
          <w:rFonts w:ascii="Times New Roman" w:hAnsi="Times New Roman" w:cs="Times New Roman"/>
        </w:rPr>
      </w:pPr>
    </w:p>
    <w:p w14:paraId="7A7373FE" w14:textId="70219F48"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1. attēls “Latvijas Radio kanālu (LR1, LR2, LR3, LR4, LR5 un LR6) nedēļā sasniegtā auditorija (reach) un tirgus daļa (AQHshare) 2018. – 2022. gads”</w:t>
      </w:r>
    </w:p>
    <w:p w14:paraId="3A35E3C4" w14:textId="77777777"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Kantar radio auditorijas pētījuma dati)</w:t>
      </w:r>
    </w:p>
    <w:p w14:paraId="243764AF" w14:textId="77777777" w:rsidR="00E94C59" w:rsidRPr="004C2AC6" w:rsidRDefault="00E94C59" w:rsidP="00E94C59">
      <w:pPr>
        <w:pStyle w:val="NoSpacing"/>
        <w:rPr>
          <w:rFonts w:ascii="Times New Roman" w:hAnsi="Times New Roman" w:cs="Times New Roman"/>
        </w:rPr>
      </w:pPr>
    </w:p>
    <w:p w14:paraId="344A08F2" w14:textId="6C58C2D5" w:rsidR="00E94C59" w:rsidRPr="004C2AC6" w:rsidRDefault="00E94C59" w:rsidP="00E94C59">
      <w:pPr>
        <w:pStyle w:val="NoSpacing"/>
        <w:rPr>
          <w:rFonts w:ascii="Times New Roman" w:hAnsi="Times New Roman" w:cs="Times New Roman"/>
        </w:rPr>
        <w:sectPr w:rsidR="00E94C59" w:rsidRPr="004C2AC6" w:rsidSect="00E405BC">
          <w:footerReference w:type="default" r:id="rId16"/>
          <w:pgSz w:w="11906" w:h="16838"/>
          <w:pgMar w:top="1440" w:right="1800" w:bottom="1440" w:left="1800" w:header="708" w:footer="708" w:gutter="0"/>
          <w:pgNumType w:start="0"/>
          <w:cols w:space="708"/>
          <w:titlePg/>
          <w:docGrid w:linePitch="360"/>
        </w:sectPr>
      </w:pPr>
    </w:p>
    <w:p w14:paraId="1A289379" w14:textId="13644A55" w:rsidR="00E94C59" w:rsidRPr="004C2AC6" w:rsidRDefault="001A1E77" w:rsidP="00E94C59">
      <w:pPr>
        <w:rPr>
          <w:rFonts w:ascii="Times New Roman" w:hAnsi="Times New Roman" w:cs="Times New Roman"/>
        </w:rPr>
      </w:pPr>
      <w:r>
        <w:rPr>
          <w:rFonts w:ascii="Times New Roman" w:hAnsi="Times New Roman" w:cs="Times New Roman"/>
          <w:noProof/>
        </w:rPr>
        <w:drawing>
          <wp:inline distT="0" distB="0" distL="0" distR="0" wp14:anchorId="02BF1774" wp14:editId="420B734C">
            <wp:extent cx="2832007" cy="1725283"/>
            <wp:effectExtent l="0" t="0" r="6985" b="0"/>
            <wp:docPr id="1040939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4385" cy="1787653"/>
                    </a:xfrm>
                    <a:prstGeom prst="rect">
                      <a:avLst/>
                    </a:prstGeom>
                    <a:noFill/>
                  </pic:spPr>
                </pic:pic>
              </a:graphicData>
            </a:graphic>
          </wp:inline>
        </w:drawing>
      </w:r>
    </w:p>
    <w:p w14:paraId="1745E9A8" w14:textId="03E21711" w:rsidR="00E94C59" w:rsidRPr="004C2AC6" w:rsidRDefault="001A1E77" w:rsidP="001A1E77">
      <w:pPr>
        <w:jc w:val="right"/>
        <w:rPr>
          <w:rFonts w:ascii="Times New Roman" w:hAnsi="Times New Roman" w:cs="Times New Roman"/>
        </w:rPr>
        <w:sectPr w:rsidR="00E94C59" w:rsidRPr="004C2AC6" w:rsidSect="00E94C59">
          <w:type w:val="continuous"/>
          <w:pgSz w:w="11906" w:h="16838"/>
          <w:pgMar w:top="1440" w:right="1800" w:bottom="1440" w:left="1800" w:header="708" w:footer="708" w:gutter="0"/>
          <w:cols w:num="2" w:space="708"/>
          <w:docGrid w:linePitch="360"/>
        </w:sectPr>
      </w:pPr>
      <w:r w:rsidRPr="004C2AC6">
        <w:rPr>
          <w:rFonts w:ascii="Times New Roman" w:hAnsi="Times New Roman" w:cs="Times New Roman"/>
          <w:noProof/>
        </w:rPr>
        <w:drawing>
          <wp:inline distT="0" distB="0" distL="0" distR="0" wp14:anchorId="139BA9DD" wp14:editId="6AE8C605">
            <wp:extent cx="2225615" cy="17813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2181" cy="1810572"/>
                    </a:xfrm>
                    <a:prstGeom prst="rect">
                      <a:avLst/>
                    </a:prstGeom>
                    <a:noFill/>
                  </pic:spPr>
                </pic:pic>
              </a:graphicData>
            </a:graphic>
          </wp:inline>
        </w:drawing>
      </w:r>
    </w:p>
    <w:p w14:paraId="60250AB2" w14:textId="77777777" w:rsidR="00565476" w:rsidRDefault="00565476" w:rsidP="00261AA2">
      <w:pPr>
        <w:pStyle w:val="NoSpacing"/>
        <w:jc w:val="both"/>
        <w:rPr>
          <w:rFonts w:ascii="Times New Roman" w:hAnsi="Times New Roman" w:cs="Times New Roman"/>
          <w:sz w:val="24"/>
          <w:szCs w:val="24"/>
        </w:rPr>
      </w:pPr>
    </w:p>
    <w:p w14:paraId="23BA83D8" w14:textId="70EA1B45"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 xml:space="preserve">Pēdējo četru gadu laikā nedaudz samazinājusies visu LR grupas kanālu sasniegtā auditorija. </w:t>
      </w:r>
    </w:p>
    <w:p w14:paraId="31B32352" w14:textId="77777777" w:rsidR="00E94C59" w:rsidRPr="004C2AC6" w:rsidRDefault="00E94C59" w:rsidP="00E94C59">
      <w:pPr>
        <w:pStyle w:val="NoSpacing"/>
        <w:rPr>
          <w:rFonts w:ascii="Times New Roman" w:hAnsi="Times New Roman" w:cs="Times New Roman"/>
        </w:rPr>
      </w:pPr>
    </w:p>
    <w:p w14:paraId="4560CCE9" w14:textId="4776C011"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2. attēls “Latvijas Radio kanālu nedēļā sasniegtā auditorija (reach) 2018. – 2022. gads, kanālu griezumā”</w:t>
      </w:r>
    </w:p>
    <w:p w14:paraId="2DA1DF83" w14:textId="77777777"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Kantar radio auditorijas pētījuma dati)</w:t>
      </w:r>
    </w:p>
    <w:p w14:paraId="6E9886C4" w14:textId="77777777" w:rsidR="00E94C59" w:rsidRPr="004C2AC6" w:rsidRDefault="00E94C59" w:rsidP="00E94C59">
      <w:pPr>
        <w:pStyle w:val="NoSpacing"/>
        <w:rPr>
          <w:rFonts w:ascii="Times New Roman" w:hAnsi="Times New Roman" w:cs="Times New Roman"/>
        </w:rPr>
      </w:pPr>
    </w:p>
    <w:p w14:paraId="2D514053" w14:textId="1B091BA8" w:rsidR="00E94C59" w:rsidRPr="004C2AC6" w:rsidRDefault="00E94C59" w:rsidP="00E94C59">
      <w:pPr>
        <w:rPr>
          <w:rFonts w:ascii="Times New Roman" w:hAnsi="Times New Roman" w:cs="Times New Roman"/>
        </w:rPr>
      </w:pPr>
      <w:r w:rsidRPr="004C2AC6">
        <w:rPr>
          <w:rFonts w:ascii="Times New Roman" w:hAnsi="Times New Roman" w:cs="Times New Roman"/>
          <w:noProof/>
        </w:rPr>
        <w:drawing>
          <wp:inline distT="0" distB="0" distL="0" distR="0" wp14:anchorId="2B088609" wp14:editId="5D1C201F">
            <wp:extent cx="5255260" cy="28409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5260" cy="2840990"/>
                    </a:xfrm>
                    <a:prstGeom prst="rect">
                      <a:avLst/>
                    </a:prstGeom>
                    <a:noFill/>
                  </pic:spPr>
                </pic:pic>
              </a:graphicData>
            </a:graphic>
          </wp:inline>
        </w:drawing>
      </w:r>
    </w:p>
    <w:p w14:paraId="4E2EF63E" w14:textId="77777777"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Latvijas Radio kanālu sasniegto klausīšanās laika daļu (AQHshare) kopumā var raksturot kā stabilu, bet pēdējā gada laikā ir vērojams klausīšanās laika daļas samazinājums. Pēdējo divu gadu laikā vislielākais klausīšanās laika daļas samazinājums vērojams LR2 kanālā – no 19,6% 2021. gadā līdz 18,6% 2022. gadā un LR1 kanālā – no 9,75% 2021. gadā līdz 8,48% 2022. gadā. Pārējo LR kanālu sasniegtā tirgus daļa, salīdzinot ar 2021. gadu, vērtējama kā salīdzinoši stabila.</w:t>
      </w:r>
    </w:p>
    <w:p w14:paraId="4265ECAC" w14:textId="77777777" w:rsidR="00E94C59" w:rsidRPr="004C2AC6" w:rsidRDefault="00E94C59" w:rsidP="00E94C59">
      <w:pPr>
        <w:pStyle w:val="NoSpacing"/>
        <w:rPr>
          <w:rFonts w:ascii="Times New Roman" w:hAnsi="Times New Roman" w:cs="Times New Roman"/>
        </w:rPr>
      </w:pPr>
    </w:p>
    <w:p w14:paraId="7AA98FFF" w14:textId="11D8BA0B"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3. attēls “Latvijas Radio kanālu nedēļā sasniegtā tirgus daļa (AQHshare) 2018. – 2022. gads, kanālu griezumā”</w:t>
      </w:r>
    </w:p>
    <w:p w14:paraId="560623EB" w14:textId="77777777"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Kantar radio auditorijas pētījuma dati)</w:t>
      </w:r>
    </w:p>
    <w:p w14:paraId="014FD479" w14:textId="3F67F7CC" w:rsidR="00E94C59" w:rsidRPr="004C2AC6" w:rsidRDefault="00E94C59" w:rsidP="00E94C59">
      <w:pPr>
        <w:rPr>
          <w:rFonts w:ascii="Times New Roman" w:hAnsi="Times New Roman" w:cs="Times New Roman"/>
        </w:rPr>
      </w:pPr>
      <w:r w:rsidRPr="004C2AC6">
        <w:rPr>
          <w:rFonts w:ascii="Times New Roman" w:hAnsi="Times New Roman" w:cs="Times New Roman"/>
          <w:noProof/>
        </w:rPr>
        <w:drawing>
          <wp:inline distT="0" distB="0" distL="0" distR="0" wp14:anchorId="21F53FB4" wp14:editId="0251CA42">
            <wp:extent cx="5218430" cy="27495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8430" cy="2749550"/>
                    </a:xfrm>
                    <a:prstGeom prst="rect">
                      <a:avLst/>
                    </a:prstGeom>
                    <a:noFill/>
                  </pic:spPr>
                </pic:pic>
              </a:graphicData>
            </a:graphic>
          </wp:inline>
        </w:drawing>
      </w:r>
    </w:p>
    <w:p w14:paraId="60B7ADEA" w14:textId="31552FDC"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4. attēls “Latvijas Radio kanālu nedēļā sasniegtā auditorijas (reach) īpatsvars (%), vecuma grupu, kanālu griezumā 2022. gadā”</w:t>
      </w:r>
    </w:p>
    <w:p w14:paraId="073ABEDC" w14:textId="77777777"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Kantar radio auditorijas pētījuma dati)</w:t>
      </w:r>
    </w:p>
    <w:p w14:paraId="6EEFF945" w14:textId="77777777" w:rsidR="00E94C59" w:rsidRPr="004C2AC6" w:rsidRDefault="00E94C59" w:rsidP="00E94C59">
      <w:pPr>
        <w:pStyle w:val="NoSpacing"/>
        <w:rPr>
          <w:rFonts w:ascii="Times New Roman" w:hAnsi="Times New Roman" w:cs="Times New Roman"/>
        </w:rPr>
      </w:pPr>
    </w:p>
    <w:p w14:paraId="43504335" w14:textId="77777777" w:rsidR="00E94C59" w:rsidRPr="004C2AC6" w:rsidRDefault="00E94C59" w:rsidP="00E94C59">
      <w:pPr>
        <w:pStyle w:val="NoSpacing"/>
        <w:rPr>
          <w:rFonts w:ascii="Times New Roman" w:hAnsi="Times New Roman" w:cs="Times New Roman"/>
        </w:rPr>
      </w:pPr>
    </w:p>
    <w:p w14:paraId="22A8A875" w14:textId="6A803316" w:rsidR="00E94C59" w:rsidRPr="004C2AC6" w:rsidRDefault="00E94C59" w:rsidP="00E94C59">
      <w:pPr>
        <w:pStyle w:val="NoSpacing"/>
        <w:rPr>
          <w:rFonts w:ascii="Times New Roman" w:hAnsi="Times New Roman" w:cs="Times New Roman"/>
        </w:rPr>
      </w:pPr>
      <w:r w:rsidRPr="004C2AC6">
        <w:rPr>
          <w:rFonts w:ascii="Times New Roman" w:hAnsi="Times New Roman" w:cs="Times New Roman"/>
          <w:noProof/>
        </w:rPr>
        <w:drawing>
          <wp:inline distT="0" distB="0" distL="0" distR="0" wp14:anchorId="3EF430AC" wp14:editId="5CF97EBE">
            <wp:extent cx="5267325" cy="26035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2603500"/>
                    </a:xfrm>
                    <a:prstGeom prst="rect">
                      <a:avLst/>
                    </a:prstGeom>
                    <a:noFill/>
                  </pic:spPr>
                </pic:pic>
              </a:graphicData>
            </a:graphic>
          </wp:inline>
        </w:drawing>
      </w:r>
    </w:p>
    <w:p w14:paraId="0320D206" w14:textId="77777777" w:rsidR="00E94C59" w:rsidRPr="004C2AC6" w:rsidRDefault="00E94C59" w:rsidP="00E94C59">
      <w:pPr>
        <w:pStyle w:val="NoSpacing"/>
        <w:jc w:val="center"/>
        <w:rPr>
          <w:rFonts w:ascii="Times New Roman" w:hAnsi="Times New Roman" w:cs="Times New Roman"/>
          <w:b/>
          <w:i/>
          <w:iCs/>
        </w:rPr>
      </w:pPr>
    </w:p>
    <w:p w14:paraId="222701CC" w14:textId="77777777" w:rsidR="00A11D43" w:rsidRPr="004C2AC6" w:rsidRDefault="00A11D43" w:rsidP="00E94C59">
      <w:pPr>
        <w:pStyle w:val="NoSpacing"/>
        <w:jc w:val="center"/>
        <w:rPr>
          <w:rFonts w:ascii="Times New Roman" w:hAnsi="Times New Roman" w:cs="Times New Roman"/>
          <w:b/>
          <w:bCs/>
          <w:i/>
          <w:iCs/>
        </w:rPr>
      </w:pPr>
    </w:p>
    <w:p w14:paraId="45CE941D" w14:textId="77777777" w:rsidR="00A11D43" w:rsidRPr="004C2AC6" w:rsidRDefault="00A11D43" w:rsidP="00E94C59">
      <w:pPr>
        <w:pStyle w:val="NoSpacing"/>
        <w:jc w:val="center"/>
        <w:rPr>
          <w:rFonts w:ascii="Times New Roman" w:hAnsi="Times New Roman" w:cs="Times New Roman"/>
          <w:b/>
          <w:bCs/>
          <w:i/>
          <w:iCs/>
        </w:rPr>
      </w:pPr>
    </w:p>
    <w:p w14:paraId="2416617F" w14:textId="4D7CBF95"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5. attēls “Latvijas Radio kanālu nedēļā sasniegtā auditorija (reach), tautības,</w:t>
      </w:r>
    </w:p>
    <w:p w14:paraId="2D2B21FB" w14:textId="4A81D282"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kanālu griezumā 2022. gadā</w:t>
      </w:r>
    </w:p>
    <w:p w14:paraId="3EC57717" w14:textId="216EA7E1"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Kantar radio auditorijas pētījuma dati)</w:t>
      </w:r>
    </w:p>
    <w:p w14:paraId="76522D70" w14:textId="77777777" w:rsidR="00E94C59" w:rsidRPr="004C2AC6" w:rsidRDefault="00E94C59" w:rsidP="00E94C59">
      <w:pPr>
        <w:pStyle w:val="NoSpacing"/>
        <w:jc w:val="center"/>
        <w:rPr>
          <w:rFonts w:ascii="Times New Roman" w:hAnsi="Times New Roman" w:cs="Times New Roman"/>
          <w:b/>
          <w:bCs/>
          <w:i/>
          <w:iCs/>
        </w:rPr>
      </w:pPr>
    </w:p>
    <w:p w14:paraId="74CDEA2B" w14:textId="0AB089CD" w:rsidR="00E94C59" w:rsidRPr="004C2AC6" w:rsidRDefault="00E94C59" w:rsidP="00E94C59">
      <w:pPr>
        <w:rPr>
          <w:rFonts w:ascii="Times New Roman" w:hAnsi="Times New Roman" w:cs="Times New Roman"/>
        </w:rPr>
      </w:pPr>
      <w:r w:rsidRPr="004C2AC6">
        <w:rPr>
          <w:rFonts w:ascii="Times New Roman" w:hAnsi="Times New Roman" w:cs="Times New Roman"/>
          <w:noProof/>
        </w:rPr>
        <w:drawing>
          <wp:inline distT="0" distB="0" distL="0" distR="0" wp14:anchorId="6BD183B5" wp14:editId="5BDE7D99">
            <wp:extent cx="5248910" cy="2286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8910" cy="2286000"/>
                    </a:xfrm>
                    <a:prstGeom prst="rect">
                      <a:avLst/>
                    </a:prstGeom>
                    <a:noFill/>
                  </pic:spPr>
                </pic:pic>
              </a:graphicData>
            </a:graphic>
          </wp:inline>
        </w:drawing>
      </w:r>
    </w:p>
    <w:p w14:paraId="742206FC" w14:textId="77777777" w:rsidR="003877ED" w:rsidRPr="004C2AC6" w:rsidRDefault="003877ED" w:rsidP="00E94C59">
      <w:pPr>
        <w:pStyle w:val="NoSpacing"/>
        <w:jc w:val="center"/>
        <w:rPr>
          <w:rFonts w:ascii="Times New Roman" w:hAnsi="Times New Roman" w:cs="Times New Roman"/>
          <w:b/>
          <w:bCs/>
          <w:i/>
          <w:iCs/>
        </w:rPr>
      </w:pPr>
    </w:p>
    <w:p w14:paraId="657078CC" w14:textId="77777777" w:rsidR="00A11D43" w:rsidRPr="004C2AC6" w:rsidRDefault="00A11D43" w:rsidP="00E94C59">
      <w:pPr>
        <w:pStyle w:val="NoSpacing"/>
        <w:jc w:val="center"/>
        <w:rPr>
          <w:rFonts w:ascii="Times New Roman" w:hAnsi="Times New Roman" w:cs="Times New Roman"/>
          <w:b/>
          <w:bCs/>
          <w:i/>
          <w:iCs/>
        </w:rPr>
      </w:pPr>
    </w:p>
    <w:p w14:paraId="2468944D" w14:textId="77777777" w:rsidR="00A11D43" w:rsidRPr="004C2AC6" w:rsidRDefault="00A11D43" w:rsidP="00E94C59">
      <w:pPr>
        <w:pStyle w:val="NoSpacing"/>
        <w:jc w:val="center"/>
        <w:rPr>
          <w:rFonts w:ascii="Times New Roman" w:hAnsi="Times New Roman" w:cs="Times New Roman"/>
          <w:b/>
          <w:bCs/>
          <w:i/>
          <w:iCs/>
        </w:rPr>
      </w:pPr>
    </w:p>
    <w:p w14:paraId="46656767" w14:textId="77777777" w:rsidR="00A11D43" w:rsidRPr="004C2AC6" w:rsidRDefault="00A11D43" w:rsidP="00E94C59">
      <w:pPr>
        <w:pStyle w:val="NoSpacing"/>
        <w:jc w:val="center"/>
        <w:rPr>
          <w:rFonts w:ascii="Times New Roman" w:hAnsi="Times New Roman" w:cs="Times New Roman"/>
          <w:b/>
          <w:bCs/>
          <w:i/>
          <w:iCs/>
        </w:rPr>
      </w:pPr>
    </w:p>
    <w:p w14:paraId="3EA0D700" w14:textId="77777777" w:rsidR="00A11D43" w:rsidRPr="004C2AC6" w:rsidRDefault="00A11D43" w:rsidP="00E94C59">
      <w:pPr>
        <w:pStyle w:val="NoSpacing"/>
        <w:jc w:val="center"/>
        <w:rPr>
          <w:rFonts w:ascii="Times New Roman" w:hAnsi="Times New Roman" w:cs="Times New Roman"/>
          <w:b/>
          <w:bCs/>
          <w:i/>
          <w:iCs/>
        </w:rPr>
      </w:pPr>
    </w:p>
    <w:p w14:paraId="2BAFC6AA" w14:textId="77777777" w:rsidR="00A11D43" w:rsidRPr="004C2AC6" w:rsidRDefault="00A11D43" w:rsidP="00E94C59">
      <w:pPr>
        <w:pStyle w:val="NoSpacing"/>
        <w:jc w:val="center"/>
        <w:rPr>
          <w:rFonts w:ascii="Times New Roman" w:hAnsi="Times New Roman" w:cs="Times New Roman"/>
          <w:b/>
          <w:bCs/>
          <w:i/>
          <w:iCs/>
        </w:rPr>
      </w:pPr>
    </w:p>
    <w:p w14:paraId="750836F3" w14:textId="77777777" w:rsidR="00A11D43" w:rsidRPr="004C2AC6" w:rsidRDefault="00A11D43" w:rsidP="00E94C59">
      <w:pPr>
        <w:pStyle w:val="NoSpacing"/>
        <w:jc w:val="center"/>
        <w:rPr>
          <w:rFonts w:ascii="Times New Roman" w:hAnsi="Times New Roman" w:cs="Times New Roman"/>
          <w:b/>
          <w:bCs/>
          <w:i/>
          <w:iCs/>
        </w:rPr>
      </w:pPr>
    </w:p>
    <w:p w14:paraId="0CBAE40E" w14:textId="77777777" w:rsidR="00A11D43" w:rsidRPr="004C2AC6" w:rsidRDefault="00A11D43" w:rsidP="00E94C59">
      <w:pPr>
        <w:pStyle w:val="NoSpacing"/>
        <w:jc w:val="center"/>
        <w:rPr>
          <w:rFonts w:ascii="Times New Roman" w:hAnsi="Times New Roman" w:cs="Times New Roman"/>
          <w:b/>
          <w:bCs/>
          <w:i/>
          <w:iCs/>
        </w:rPr>
      </w:pPr>
    </w:p>
    <w:p w14:paraId="38319698" w14:textId="77777777" w:rsidR="00A11D43" w:rsidRPr="004C2AC6" w:rsidRDefault="00A11D43" w:rsidP="00E94C59">
      <w:pPr>
        <w:pStyle w:val="NoSpacing"/>
        <w:jc w:val="center"/>
        <w:rPr>
          <w:rFonts w:ascii="Times New Roman" w:hAnsi="Times New Roman" w:cs="Times New Roman"/>
          <w:b/>
          <w:bCs/>
          <w:i/>
          <w:iCs/>
        </w:rPr>
      </w:pPr>
    </w:p>
    <w:p w14:paraId="66C40669" w14:textId="77777777" w:rsidR="00A11D43" w:rsidRPr="004C2AC6" w:rsidRDefault="00A11D43" w:rsidP="00E94C59">
      <w:pPr>
        <w:pStyle w:val="NoSpacing"/>
        <w:jc w:val="center"/>
        <w:rPr>
          <w:rFonts w:ascii="Times New Roman" w:hAnsi="Times New Roman" w:cs="Times New Roman"/>
          <w:b/>
          <w:bCs/>
          <w:i/>
          <w:iCs/>
        </w:rPr>
      </w:pPr>
    </w:p>
    <w:p w14:paraId="63D1258B" w14:textId="616B2700"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6. attēls “Latvijas Radio kanālu nedēļā sasniegtā auditorija (reach), Latvijas reģionu, kanālu griezumā 2022. gadā”</w:t>
      </w:r>
    </w:p>
    <w:p w14:paraId="1601F2ED" w14:textId="74F76636" w:rsidR="00E94C59" w:rsidRPr="004C2AC6" w:rsidRDefault="00E94C59" w:rsidP="00E94C59">
      <w:pPr>
        <w:jc w:val="center"/>
        <w:rPr>
          <w:rFonts w:ascii="Times New Roman" w:hAnsi="Times New Roman" w:cs="Times New Roman"/>
          <w:i/>
          <w:iCs/>
        </w:rPr>
      </w:pPr>
      <w:r w:rsidRPr="004C2AC6">
        <w:rPr>
          <w:rFonts w:ascii="Times New Roman" w:hAnsi="Times New Roman" w:cs="Times New Roman"/>
          <w:i/>
          <w:iCs/>
        </w:rPr>
        <w:t>(Avots: Kantar radio auditorijas pētījuma dati</w:t>
      </w:r>
      <w:r w:rsidR="00261AA2" w:rsidRPr="004C2AC6">
        <w:rPr>
          <w:rFonts w:ascii="Times New Roman" w:hAnsi="Times New Roman" w:cs="Times New Roman"/>
          <w:i/>
          <w:iCs/>
        </w:rPr>
        <w:t>)</w:t>
      </w:r>
    </w:p>
    <w:p w14:paraId="53B7BAD7" w14:textId="60E93C3C" w:rsidR="00E94C59" w:rsidRPr="004C2AC6" w:rsidRDefault="00E94C59" w:rsidP="00E94C59">
      <w:pPr>
        <w:rPr>
          <w:rFonts w:ascii="Times New Roman" w:hAnsi="Times New Roman" w:cs="Times New Roman"/>
          <w:i/>
          <w:iCs/>
        </w:rPr>
      </w:pPr>
      <w:r w:rsidRPr="004C2AC6">
        <w:rPr>
          <w:rFonts w:ascii="Times New Roman" w:hAnsi="Times New Roman" w:cs="Times New Roman"/>
          <w:i/>
          <w:iCs/>
          <w:noProof/>
        </w:rPr>
        <w:drawing>
          <wp:inline distT="0" distB="0" distL="0" distR="0" wp14:anchorId="1C9CE3EF" wp14:editId="7D8C52BA">
            <wp:extent cx="5309870" cy="27374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09870" cy="2737485"/>
                    </a:xfrm>
                    <a:prstGeom prst="rect">
                      <a:avLst/>
                    </a:prstGeom>
                    <a:noFill/>
                  </pic:spPr>
                </pic:pic>
              </a:graphicData>
            </a:graphic>
          </wp:inline>
        </w:drawing>
      </w:r>
    </w:p>
    <w:p w14:paraId="3CE6611D" w14:textId="77777777" w:rsidR="00E94C59" w:rsidRPr="004C2AC6" w:rsidRDefault="00E94C59" w:rsidP="00E907F4">
      <w:pPr>
        <w:pStyle w:val="Heading3"/>
        <w:rPr>
          <w:b/>
          <w:bCs/>
          <w:color w:val="C00000"/>
        </w:rPr>
      </w:pPr>
      <w:bookmarkStart w:id="39" w:name="_Toc133931496"/>
      <w:bookmarkStart w:id="40" w:name="_Toc133931565"/>
      <w:bookmarkStart w:id="41" w:name="_Toc135227978"/>
      <w:r w:rsidRPr="004C2AC6">
        <w:rPr>
          <w:b/>
          <w:bCs/>
          <w:color w:val="C00000"/>
        </w:rPr>
        <w:t>ĀRPUSLINEĀRĀ APRAIDE</w:t>
      </w:r>
      <w:bookmarkEnd w:id="39"/>
      <w:bookmarkEnd w:id="40"/>
      <w:bookmarkEnd w:id="41"/>
    </w:p>
    <w:p w14:paraId="299BDD50" w14:textId="77777777" w:rsidR="00261AA2" w:rsidRPr="004C2AC6" w:rsidRDefault="00261AA2" w:rsidP="00E94C59">
      <w:pPr>
        <w:pStyle w:val="NoSpacing"/>
        <w:rPr>
          <w:rFonts w:ascii="Times New Roman" w:hAnsi="Times New Roman" w:cs="Times New Roman"/>
          <w:sz w:val="24"/>
          <w:szCs w:val="24"/>
        </w:rPr>
      </w:pPr>
    </w:p>
    <w:p w14:paraId="6D286388" w14:textId="77777777" w:rsidR="00E94C59" w:rsidRPr="004C2AC6" w:rsidRDefault="00E94C59" w:rsidP="00261AA2">
      <w:pPr>
        <w:pStyle w:val="NoSpacing"/>
        <w:jc w:val="both"/>
        <w:rPr>
          <w:rFonts w:ascii="Times New Roman" w:hAnsi="Times New Roman" w:cs="Times New Roman"/>
          <w:sz w:val="24"/>
          <w:szCs w:val="24"/>
          <w:lang w:eastAsia="en-GB"/>
        </w:rPr>
      </w:pPr>
      <w:r w:rsidRPr="004C2AC6">
        <w:rPr>
          <w:rFonts w:ascii="Times New Roman" w:hAnsi="Times New Roman" w:cs="Times New Roman"/>
          <w:sz w:val="24"/>
          <w:szCs w:val="24"/>
          <w:lang w:eastAsia="en-GB"/>
        </w:rPr>
        <w:t xml:space="preserve">Atšķirībā no lineārās apraides, kur LR kanālu sasniegtā auditorija samazinās, dati par ārpuslineāro apraidi liecina par to, ka LR dažādās digitālajās platformās veidotais saturs kļuvis pieprasītāks un sasniedz lielāku klausītāju un skatītāju skaitu. </w:t>
      </w:r>
    </w:p>
    <w:p w14:paraId="1929DAAC" w14:textId="77777777" w:rsidR="00261AA2" w:rsidRPr="004C2AC6" w:rsidRDefault="00261AA2" w:rsidP="00261AA2">
      <w:pPr>
        <w:pStyle w:val="NoSpacing"/>
        <w:jc w:val="both"/>
        <w:rPr>
          <w:rFonts w:ascii="Times New Roman" w:hAnsi="Times New Roman" w:cs="Times New Roman"/>
          <w:sz w:val="24"/>
          <w:szCs w:val="24"/>
          <w:lang w:eastAsia="en-GB"/>
        </w:rPr>
      </w:pPr>
    </w:p>
    <w:p w14:paraId="3AEE6BEF" w14:textId="77777777" w:rsidR="00261AA2"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Latvijas Radio nozīmīgāko Facebook kontu vidējā mēneša sasniegtā auditorija 2022. gadā pieaugusi par 85,6 tūkstošiem jeb 6% salīdzinājumā ar 2021. gada rādītājiem.</w:t>
      </w:r>
    </w:p>
    <w:p w14:paraId="55D37E53" w14:textId="77777777" w:rsidR="00261AA2" w:rsidRPr="004C2AC6" w:rsidRDefault="00261AA2" w:rsidP="00261AA2">
      <w:pPr>
        <w:pStyle w:val="NoSpacing"/>
        <w:jc w:val="both"/>
        <w:rPr>
          <w:rFonts w:ascii="Times New Roman" w:hAnsi="Times New Roman" w:cs="Times New Roman"/>
          <w:sz w:val="24"/>
          <w:szCs w:val="24"/>
        </w:rPr>
      </w:pPr>
    </w:p>
    <w:p w14:paraId="4DF88486" w14:textId="67AF9427"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Salīdzinot 2022. un 2021. gada rādītājus, ievērojami pieaudzis kopējais YouTube skatījumu skaits no 2 miljoniem 108 tūkstošiem līdz 5 miljoniem 28 tūkstošiem kopīgo skatījumu. Ievērojamu daļu (~2,1 miljonu) no skatījumiem 2022. gadā veido reklāmas kampaņu video, bet, arī neņemot vērā reklāmas kampaņas, ir vērojams skatījumu skaita pieaugums par ~800 tūkstošiem.</w:t>
      </w:r>
    </w:p>
    <w:p w14:paraId="3D01984F" w14:textId="77777777" w:rsidR="00261AA2" w:rsidRPr="004C2AC6" w:rsidRDefault="00261AA2" w:rsidP="00261AA2">
      <w:pPr>
        <w:pStyle w:val="NoSpacing"/>
        <w:jc w:val="both"/>
        <w:rPr>
          <w:rFonts w:ascii="Times New Roman" w:hAnsi="Times New Roman" w:cs="Times New Roman"/>
          <w:sz w:val="24"/>
          <w:szCs w:val="24"/>
        </w:rPr>
      </w:pPr>
    </w:p>
    <w:p w14:paraId="5200E870" w14:textId="41932569" w:rsidR="00E94C59" w:rsidRPr="00565476" w:rsidRDefault="00E94C59" w:rsidP="00261AA2">
      <w:pPr>
        <w:pStyle w:val="NoSpacing"/>
        <w:jc w:val="both"/>
        <w:rPr>
          <w:rFonts w:ascii="Times New Roman" w:hAnsi="Times New Roman" w:cs="Times New Roman"/>
        </w:rPr>
      </w:pPr>
      <w:r w:rsidRPr="004C2AC6">
        <w:rPr>
          <w:rFonts w:ascii="Times New Roman" w:hAnsi="Times New Roman" w:cs="Times New Roman"/>
          <w:sz w:val="24"/>
          <w:szCs w:val="24"/>
        </w:rPr>
        <w:t>Twitter impresiju skaits samazinājies no 13,4 miljoniem 2021. gadā līdz 7,3 miljoniem 2022. gadā</w:t>
      </w:r>
      <w:r w:rsidR="009A31F9">
        <w:rPr>
          <w:rFonts w:ascii="Times New Roman" w:hAnsi="Times New Roman" w:cs="Times New Roman"/>
          <w:sz w:val="24"/>
          <w:szCs w:val="24"/>
        </w:rPr>
        <w:t>, kas skaidrojams ar būtisku ierakstu skaita samazinājumu cilvēkresursu kapacitātes dēļ</w:t>
      </w:r>
      <w:r w:rsidRPr="004C2AC6">
        <w:rPr>
          <w:rFonts w:ascii="Times New Roman" w:hAnsi="Times New Roman" w:cs="Times New Roman"/>
          <w:sz w:val="24"/>
          <w:szCs w:val="24"/>
        </w:rPr>
        <w:t>.</w:t>
      </w:r>
      <w:r w:rsidR="00565476" w:rsidRPr="00565476">
        <w:rPr>
          <w:rFonts w:ascii="Times New Roman" w:hAnsi="Times New Roman" w:cs="Times New Roman"/>
          <w:sz w:val="24"/>
          <w:szCs w:val="24"/>
        </w:rPr>
        <w:t xml:space="preserve"> </w:t>
      </w:r>
      <w:r w:rsidR="009A31F9">
        <w:rPr>
          <w:rFonts w:ascii="Times New Roman" w:hAnsi="Times New Roman" w:cs="Times New Roman"/>
          <w:sz w:val="24"/>
          <w:szCs w:val="24"/>
        </w:rPr>
        <w:t xml:space="preserve">Ņemot vērā Covid-19 pandēmiju, </w:t>
      </w:r>
      <w:r w:rsidR="00565476" w:rsidRPr="00565476">
        <w:rPr>
          <w:rFonts w:ascii="Times New Roman" w:hAnsi="Times New Roman" w:cs="Times New Roman"/>
          <w:sz w:val="24"/>
          <w:szCs w:val="24"/>
        </w:rPr>
        <w:t xml:space="preserve">2021. gadā </w:t>
      </w:r>
      <w:r w:rsidR="009A31F9">
        <w:rPr>
          <w:rFonts w:ascii="Times New Roman" w:hAnsi="Times New Roman" w:cs="Times New Roman"/>
          <w:sz w:val="24"/>
          <w:szCs w:val="24"/>
        </w:rPr>
        <w:t xml:space="preserve">Radio koncentrēja papildu resursus </w:t>
      </w:r>
      <w:r w:rsidR="00565476" w:rsidRPr="00565476">
        <w:rPr>
          <w:rFonts w:ascii="Times New Roman" w:hAnsi="Times New Roman" w:cs="Times New Roman"/>
          <w:sz w:val="24"/>
          <w:szCs w:val="24"/>
        </w:rPr>
        <w:t xml:space="preserve">Twitter satura radīšanā, </w:t>
      </w:r>
      <w:r w:rsidR="009A31F9">
        <w:rPr>
          <w:rFonts w:ascii="Times New Roman" w:hAnsi="Times New Roman" w:cs="Times New Roman"/>
          <w:sz w:val="24"/>
          <w:szCs w:val="24"/>
        </w:rPr>
        <w:t xml:space="preserve">savukārt </w:t>
      </w:r>
      <w:r w:rsidR="00565476" w:rsidRPr="00565476">
        <w:rPr>
          <w:rFonts w:ascii="Times New Roman" w:hAnsi="Times New Roman" w:cs="Times New Roman"/>
          <w:sz w:val="24"/>
          <w:szCs w:val="24"/>
        </w:rPr>
        <w:t xml:space="preserve">2022. gadā </w:t>
      </w:r>
      <w:r w:rsidR="009A31F9">
        <w:rPr>
          <w:rFonts w:ascii="Times New Roman" w:hAnsi="Times New Roman" w:cs="Times New Roman"/>
          <w:sz w:val="24"/>
          <w:szCs w:val="24"/>
        </w:rPr>
        <w:t xml:space="preserve">tas vairs </w:t>
      </w:r>
      <w:r w:rsidR="00565476" w:rsidRPr="00565476">
        <w:rPr>
          <w:rFonts w:ascii="Times New Roman" w:hAnsi="Times New Roman" w:cs="Times New Roman"/>
          <w:sz w:val="24"/>
          <w:szCs w:val="24"/>
        </w:rPr>
        <w:t xml:space="preserve">nebija iespējams. </w:t>
      </w:r>
    </w:p>
    <w:p w14:paraId="176FD64B" w14:textId="77777777" w:rsidR="00261AA2" w:rsidRPr="004C2AC6" w:rsidRDefault="00261AA2" w:rsidP="00261AA2">
      <w:pPr>
        <w:pStyle w:val="NoSpacing"/>
        <w:jc w:val="both"/>
        <w:rPr>
          <w:rFonts w:ascii="Times New Roman" w:hAnsi="Times New Roman" w:cs="Times New Roman"/>
          <w:sz w:val="24"/>
          <w:szCs w:val="24"/>
        </w:rPr>
      </w:pPr>
    </w:p>
    <w:p w14:paraId="07E1EFC6" w14:textId="77777777" w:rsidR="00E94C59" w:rsidRPr="004C2AC6" w:rsidRDefault="00E94C59"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Ievērojamu izaugsmi pēdējā gada laikā piedzīvojis LR veidotais saturs podkāstu platformās – vairāk kā divas reizes pieaudzis mēneša vidējais klausījumu skaits, no 137,7 tūkstošiem mēnesī vidēji 2021. gadā, līdz 305,6 tūkstošiem mēnesī vidēji 2022. gadā.</w:t>
      </w:r>
    </w:p>
    <w:p w14:paraId="01B845AB" w14:textId="77777777" w:rsidR="00E94C59" w:rsidRPr="004C2AC6" w:rsidRDefault="00E94C59" w:rsidP="00E94C59">
      <w:pPr>
        <w:pStyle w:val="NoSpacing"/>
        <w:rPr>
          <w:rFonts w:ascii="Times New Roman" w:hAnsi="Times New Roman" w:cs="Times New Roman"/>
          <w:sz w:val="24"/>
          <w:szCs w:val="24"/>
        </w:rPr>
      </w:pPr>
    </w:p>
    <w:p w14:paraId="017C12C0" w14:textId="77777777" w:rsidR="00E94C59" w:rsidRPr="004C2AC6" w:rsidRDefault="00E94C59" w:rsidP="00E907F4">
      <w:pPr>
        <w:pStyle w:val="Heading4"/>
        <w:rPr>
          <w:color w:val="C00000"/>
        </w:rPr>
      </w:pPr>
      <w:bookmarkStart w:id="42" w:name="_Toc133931497"/>
      <w:bookmarkStart w:id="43" w:name="_Toc133931566"/>
      <w:r w:rsidRPr="004C2AC6">
        <w:rPr>
          <w:color w:val="C00000"/>
        </w:rPr>
        <w:t>FACEBOOK</w:t>
      </w:r>
      <w:bookmarkEnd w:id="42"/>
      <w:bookmarkEnd w:id="43"/>
    </w:p>
    <w:p w14:paraId="0FE7FBBC" w14:textId="77777777" w:rsidR="00E94C59" w:rsidRPr="004C2AC6" w:rsidRDefault="00E94C59" w:rsidP="00E94C59">
      <w:pPr>
        <w:pStyle w:val="NoSpacing"/>
        <w:rPr>
          <w:rFonts w:ascii="Times New Roman" w:hAnsi="Times New Roman" w:cs="Times New Roman"/>
          <w:sz w:val="24"/>
          <w:szCs w:val="24"/>
          <w:lang w:eastAsia="en-GB"/>
        </w:rPr>
      </w:pPr>
      <w:r w:rsidRPr="004C2AC6">
        <w:rPr>
          <w:rFonts w:ascii="Times New Roman" w:hAnsi="Times New Roman" w:cs="Times New Roman"/>
          <w:sz w:val="24"/>
          <w:szCs w:val="24"/>
          <w:lang w:eastAsia="en-GB"/>
        </w:rPr>
        <w:t>Pēdējo divu gadu laikā ievērojami pieaugusi LR veidoto kontu kumulatīvi sasniegtā auditorija Facebook - no 11,8 miljoniem 2020. gadā, 16,26 miljoniem 2021. gadā, līdz 17,29 miljoniem 2022. gadā.</w:t>
      </w:r>
    </w:p>
    <w:p w14:paraId="5B9B0F34" w14:textId="77777777" w:rsidR="00E94C59" w:rsidRPr="004C2AC6" w:rsidRDefault="00E94C59" w:rsidP="00E94C59">
      <w:pPr>
        <w:pStyle w:val="NoSpacing"/>
        <w:jc w:val="center"/>
        <w:rPr>
          <w:rFonts w:ascii="Times New Roman" w:hAnsi="Times New Roman" w:cs="Times New Roman"/>
          <w:b/>
          <w:bCs/>
          <w:i/>
          <w:iCs/>
        </w:rPr>
      </w:pPr>
    </w:p>
    <w:p w14:paraId="2EE71299" w14:textId="77777777" w:rsidR="00A11D43" w:rsidRPr="004C2AC6" w:rsidRDefault="00A11D43" w:rsidP="00E94C59">
      <w:pPr>
        <w:pStyle w:val="NoSpacing"/>
        <w:jc w:val="center"/>
        <w:rPr>
          <w:rFonts w:ascii="Times New Roman" w:hAnsi="Times New Roman" w:cs="Times New Roman"/>
          <w:b/>
          <w:bCs/>
          <w:i/>
          <w:iCs/>
        </w:rPr>
      </w:pPr>
    </w:p>
    <w:p w14:paraId="1EFBDDD1" w14:textId="77777777" w:rsidR="00A11D43" w:rsidRPr="004C2AC6" w:rsidRDefault="00A11D43" w:rsidP="00E94C59">
      <w:pPr>
        <w:pStyle w:val="NoSpacing"/>
        <w:jc w:val="center"/>
        <w:rPr>
          <w:rFonts w:ascii="Times New Roman" w:hAnsi="Times New Roman" w:cs="Times New Roman"/>
          <w:b/>
          <w:bCs/>
          <w:i/>
          <w:iCs/>
        </w:rPr>
      </w:pPr>
    </w:p>
    <w:p w14:paraId="51B126AD" w14:textId="5872E53C"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7. attēls “Latvijas Radio kontu LR, LR1, LR2, LR3, LR4, LR5, Latgales studija un Ģimenes Studija kumulatīvi sasniegtā auditorija Facebook (reach)”</w:t>
      </w:r>
    </w:p>
    <w:p w14:paraId="142595DA" w14:textId="0B492EB6"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L</w:t>
      </w:r>
      <w:r w:rsidR="00811C6C" w:rsidRPr="004C2AC6">
        <w:rPr>
          <w:rFonts w:ascii="Times New Roman" w:hAnsi="Times New Roman" w:cs="Times New Roman"/>
          <w:i/>
          <w:iCs/>
        </w:rPr>
        <w:t xml:space="preserve">atvijas </w:t>
      </w:r>
      <w:r w:rsidRPr="004C2AC6">
        <w:rPr>
          <w:rFonts w:ascii="Times New Roman" w:hAnsi="Times New Roman" w:cs="Times New Roman"/>
          <w:i/>
          <w:iCs/>
        </w:rPr>
        <w:t>R</w:t>
      </w:r>
      <w:r w:rsidR="00811C6C" w:rsidRPr="004C2AC6">
        <w:rPr>
          <w:rFonts w:ascii="Times New Roman" w:hAnsi="Times New Roman" w:cs="Times New Roman"/>
          <w:i/>
          <w:iCs/>
        </w:rPr>
        <w:t>adio</w:t>
      </w:r>
      <w:r w:rsidRPr="004C2AC6">
        <w:rPr>
          <w:rFonts w:ascii="Times New Roman" w:hAnsi="Times New Roman" w:cs="Times New Roman"/>
          <w:i/>
          <w:iCs/>
        </w:rPr>
        <w:t xml:space="preserve"> Multimediju satura daļas dati)</w:t>
      </w:r>
    </w:p>
    <w:p w14:paraId="11B844F5" w14:textId="77777777" w:rsidR="00E94C59" w:rsidRPr="004C2AC6" w:rsidRDefault="00E94C59" w:rsidP="00E94C59">
      <w:pPr>
        <w:pStyle w:val="NoSpacing"/>
        <w:jc w:val="center"/>
        <w:rPr>
          <w:rFonts w:ascii="Times New Roman" w:hAnsi="Times New Roman" w:cs="Times New Roman"/>
          <w:i/>
          <w:iCs/>
        </w:rPr>
      </w:pPr>
    </w:p>
    <w:p w14:paraId="05399D9F" w14:textId="77777777" w:rsidR="00E94C59" w:rsidRPr="004C2AC6" w:rsidRDefault="00E94C59" w:rsidP="00E94C59">
      <w:pPr>
        <w:pStyle w:val="NoSpacing"/>
        <w:jc w:val="center"/>
        <w:rPr>
          <w:rFonts w:ascii="Times New Roman" w:hAnsi="Times New Roman" w:cs="Times New Roman"/>
          <w:i/>
          <w:iCs/>
        </w:rPr>
      </w:pPr>
    </w:p>
    <w:p w14:paraId="0A74C641" w14:textId="19FFA39B" w:rsidR="00E94C59" w:rsidRPr="004C2AC6" w:rsidRDefault="00E94C59" w:rsidP="00E94C59">
      <w:pPr>
        <w:jc w:val="center"/>
        <w:rPr>
          <w:rFonts w:ascii="Times New Roman" w:hAnsi="Times New Roman" w:cs="Times New Roman"/>
          <w:i/>
          <w:iCs/>
        </w:rPr>
      </w:pPr>
      <w:r w:rsidRPr="004C2AC6">
        <w:rPr>
          <w:rFonts w:ascii="Times New Roman" w:hAnsi="Times New Roman" w:cs="Times New Roman"/>
          <w:i/>
          <w:iCs/>
          <w:noProof/>
        </w:rPr>
        <w:drawing>
          <wp:inline distT="0" distB="0" distL="0" distR="0" wp14:anchorId="2A679BE0" wp14:editId="23BCB886">
            <wp:extent cx="4535805" cy="27800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35805" cy="2780030"/>
                    </a:xfrm>
                    <a:prstGeom prst="rect">
                      <a:avLst/>
                    </a:prstGeom>
                    <a:noFill/>
                  </pic:spPr>
                </pic:pic>
              </a:graphicData>
            </a:graphic>
          </wp:inline>
        </w:drawing>
      </w:r>
    </w:p>
    <w:p w14:paraId="25EFCB30" w14:textId="77777777" w:rsidR="00E94C59" w:rsidRPr="004C2AC6" w:rsidRDefault="00E94C59" w:rsidP="00E907F4">
      <w:pPr>
        <w:pStyle w:val="Heading4"/>
        <w:rPr>
          <w:color w:val="C00000"/>
        </w:rPr>
      </w:pPr>
      <w:bookmarkStart w:id="44" w:name="_Toc133931498"/>
      <w:bookmarkStart w:id="45" w:name="_Toc133931567"/>
      <w:r w:rsidRPr="004C2AC6">
        <w:rPr>
          <w:color w:val="C00000"/>
        </w:rPr>
        <w:t>TWITTER</w:t>
      </w:r>
      <w:bookmarkEnd w:id="44"/>
      <w:bookmarkEnd w:id="45"/>
    </w:p>
    <w:p w14:paraId="7B52C63A" w14:textId="77777777" w:rsidR="00E94C59" w:rsidRPr="004C2AC6" w:rsidRDefault="00E94C59" w:rsidP="00261AA2">
      <w:pPr>
        <w:pStyle w:val="NoSpacing"/>
        <w:jc w:val="both"/>
        <w:rPr>
          <w:rFonts w:ascii="Times New Roman" w:hAnsi="Times New Roman" w:cs="Times New Roman"/>
          <w:sz w:val="24"/>
          <w:szCs w:val="24"/>
          <w:lang w:eastAsia="en-GB"/>
        </w:rPr>
      </w:pPr>
      <w:r w:rsidRPr="004C2AC6">
        <w:rPr>
          <w:rFonts w:ascii="Times New Roman" w:hAnsi="Times New Roman" w:cs="Times New Roman"/>
          <w:sz w:val="24"/>
          <w:szCs w:val="24"/>
          <w:lang w:eastAsia="en-GB"/>
        </w:rPr>
        <w:t>2022. gadā samazinājies Latvijas Radio Ziņu dienesta Twitter konta sasniegto impresiju skaits. 2021. gadā tas veidoja 13,4 miljonus impresiju, bet 2022. gadā 7,3 miljonus impresiju.</w:t>
      </w:r>
    </w:p>
    <w:p w14:paraId="12F0792B" w14:textId="77777777" w:rsidR="00E94C59" w:rsidRPr="004C2AC6" w:rsidRDefault="00E94C59" w:rsidP="00E94C59">
      <w:pPr>
        <w:pStyle w:val="NoSpacing"/>
        <w:rPr>
          <w:rFonts w:ascii="Times New Roman" w:hAnsi="Times New Roman" w:cs="Times New Roman"/>
        </w:rPr>
      </w:pPr>
    </w:p>
    <w:p w14:paraId="318B9E73" w14:textId="1BCC9803"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8. attēls “Latvijas Radio ziņu dienesta sasniegto impresiju skaits Twitter (impressions)”</w:t>
      </w:r>
    </w:p>
    <w:p w14:paraId="544A7386" w14:textId="5E1BA804"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L</w:t>
      </w:r>
      <w:r w:rsidR="00811C6C" w:rsidRPr="004C2AC6">
        <w:rPr>
          <w:rFonts w:ascii="Times New Roman" w:hAnsi="Times New Roman" w:cs="Times New Roman"/>
          <w:i/>
          <w:iCs/>
        </w:rPr>
        <w:t xml:space="preserve">atvijas </w:t>
      </w:r>
      <w:r w:rsidRPr="004C2AC6">
        <w:rPr>
          <w:rFonts w:ascii="Times New Roman" w:hAnsi="Times New Roman" w:cs="Times New Roman"/>
          <w:i/>
          <w:iCs/>
        </w:rPr>
        <w:t>R</w:t>
      </w:r>
      <w:r w:rsidR="00811C6C" w:rsidRPr="004C2AC6">
        <w:rPr>
          <w:rFonts w:ascii="Times New Roman" w:hAnsi="Times New Roman" w:cs="Times New Roman"/>
          <w:i/>
          <w:iCs/>
        </w:rPr>
        <w:t>adio</w:t>
      </w:r>
      <w:r w:rsidRPr="004C2AC6">
        <w:rPr>
          <w:rFonts w:ascii="Times New Roman" w:hAnsi="Times New Roman" w:cs="Times New Roman"/>
          <w:i/>
          <w:iCs/>
        </w:rPr>
        <w:t xml:space="preserve"> Multimediju satura daļas dati)</w:t>
      </w:r>
    </w:p>
    <w:p w14:paraId="3FDEE104" w14:textId="77777777" w:rsidR="00E94C59" w:rsidRPr="004C2AC6" w:rsidRDefault="00E94C59" w:rsidP="00E94C59">
      <w:pPr>
        <w:pStyle w:val="NoSpacing"/>
        <w:jc w:val="center"/>
        <w:rPr>
          <w:rFonts w:ascii="Times New Roman" w:hAnsi="Times New Roman" w:cs="Times New Roman"/>
          <w:i/>
          <w:iCs/>
        </w:rPr>
      </w:pPr>
    </w:p>
    <w:p w14:paraId="0B7507D7" w14:textId="33789D18" w:rsidR="00E94C59" w:rsidRPr="004C2AC6" w:rsidRDefault="00E94C59" w:rsidP="00E94C59">
      <w:pPr>
        <w:jc w:val="center"/>
        <w:rPr>
          <w:rFonts w:ascii="Times New Roman" w:hAnsi="Times New Roman" w:cs="Times New Roman"/>
        </w:rPr>
      </w:pPr>
      <w:r w:rsidRPr="004C2AC6">
        <w:rPr>
          <w:rFonts w:ascii="Times New Roman" w:hAnsi="Times New Roman" w:cs="Times New Roman"/>
          <w:noProof/>
        </w:rPr>
        <w:drawing>
          <wp:inline distT="0" distB="0" distL="0" distR="0" wp14:anchorId="60B5E56E" wp14:editId="527A28B6">
            <wp:extent cx="4572635" cy="27432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3D5AC22" w14:textId="77777777" w:rsidR="00E94C59" w:rsidRPr="004C2AC6" w:rsidRDefault="00E94C59" w:rsidP="00E907F4">
      <w:pPr>
        <w:pStyle w:val="Heading4"/>
        <w:rPr>
          <w:color w:val="C00000"/>
        </w:rPr>
      </w:pPr>
      <w:bookmarkStart w:id="46" w:name="_Toc133931499"/>
      <w:bookmarkStart w:id="47" w:name="_Toc133931568"/>
      <w:r w:rsidRPr="004C2AC6">
        <w:rPr>
          <w:color w:val="C00000"/>
        </w:rPr>
        <w:t>YOUTUBE</w:t>
      </w:r>
      <w:bookmarkEnd w:id="46"/>
      <w:bookmarkEnd w:id="47"/>
    </w:p>
    <w:p w14:paraId="17398B0A" w14:textId="77777777" w:rsidR="00E94C59" w:rsidRPr="004C2AC6" w:rsidRDefault="00E94C59" w:rsidP="00261AA2">
      <w:pPr>
        <w:pStyle w:val="NoSpacing"/>
        <w:jc w:val="both"/>
        <w:rPr>
          <w:rFonts w:ascii="Times New Roman" w:hAnsi="Times New Roman" w:cs="Times New Roman"/>
          <w:sz w:val="24"/>
          <w:szCs w:val="24"/>
          <w:lang w:eastAsia="en-GB"/>
        </w:rPr>
      </w:pPr>
      <w:r w:rsidRPr="004C2AC6">
        <w:rPr>
          <w:rFonts w:ascii="Times New Roman" w:hAnsi="Times New Roman" w:cs="Times New Roman"/>
          <w:sz w:val="24"/>
          <w:szCs w:val="24"/>
          <w:lang w:eastAsia="en-GB"/>
        </w:rPr>
        <w:t xml:space="preserve">Latvijas Radio kontu sasniegtais skatījumu skaits YouTube platformā 2022. gadā ir ievērojami pieaudzis un sasniedzis vairāk nekā 5 miljonus skatījumu. Tas lielā mērā saistīts ar vairāku vērienīgu reklāmas kampaņu īstenošanu, kas 2022. gadā kopumā veido aptuveni 2,1 miljonu skatījumu. Arī neņemot vērā skatījumus no reklāmas kampaņām, kopējais YouTube skatījumu skaits būtiski pieaudzis (par apmēram 800 tūkstošiem skatījumu). </w:t>
      </w:r>
    </w:p>
    <w:p w14:paraId="19753BEF" w14:textId="77777777" w:rsidR="00E94C59" w:rsidRPr="004C2AC6" w:rsidRDefault="00E94C59" w:rsidP="00E94C59">
      <w:pPr>
        <w:pStyle w:val="NoSpacing"/>
        <w:rPr>
          <w:rFonts w:ascii="Times New Roman" w:hAnsi="Times New Roman" w:cs="Times New Roman"/>
        </w:rPr>
      </w:pPr>
    </w:p>
    <w:p w14:paraId="1597CDAF" w14:textId="4058605A"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9. attēls “Latvijas Radio YouTube kontos (Latvijas Radio, Pieci LV, Muzikālā Banka, Dod pieci un LR4) sasniegto skatījumu skaits 2020. – 2022. gads”</w:t>
      </w:r>
    </w:p>
    <w:p w14:paraId="7BBA7E40" w14:textId="64EECF00"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L</w:t>
      </w:r>
      <w:r w:rsidR="00811C6C" w:rsidRPr="004C2AC6">
        <w:rPr>
          <w:rFonts w:ascii="Times New Roman" w:hAnsi="Times New Roman" w:cs="Times New Roman"/>
          <w:i/>
          <w:iCs/>
        </w:rPr>
        <w:t xml:space="preserve">atvijas </w:t>
      </w:r>
      <w:r w:rsidRPr="004C2AC6">
        <w:rPr>
          <w:rFonts w:ascii="Times New Roman" w:hAnsi="Times New Roman" w:cs="Times New Roman"/>
          <w:i/>
          <w:iCs/>
        </w:rPr>
        <w:t>R</w:t>
      </w:r>
      <w:r w:rsidR="00811C6C" w:rsidRPr="004C2AC6">
        <w:rPr>
          <w:rFonts w:ascii="Times New Roman" w:hAnsi="Times New Roman" w:cs="Times New Roman"/>
          <w:i/>
          <w:iCs/>
        </w:rPr>
        <w:t>adio</w:t>
      </w:r>
      <w:r w:rsidRPr="004C2AC6">
        <w:rPr>
          <w:rFonts w:ascii="Times New Roman" w:hAnsi="Times New Roman" w:cs="Times New Roman"/>
          <w:i/>
          <w:iCs/>
        </w:rPr>
        <w:t xml:space="preserve"> Multimediju satura daļas dati)</w:t>
      </w:r>
    </w:p>
    <w:p w14:paraId="3D244B92" w14:textId="4BDC9518"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noProof/>
        </w:rPr>
        <w:drawing>
          <wp:inline distT="0" distB="0" distL="0" distR="0" wp14:anchorId="0C76F5D9" wp14:editId="4081BA80">
            <wp:extent cx="4542155" cy="27311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42155" cy="2731135"/>
                    </a:xfrm>
                    <a:prstGeom prst="rect">
                      <a:avLst/>
                    </a:prstGeom>
                    <a:noFill/>
                  </pic:spPr>
                </pic:pic>
              </a:graphicData>
            </a:graphic>
          </wp:inline>
        </w:drawing>
      </w:r>
    </w:p>
    <w:p w14:paraId="1BA581B3" w14:textId="77777777" w:rsidR="00E94C59" w:rsidRPr="004C2AC6" w:rsidRDefault="00E94C59" w:rsidP="00E94C59">
      <w:pPr>
        <w:pStyle w:val="NoSpacing"/>
        <w:rPr>
          <w:rFonts w:ascii="Times New Roman" w:hAnsi="Times New Roman" w:cs="Times New Roman"/>
        </w:rPr>
      </w:pPr>
      <w:bookmarkStart w:id="48" w:name="_Toc133931500"/>
      <w:bookmarkStart w:id="49" w:name="_Toc133931569"/>
    </w:p>
    <w:p w14:paraId="559A0E09" w14:textId="77777777" w:rsidR="00E907F4" w:rsidRPr="004C2AC6" w:rsidRDefault="00E907F4" w:rsidP="00E94C59">
      <w:pPr>
        <w:pStyle w:val="NoSpacing"/>
        <w:rPr>
          <w:rFonts w:ascii="Times New Roman" w:hAnsi="Times New Roman" w:cs="Times New Roman"/>
        </w:rPr>
      </w:pPr>
    </w:p>
    <w:p w14:paraId="7201E737" w14:textId="77777777" w:rsidR="00E907F4" w:rsidRPr="004C2AC6" w:rsidRDefault="00E907F4" w:rsidP="00E94C59">
      <w:pPr>
        <w:pStyle w:val="NoSpacing"/>
        <w:rPr>
          <w:rFonts w:ascii="Times New Roman" w:hAnsi="Times New Roman" w:cs="Times New Roman"/>
        </w:rPr>
      </w:pPr>
    </w:p>
    <w:p w14:paraId="41790755" w14:textId="68E7B206" w:rsidR="00E94C59" w:rsidRPr="004C2AC6" w:rsidRDefault="00E94C59" w:rsidP="00E907F4">
      <w:pPr>
        <w:pStyle w:val="Heading4"/>
        <w:rPr>
          <w:color w:val="C00000"/>
        </w:rPr>
      </w:pPr>
      <w:r w:rsidRPr="004C2AC6">
        <w:rPr>
          <w:color w:val="C00000"/>
        </w:rPr>
        <w:t>SEKOTĀJU SKAITS SOCIĀLAJOS TĪKLOS</w:t>
      </w:r>
      <w:bookmarkEnd w:id="48"/>
      <w:bookmarkEnd w:id="49"/>
    </w:p>
    <w:p w14:paraId="49FFD4A6" w14:textId="77777777" w:rsidR="00261AA2" w:rsidRPr="004C2AC6" w:rsidRDefault="00261AA2" w:rsidP="00E94C59">
      <w:pPr>
        <w:pStyle w:val="NoSpacing"/>
        <w:rPr>
          <w:rFonts w:ascii="Times New Roman" w:hAnsi="Times New Roman" w:cs="Times New Roman"/>
          <w:b/>
          <w:bCs/>
          <w:color w:val="C00000"/>
        </w:rPr>
      </w:pPr>
    </w:p>
    <w:p w14:paraId="5B1B1607" w14:textId="6C950BA5"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 xml:space="preserve">1. </w:t>
      </w:r>
      <w:r w:rsidR="00811C6C" w:rsidRPr="004C2AC6">
        <w:rPr>
          <w:rFonts w:ascii="Times New Roman" w:hAnsi="Times New Roman" w:cs="Times New Roman"/>
          <w:b/>
          <w:bCs/>
          <w:i/>
          <w:iCs/>
        </w:rPr>
        <w:t>t</w:t>
      </w:r>
      <w:r w:rsidRPr="004C2AC6">
        <w:rPr>
          <w:rFonts w:ascii="Times New Roman" w:hAnsi="Times New Roman" w:cs="Times New Roman"/>
          <w:b/>
          <w:bCs/>
          <w:i/>
          <w:iCs/>
        </w:rPr>
        <w:t>abula “Sekotāju skaits LR sociālajos tīklos 2022. gada decembris”</w:t>
      </w:r>
    </w:p>
    <w:p w14:paraId="3928F5B1" w14:textId="70347EFD"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L</w:t>
      </w:r>
      <w:r w:rsidR="00811C6C" w:rsidRPr="004C2AC6">
        <w:rPr>
          <w:rFonts w:ascii="Times New Roman" w:hAnsi="Times New Roman" w:cs="Times New Roman"/>
          <w:i/>
          <w:iCs/>
        </w:rPr>
        <w:t xml:space="preserve">atvijas </w:t>
      </w:r>
      <w:r w:rsidRPr="004C2AC6">
        <w:rPr>
          <w:rFonts w:ascii="Times New Roman" w:hAnsi="Times New Roman" w:cs="Times New Roman"/>
          <w:i/>
          <w:iCs/>
        </w:rPr>
        <w:t>R</w:t>
      </w:r>
      <w:r w:rsidR="00811C6C" w:rsidRPr="004C2AC6">
        <w:rPr>
          <w:rFonts w:ascii="Times New Roman" w:hAnsi="Times New Roman" w:cs="Times New Roman"/>
          <w:i/>
          <w:iCs/>
        </w:rPr>
        <w:t>adio</w:t>
      </w:r>
      <w:r w:rsidRPr="004C2AC6">
        <w:rPr>
          <w:rFonts w:ascii="Times New Roman" w:hAnsi="Times New Roman" w:cs="Times New Roman"/>
          <w:i/>
          <w:iCs/>
        </w:rPr>
        <w:t xml:space="preserve"> Multimediju satura daļas dati)</w:t>
      </w:r>
    </w:p>
    <w:p w14:paraId="76A401D5" w14:textId="77777777" w:rsidR="00E94C59" w:rsidRPr="004C2AC6" w:rsidRDefault="00E94C59" w:rsidP="00E94C59">
      <w:pPr>
        <w:pStyle w:val="NoSpacing"/>
        <w:jc w:val="center"/>
        <w:rPr>
          <w:rFonts w:ascii="Times New Roman" w:hAnsi="Times New Roman" w:cs="Times New Roman"/>
          <w:i/>
          <w:iCs/>
        </w:rPr>
      </w:pPr>
    </w:p>
    <w:tbl>
      <w:tblPr>
        <w:tblStyle w:val="TableGrid1"/>
        <w:tblW w:w="846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16"/>
        <w:gridCol w:w="2116"/>
        <w:gridCol w:w="2116"/>
        <w:gridCol w:w="2116"/>
      </w:tblGrid>
      <w:tr w:rsidR="00E94C59" w:rsidRPr="003D0C7F" w14:paraId="17F499FE" w14:textId="77777777" w:rsidTr="008469A0">
        <w:trPr>
          <w:trHeight w:val="476"/>
          <w:tblHeader/>
        </w:trPr>
        <w:tc>
          <w:tcPr>
            <w:tcW w:w="2116" w:type="dxa"/>
            <w:shd w:val="clear" w:color="auto" w:fill="F2F2F2" w:themeFill="background1" w:themeFillShade="F2"/>
            <w:vAlign w:val="center"/>
          </w:tcPr>
          <w:p w14:paraId="6027075D" w14:textId="77777777" w:rsidR="00E94C59" w:rsidRPr="004C2AC6" w:rsidRDefault="00E94C59" w:rsidP="00E94C59">
            <w:pPr>
              <w:rPr>
                <w:rFonts w:ascii="Times New Roman" w:eastAsia="Calibri" w:hAnsi="Times New Roman" w:cs="Times New Roman"/>
                <w:bCs/>
                <w:lang w:eastAsia="en-GB"/>
                <w14:ligatures w14:val="none"/>
              </w:rPr>
            </w:pPr>
          </w:p>
        </w:tc>
        <w:tc>
          <w:tcPr>
            <w:tcW w:w="2116" w:type="dxa"/>
            <w:shd w:val="clear" w:color="auto" w:fill="F2F2F2" w:themeFill="background1" w:themeFillShade="F2"/>
            <w:vAlign w:val="center"/>
          </w:tcPr>
          <w:p w14:paraId="545274D8" w14:textId="77777777" w:rsidR="00E94C59" w:rsidRPr="004C2AC6" w:rsidRDefault="00E94C59" w:rsidP="00E94C59">
            <w:pPr>
              <w:rPr>
                <w:rFonts w:ascii="Times New Roman" w:eastAsia="Calibri" w:hAnsi="Times New Roman" w:cs="Times New Roman"/>
                <w:bCs/>
                <w:lang w:eastAsia="en-GB"/>
                <w14:ligatures w14:val="none"/>
              </w:rPr>
            </w:pPr>
            <w:r w:rsidRPr="004C2AC6">
              <w:rPr>
                <w:rFonts w:ascii="Times New Roman" w:eastAsia="Calibri" w:hAnsi="Times New Roman" w:cs="Times New Roman"/>
                <w:bCs/>
                <w:lang w:eastAsia="en-GB"/>
                <w14:ligatures w14:val="none"/>
              </w:rPr>
              <w:t>Facebook</w:t>
            </w:r>
          </w:p>
        </w:tc>
        <w:tc>
          <w:tcPr>
            <w:tcW w:w="2116" w:type="dxa"/>
            <w:shd w:val="clear" w:color="auto" w:fill="F2F2F2" w:themeFill="background1" w:themeFillShade="F2"/>
            <w:vAlign w:val="center"/>
          </w:tcPr>
          <w:p w14:paraId="7A59582F" w14:textId="77777777" w:rsidR="00E94C59" w:rsidRPr="004C2AC6" w:rsidRDefault="00E94C59" w:rsidP="00E94C59">
            <w:pPr>
              <w:rPr>
                <w:rFonts w:ascii="Times New Roman" w:eastAsia="Calibri" w:hAnsi="Times New Roman" w:cs="Times New Roman"/>
                <w:bCs/>
                <w:lang w:eastAsia="en-GB"/>
                <w14:ligatures w14:val="none"/>
              </w:rPr>
            </w:pPr>
            <w:r w:rsidRPr="004C2AC6">
              <w:rPr>
                <w:rFonts w:ascii="Times New Roman" w:eastAsia="Calibri" w:hAnsi="Times New Roman" w:cs="Times New Roman"/>
                <w:bCs/>
                <w:lang w:eastAsia="en-GB"/>
                <w14:ligatures w14:val="none"/>
              </w:rPr>
              <w:t>Instagram</w:t>
            </w:r>
          </w:p>
        </w:tc>
        <w:tc>
          <w:tcPr>
            <w:tcW w:w="2116" w:type="dxa"/>
            <w:shd w:val="clear" w:color="auto" w:fill="F2F2F2" w:themeFill="background1" w:themeFillShade="F2"/>
            <w:vAlign w:val="center"/>
          </w:tcPr>
          <w:p w14:paraId="5098FB7C" w14:textId="77777777" w:rsidR="00E94C59" w:rsidRPr="004C2AC6" w:rsidRDefault="00E94C59" w:rsidP="00E94C59">
            <w:pPr>
              <w:rPr>
                <w:rFonts w:ascii="Times New Roman" w:eastAsia="Calibri" w:hAnsi="Times New Roman" w:cs="Times New Roman"/>
                <w:bCs/>
                <w:lang w:eastAsia="en-GB"/>
                <w14:ligatures w14:val="none"/>
              </w:rPr>
            </w:pPr>
            <w:r w:rsidRPr="004C2AC6">
              <w:rPr>
                <w:rFonts w:ascii="Times New Roman" w:eastAsia="Calibri" w:hAnsi="Times New Roman" w:cs="Times New Roman"/>
                <w:bCs/>
                <w:lang w:eastAsia="en-GB"/>
                <w14:ligatures w14:val="none"/>
              </w:rPr>
              <w:t>Youtube</w:t>
            </w:r>
          </w:p>
        </w:tc>
      </w:tr>
      <w:tr w:rsidR="00E94C59" w:rsidRPr="003D0C7F" w14:paraId="6D493D05" w14:textId="77777777" w:rsidTr="008469A0">
        <w:trPr>
          <w:trHeight w:val="255"/>
        </w:trPr>
        <w:tc>
          <w:tcPr>
            <w:tcW w:w="2116" w:type="dxa"/>
          </w:tcPr>
          <w:p w14:paraId="1DC465DD"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Latvijas Radio</w:t>
            </w:r>
          </w:p>
        </w:tc>
        <w:tc>
          <w:tcPr>
            <w:tcW w:w="2116" w:type="dxa"/>
          </w:tcPr>
          <w:p w14:paraId="128498CB"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10 412</w:t>
            </w:r>
          </w:p>
        </w:tc>
        <w:tc>
          <w:tcPr>
            <w:tcW w:w="2116" w:type="dxa"/>
          </w:tcPr>
          <w:p w14:paraId="03E65E7E"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4 490</w:t>
            </w:r>
          </w:p>
        </w:tc>
        <w:tc>
          <w:tcPr>
            <w:tcW w:w="2116" w:type="dxa"/>
          </w:tcPr>
          <w:p w14:paraId="37C3CAD6"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5 035</w:t>
            </w:r>
          </w:p>
        </w:tc>
      </w:tr>
      <w:tr w:rsidR="00E94C59" w:rsidRPr="003D0C7F" w14:paraId="727CC1D3" w14:textId="77777777" w:rsidTr="008469A0">
        <w:trPr>
          <w:trHeight w:val="255"/>
        </w:trPr>
        <w:tc>
          <w:tcPr>
            <w:tcW w:w="2116" w:type="dxa"/>
          </w:tcPr>
          <w:p w14:paraId="2DB6DB62"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Latvijas Radio 1</w:t>
            </w:r>
          </w:p>
        </w:tc>
        <w:tc>
          <w:tcPr>
            <w:tcW w:w="2116" w:type="dxa"/>
          </w:tcPr>
          <w:p w14:paraId="5B0B0E19"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26 614</w:t>
            </w:r>
          </w:p>
        </w:tc>
        <w:tc>
          <w:tcPr>
            <w:tcW w:w="2116" w:type="dxa"/>
          </w:tcPr>
          <w:p w14:paraId="5228CA92"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n/a</w:t>
            </w:r>
          </w:p>
        </w:tc>
        <w:tc>
          <w:tcPr>
            <w:tcW w:w="2116" w:type="dxa"/>
          </w:tcPr>
          <w:p w14:paraId="01F015B0"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n/a</w:t>
            </w:r>
          </w:p>
        </w:tc>
      </w:tr>
      <w:tr w:rsidR="00E94C59" w:rsidRPr="003D0C7F" w14:paraId="0D5DC9B8" w14:textId="77777777" w:rsidTr="008469A0">
        <w:trPr>
          <w:trHeight w:val="255"/>
        </w:trPr>
        <w:tc>
          <w:tcPr>
            <w:tcW w:w="2116" w:type="dxa"/>
          </w:tcPr>
          <w:p w14:paraId="3724A109"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Latvijas Radio 2</w:t>
            </w:r>
          </w:p>
        </w:tc>
        <w:tc>
          <w:tcPr>
            <w:tcW w:w="2116" w:type="dxa"/>
          </w:tcPr>
          <w:p w14:paraId="13429789"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15 279</w:t>
            </w:r>
          </w:p>
        </w:tc>
        <w:tc>
          <w:tcPr>
            <w:tcW w:w="2116" w:type="dxa"/>
          </w:tcPr>
          <w:p w14:paraId="7CBC1E42"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n/a</w:t>
            </w:r>
          </w:p>
        </w:tc>
        <w:tc>
          <w:tcPr>
            <w:tcW w:w="2116" w:type="dxa"/>
          </w:tcPr>
          <w:p w14:paraId="57E1D2B8"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n/a</w:t>
            </w:r>
          </w:p>
        </w:tc>
      </w:tr>
      <w:tr w:rsidR="00E94C59" w:rsidRPr="003D0C7F" w14:paraId="7EAEFB40" w14:textId="77777777" w:rsidTr="008469A0">
        <w:trPr>
          <w:trHeight w:val="255"/>
        </w:trPr>
        <w:tc>
          <w:tcPr>
            <w:tcW w:w="2116" w:type="dxa"/>
          </w:tcPr>
          <w:p w14:paraId="62104865"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Latvijas Radio 3</w:t>
            </w:r>
          </w:p>
        </w:tc>
        <w:tc>
          <w:tcPr>
            <w:tcW w:w="2116" w:type="dxa"/>
          </w:tcPr>
          <w:p w14:paraId="25B63F82"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13 500</w:t>
            </w:r>
          </w:p>
        </w:tc>
        <w:tc>
          <w:tcPr>
            <w:tcW w:w="2116" w:type="dxa"/>
          </w:tcPr>
          <w:p w14:paraId="5BAF1885"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n/a</w:t>
            </w:r>
          </w:p>
        </w:tc>
        <w:tc>
          <w:tcPr>
            <w:tcW w:w="2116" w:type="dxa"/>
          </w:tcPr>
          <w:p w14:paraId="674C8C4B"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n/a</w:t>
            </w:r>
          </w:p>
        </w:tc>
      </w:tr>
      <w:tr w:rsidR="00E94C59" w:rsidRPr="003D0C7F" w14:paraId="45A1F560" w14:textId="77777777" w:rsidTr="008469A0">
        <w:trPr>
          <w:trHeight w:val="255"/>
        </w:trPr>
        <w:tc>
          <w:tcPr>
            <w:tcW w:w="2116" w:type="dxa"/>
          </w:tcPr>
          <w:p w14:paraId="19E9B692"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Latvijas Radio 4</w:t>
            </w:r>
          </w:p>
        </w:tc>
        <w:tc>
          <w:tcPr>
            <w:tcW w:w="2116" w:type="dxa"/>
          </w:tcPr>
          <w:p w14:paraId="360DBD4E"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9 745</w:t>
            </w:r>
          </w:p>
        </w:tc>
        <w:tc>
          <w:tcPr>
            <w:tcW w:w="2116" w:type="dxa"/>
          </w:tcPr>
          <w:p w14:paraId="48243100"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873</w:t>
            </w:r>
          </w:p>
        </w:tc>
        <w:tc>
          <w:tcPr>
            <w:tcW w:w="2116" w:type="dxa"/>
          </w:tcPr>
          <w:p w14:paraId="2F78BAC5"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7 187</w:t>
            </w:r>
          </w:p>
        </w:tc>
      </w:tr>
      <w:tr w:rsidR="00E94C59" w:rsidRPr="003D0C7F" w14:paraId="17F9801D" w14:textId="77777777" w:rsidTr="008469A0">
        <w:trPr>
          <w:trHeight w:val="242"/>
        </w:trPr>
        <w:tc>
          <w:tcPr>
            <w:tcW w:w="2116" w:type="dxa"/>
          </w:tcPr>
          <w:p w14:paraId="714F4D99"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Latvijas Radio 5</w:t>
            </w:r>
          </w:p>
        </w:tc>
        <w:tc>
          <w:tcPr>
            <w:tcW w:w="2116" w:type="dxa"/>
          </w:tcPr>
          <w:p w14:paraId="0A60CBBD" w14:textId="77777777" w:rsidR="00E94C59" w:rsidRPr="004C2AC6" w:rsidRDefault="00E94C59" w:rsidP="00E94C59">
            <w:pPr>
              <w:rPr>
                <w:rFonts w:ascii="Times New Roman" w:eastAsia="Calibri" w:hAnsi="Times New Roman" w:cs="Times New Roman"/>
                <w14:ligatures w14:val="none"/>
              </w:rPr>
            </w:pPr>
            <w:r w:rsidRPr="004C2AC6">
              <w:rPr>
                <w:rFonts w:ascii="Times New Roman" w:eastAsia="Calibri" w:hAnsi="Times New Roman" w:cs="Times New Roman"/>
                <w:lang w:eastAsia="en-GB"/>
                <w14:ligatures w14:val="none"/>
              </w:rPr>
              <w:t>34</w:t>
            </w:r>
            <w:r w:rsidRPr="004C2AC6">
              <w:rPr>
                <w:rFonts w:ascii="Times New Roman" w:eastAsia="Calibri" w:hAnsi="Times New Roman" w:cs="Times New Roman"/>
                <w14:ligatures w14:val="none"/>
              </w:rPr>
              <w:t> 196</w:t>
            </w:r>
          </w:p>
        </w:tc>
        <w:tc>
          <w:tcPr>
            <w:tcW w:w="2116" w:type="dxa"/>
          </w:tcPr>
          <w:p w14:paraId="3E74CD87"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28 970</w:t>
            </w:r>
          </w:p>
        </w:tc>
        <w:tc>
          <w:tcPr>
            <w:tcW w:w="2116" w:type="dxa"/>
          </w:tcPr>
          <w:p w14:paraId="21FD92E8" w14:textId="77777777" w:rsidR="00E94C59" w:rsidRPr="004C2AC6" w:rsidRDefault="00E94C59" w:rsidP="00E94C59">
            <w:pPr>
              <w:rPr>
                <w:rFonts w:ascii="Times New Roman" w:eastAsia="Calibri" w:hAnsi="Times New Roman" w:cs="Times New Roman"/>
                <w:lang w:eastAsia="en-GB"/>
                <w14:ligatures w14:val="none"/>
              </w:rPr>
            </w:pPr>
            <w:r w:rsidRPr="004C2AC6">
              <w:rPr>
                <w:rFonts w:ascii="Times New Roman" w:eastAsia="Calibri" w:hAnsi="Times New Roman" w:cs="Times New Roman"/>
                <w:lang w:eastAsia="en-GB"/>
                <w14:ligatures w14:val="none"/>
              </w:rPr>
              <w:t>24 674</w:t>
            </w:r>
          </w:p>
        </w:tc>
      </w:tr>
    </w:tbl>
    <w:p w14:paraId="76795317" w14:textId="77777777" w:rsidR="00E94C59" w:rsidRPr="004C2AC6" w:rsidRDefault="00E94C59" w:rsidP="00E94C59">
      <w:pPr>
        <w:rPr>
          <w:rFonts w:ascii="Times New Roman" w:hAnsi="Times New Roman" w:cs="Times New Roman"/>
        </w:rPr>
      </w:pPr>
    </w:p>
    <w:p w14:paraId="2FA15928" w14:textId="77777777" w:rsidR="00E94C59" w:rsidRPr="004C2AC6" w:rsidRDefault="00E94C59" w:rsidP="00E907F4">
      <w:pPr>
        <w:pStyle w:val="Heading4"/>
        <w:rPr>
          <w:color w:val="C00000"/>
        </w:rPr>
      </w:pPr>
      <w:bookmarkStart w:id="50" w:name="_Toc133931501"/>
      <w:bookmarkStart w:id="51" w:name="_Toc133931570"/>
      <w:r w:rsidRPr="004C2AC6">
        <w:rPr>
          <w:color w:val="C00000"/>
        </w:rPr>
        <w:t>PODKĀSTI</w:t>
      </w:r>
      <w:bookmarkEnd w:id="50"/>
      <w:bookmarkEnd w:id="51"/>
    </w:p>
    <w:p w14:paraId="5BE627F9" w14:textId="77777777" w:rsidR="00E94C59" w:rsidRPr="004C2AC6" w:rsidRDefault="00E94C59" w:rsidP="00261AA2">
      <w:pPr>
        <w:pStyle w:val="NoSpacing"/>
        <w:jc w:val="both"/>
        <w:rPr>
          <w:rFonts w:ascii="Times New Roman" w:hAnsi="Times New Roman" w:cs="Times New Roman"/>
          <w:sz w:val="24"/>
          <w:szCs w:val="24"/>
          <w:lang w:eastAsia="en-GB"/>
        </w:rPr>
      </w:pPr>
      <w:r w:rsidRPr="004C2AC6">
        <w:rPr>
          <w:rFonts w:ascii="Times New Roman" w:hAnsi="Times New Roman" w:cs="Times New Roman"/>
          <w:sz w:val="24"/>
          <w:szCs w:val="24"/>
          <w:lang w:eastAsia="en-GB"/>
        </w:rPr>
        <w:t>Latvijas Radio podkāsti ir visstraujāk augošā digitālā satura platforma. Laikā no 2021. gada podkāstu Spotify, Apple Music un Google Podcasts vidējais mēneša klausījumu skaits pieaudzis gandrīz divas reizes no 137,7 tūkstošiem klausījumu 2021. gadā līdz 305,6 tūkstošiem klausījumu 2022. gadā.</w:t>
      </w:r>
    </w:p>
    <w:p w14:paraId="363110EF" w14:textId="77777777" w:rsidR="00E94C59" w:rsidRPr="004C2AC6" w:rsidRDefault="00E94C59" w:rsidP="00E94C59">
      <w:pPr>
        <w:pStyle w:val="NoSpacing"/>
        <w:rPr>
          <w:rFonts w:ascii="Times New Roman" w:hAnsi="Times New Roman" w:cs="Times New Roman"/>
          <w:lang w:eastAsia="en-GB"/>
        </w:rPr>
      </w:pPr>
    </w:p>
    <w:p w14:paraId="786E603C" w14:textId="77777777" w:rsidR="00E907F4" w:rsidRPr="004C2AC6" w:rsidRDefault="00E907F4" w:rsidP="00E94C59">
      <w:pPr>
        <w:pStyle w:val="NoSpacing"/>
        <w:jc w:val="center"/>
        <w:rPr>
          <w:rFonts w:ascii="Times New Roman" w:hAnsi="Times New Roman" w:cs="Times New Roman"/>
          <w:b/>
          <w:bCs/>
          <w:i/>
          <w:iCs/>
        </w:rPr>
      </w:pPr>
    </w:p>
    <w:p w14:paraId="5E731856" w14:textId="77777777" w:rsidR="00E907F4" w:rsidRPr="004C2AC6" w:rsidRDefault="00E907F4" w:rsidP="00E94C59">
      <w:pPr>
        <w:pStyle w:val="NoSpacing"/>
        <w:jc w:val="center"/>
        <w:rPr>
          <w:rFonts w:ascii="Times New Roman" w:hAnsi="Times New Roman" w:cs="Times New Roman"/>
          <w:b/>
          <w:bCs/>
          <w:i/>
          <w:iCs/>
        </w:rPr>
      </w:pPr>
    </w:p>
    <w:p w14:paraId="4FEF0865" w14:textId="77777777" w:rsidR="00E907F4" w:rsidRPr="004C2AC6" w:rsidRDefault="00E907F4" w:rsidP="00E94C59">
      <w:pPr>
        <w:pStyle w:val="NoSpacing"/>
        <w:jc w:val="center"/>
        <w:rPr>
          <w:rFonts w:ascii="Times New Roman" w:hAnsi="Times New Roman" w:cs="Times New Roman"/>
          <w:b/>
          <w:bCs/>
          <w:i/>
          <w:iCs/>
        </w:rPr>
      </w:pPr>
    </w:p>
    <w:p w14:paraId="4DFE816A" w14:textId="77777777" w:rsidR="00E907F4" w:rsidRPr="004C2AC6" w:rsidRDefault="00E907F4" w:rsidP="00E94C59">
      <w:pPr>
        <w:pStyle w:val="NoSpacing"/>
        <w:jc w:val="center"/>
        <w:rPr>
          <w:rFonts w:ascii="Times New Roman" w:hAnsi="Times New Roman" w:cs="Times New Roman"/>
          <w:b/>
          <w:bCs/>
          <w:i/>
          <w:iCs/>
        </w:rPr>
      </w:pPr>
    </w:p>
    <w:p w14:paraId="5D5EFDF1" w14:textId="77777777" w:rsidR="00E907F4" w:rsidRPr="004C2AC6" w:rsidRDefault="00E907F4" w:rsidP="00E94C59">
      <w:pPr>
        <w:pStyle w:val="NoSpacing"/>
        <w:jc w:val="center"/>
        <w:rPr>
          <w:rFonts w:ascii="Times New Roman" w:hAnsi="Times New Roman" w:cs="Times New Roman"/>
          <w:b/>
          <w:bCs/>
          <w:i/>
          <w:iCs/>
        </w:rPr>
      </w:pPr>
    </w:p>
    <w:p w14:paraId="2798707F" w14:textId="124DC952" w:rsidR="00E94C59" w:rsidRPr="004C2AC6" w:rsidRDefault="00E94C59" w:rsidP="00E94C59">
      <w:pPr>
        <w:pStyle w:val="NoSpacing"/>
        <w:jc w:val="center"/>
        <w:rPr>
          <w:rFonts w:ascii="Times New Roman" w:hAnsi="Times New Roman" w:cs="Times New Roman"/>
          <w:b/>
          <w:bCs/>
          <w:i/>
          <w:iCs/>
        </w:rPr>
      </w:pPr>
      <w:r w:rsidRPr="004C2AC6">
        <w:rPr>
          <w:rFonts w:ascii="Times New Roman" w:hAnsi="Times New Roman" w:cs="Times New Roman"/>
          <w:b/>
          <w:bCs/>
          <w:i/>
          <w:iCs/>
        </w:rPr>
        <w:t>10. attēls “Latvijas Radio podkāstu klausījumu skaits platformās Spotify, Apple Music un Google Podcasts, 2020. gada oktobris līdz 2022. gada decembris”</w:t>
      </w:r>
    </w:p>
    <w:p w14:paraId="1E208757" w14:textId="77777777" w:rsidR="00E94C59" w:rsidRPr="004C2AC6" w:rsidRDefault="00E94C59" w:rsidP="00E94C59">
      <w:pPr>
        <w:pStyle w:val="NoSpacing"/>
        <w:jc w:val="center"/>
        <w:rPr>
          <w:rFonts w:ascii="Times New Roman" w:hAnsi="Times New Roman" w:cs="Times New Roman"/>
          <w:i/>
          <w:iCs/>
        </w:rPr>
      </w:pPr>
      <w:r w:rsidRPr="004C2AC6">
        <w:rPr>
          <w:rFonts w:ascii="Times New Roman" w:hAnsi="Times New Roman" w:cs="Times New Roman"/>
          <w:i/>
          <w:iCs/>
        </w:rPr>
        <w:t>(Avots: LR Multimediju satura daļas dati)</w:t>
      </w:r>
    </w:p>
    <w:p w14:paraId="6B00D672" w14:textId="77777777" w:rsidR="00E94C59" w:rsidRPr="004C2AC6" w:rsidRDefault="00E94C59" w:rsidP="00E94C59">
      <w:pPr>
        <w:pStyle w:val="NoSpacing"/>
        <w:jc w:val="center"/>
        <w:rPr>
          <w:rFonts w:ascii="Times New Roman" w:hAnsi="Times New Roman" w:cs="Times New Roman"/>
          <w:i/>
          <w:iCs/>
        </w:rPr>
      </w:pPr>
    </w:p>
    <w:p w14:paraId="332A5BF2" w14:textId="77777777" w:rsidR="00E94C59" w:rsidRPr="004C2AC6" w:rsidRDefault="00E94C59" w:rsidP="00E94C59">
      <w:pPr>
        <w:pStyle w:val="NoSpacing"/>
        <w:jc w:val="center"/>
        <w:rPr>
          <w:rFonts w:ascii="Times New Roman" w:hAnsi="Times New Roman" w:cs="Times New Roman"/>
          <w:i/>
          <w:iCs/>
        </w:rPr>
      </w:pPr>
    </w:p>
    <w:p w14:paraId="487661B2" w14:textId="4253A987" w:rsidR="00E94C59" w:rsidRPr="004C2AC6" w:rsidRDefault="00E94C59" w:rsidP="00E94C59">
      <w:pPr>
        <w:jc w:val="center"/>
        <w:rPr>
          <w:rFonts w:ascii="Times New Roman" w:hAnsi="Times New Roman" w:cs="Times New Roman"/>
        </w:rPr>
      </w:pPr>
      <w:r w:rsidRPr="004C2AC6">
        <w:rPr>
          <w:rFonts w:ascii="Times New Roman" w:hAnsi="Times New Roman" w:cs="Times New Roman"/>
          <w:noProof/>
        </w:rPr>
        <w:drawing>
          <wp:inline distT="0" distB="0" distL="0" distR="0" wp14:anchorId="41591629" wp14:editId="5B6B66CD">
            <wp:extent cx="5273675" cy="2743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3675" cy="2743200"/>
                    </a:xfrm>
                    <a:prstGeom prst="rect">
                      <a:avLst/>
                    </a:prstGeom>
                    <a:noFill/>
                  </pic:spPr>
                </pic:pic>
              </a:graphicData>
            </a:graphic>
          </wp:inline>
        </w:drawing>
      </w:r>
    </w:p>
    <w:p w14:paraId="6E39711C" w14:textId="77777777" w:rsidR="00261AA2" w:rsidRPr="004C2AC6" w:rsidRDefault="00261AA2" w:rsidP="00261AA2">
      <w:pPr>
        <w:pStyle w:val="NoSpacing"/>
        <w:jc w:val="both"/>
        <w:rPr>
          <w:rFonts w:ascii="Times New Roman" w:hAnsi="Times New Roman" w:cs="Times New Roman"/>
          <w:sz w:val="24"/>
          <w:szCs w:val="24"/>
        </w:rPr>
      </w:pPr>
      <w:r w:rsidRPr="004C2AC6">
        <w:rPr>
          <w:rFonts w:ascii="Times New Roman" w:hAnsi="Times New Roman" w:cs="Times New Roman"/>
          <w:sz w:val="24"/>
          <w:szCs w:val="24"/>
        </w:rPr>
        <w:t>Ievērojami pieaudzis arī mēneša unikālo LR podkāstu klausītāju skaits - no 25,4 tūkstošiem mēnesī vidēji 2021. gadā līdz 64 tūkstošiem mēnesī vidēji 2022. gadā.</w:t>
      </w:r>
    </w:p>
    <w:p w14:paraId="2CB54346" w14:textId="77777777" w:rsidR="00261AA2" w:rsidRPr="004C2AC6" w:rsidRDefault="00261AA2" w:rsidP="00261AA2">
      <w:pPr>
        <w:pStyle w:val="NoSpacing"/>
        <w:rPr>
          <w:rFonts w:ascii="Times New Roman" w:hAnsi="Times New Roman" w:cs="Times New Roman"/>
        </w:rPr>
      </w:pPr>
    </w:p>
    <w:p w14:paraId="40E290E6" w14:textId="77777777" w:rsidR="00261AA2" w:rsidRPr="004C2AC6" w:rsidRDefault="00261AA2" w:rsidP="00261AA2">
      <w:pPr>
        <w:pStyle w:val="NoSpacing"/>
        <w:jc w:val="center"/>
        <w:rPr>
          <w:rFonts w:ascii="Times New Roman" w:hAnsi="Times New Roman" w:cs="Times New Roman"/>
          <w:b/>
          <w:bCs/>
          <w:i/>
          <w:iCs/>
        </w:rPr>
      </w:pPr>
      <w:r w:rsidRPr="004C2AC6">
        <w:rPr>
          <w:rFonts w:ascii="Times New Roman" w:hAnsi="Times New Roman" w:cs="Times New Roman"/>
          <w:b/>
          <w:bCs/>
          <w:i/>
          <w:iCs/>
        </w:rPr>
        <w:t>11. attēls “Latvijas Radio podkāstu unikālo klausītāju skaits platformās Spotify, Apple Music un Google Podcasts, 2020. gada oktobris līdz 2022. gada decembris”</w:t>
      </w:r>
    </w:p>
    <w:p w14:paraId="4EDD916F" w14:textId="69C164C3" w:rsidR="00261AA2" w:rsidRPr="004C2AC6" w:rsidRDefault="00261AA2" w:rsidP="00261AA2">
      <w:pPr>
        <w:pStyle w:val="NoSpacing"/>
        <w:jc w:val="center"/>
        <w:rPr>
          <w:rFonts w:ascii="Times New Roman" w:hAnsi="Times New Roman" w:cs="Times New Roman"/>
          <w:i/>
          <w:iCs/>
        </w:rPr>
      </w:pPr>
      <w:r w:rsidRPr="004C2AC6">
        <w:rPr>
          <w:rFonts w:ascii="Times New Roman" w:hAnsi="Times New Roman" w:cs="Times New Roman"/>
          <w:i/>
          <w:iCs/>
        </w:rPr>
        <w:t>(Avots: LR Multimediju satura daļas dati)</w:t>
      </w:r>
    </w:p>
    <w:p w14:paraId="26CC3019" w14:textId="77777777" w:rsidR="00261AA2" w:rsidRPr="004C2AC6" w:rsidRDefault="00261AA2" w:rsidP="00261AA2">
      <w:pPr>
        <w:pStyle w:val="NoSpacing"/>
        <w:rPr>
          <w:rFonts w:ascii="Times New Roman" w:hAnsi="Times New Roman" w:cs="Times New Roman"/>
          <w:i/>
          <w:iCs/>
        </w:rPr>
      </w:pPr>
    </w:p>
    <w:p w14:paraId="3E0444B6" w14:textId="570AD5A5" w:rsidR="00E94C59" w:rsidRPr="004C2AC6" w:rsidRDefault="00261AA2" w:rsidP="00E94C59">
      <w:pPr>
        <w:jc w:val="center"/>
        <w:rPr>
          <w:rFonts w:ascii="Times New Roman" w:hAnsi="Times New Roman" w:cs="Times New Roman"/>
        </w:rPr>
      </w:pPr>
      <w:r w:rsidRPr="004C2AC6">
        <w:rPr>
          <w:rFonts w:ascii="Times New Roman" w:hAnsi="Times New Roman" w:cs="Times New Roman"/>
          <w:noProof/>
        </w:rPr>
        <w:drawing>
          <wp:inline distT="0" distB="0" distL="0" distR="0" wp14:anchorId="4DE4F204" wp14:editId="7623D0B6">
            <wp:extent cx="5273675" cy="2743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3675" cy="2743200"/>
                    </a:xfrm>
                    <a:prstGeom prst="rect">
                      <a:avLst/>
                    </a:prstGeom>
                    <a:noFill/>
                  </pic:spPr>
                </pic:pic>
              </a:graphicData>
            </a:graphic>
          </wp:inline>
        </w:drawing>
      </w:r>
    </w:p>
    <w:p w14:paraId="73965C00" w14:textId="77777777" w:rsidR="00261AA2" w:rsidRPr="004C2AC6" w:rsidRDefault="00261AA2" w:rsidP="00E907F4">
      <w:pPr>
        <w:pStyle w:val="Heading4"/>
        <w:rPr>
          <w:color w:val="C00000"/>
        </w:rPr>
      </w:pPr>
      <w:r w:rsidRPr="004C2AC6">
        <w:rPr>
          <w:color w:val="C00000"/>
        </w:rPr>
        <w:t>LATVIJAS RADIO LIETOTNE</w:t>
      </w:r>
    </w:p>
    <w:p w14:paraId="6A546D8C" w14:textId="77777777" w:rsidR="00261AA2" w:rsidRPr="004C2AC6" w:rsidRDefault="00261AA2" w:rsidP="00261AA2">
      <w:pPr>
        <w:pStyle w:val="NoSpacing"/>
        <w:jc w:val="both"/>
        <w:rPr>
          <w:rFonts w:ascii="Times New Roman" w:hAnsi="Times New Roman" w:cs="Times New Roman"/>
          <w:color w:val="000000"/>
          <w:spacing w:val="1"/>
          <w:sz w:val="24"/>
          <w:szCs w:val="24"/>
        </w:rPr>
      </w:pPr>
      <w:r w:rsidRPr="004C2AC6">
        <w:rPr>
          <w:rFonts w:ascii="Times New Roman" w:hAnsi="Times New Roman" w:cs="Times New Roman"/>
          <w:color w:val="000000"/>
          <w:spacing w:val="-1"/>
          <w:sz w:val="24"/>
          <w:szCs w:val="24"/>
        </w:rPr>
        <w:t xml:space="preserve">2022.gada aprīlī produkcijas vidē palaista jauna Latvijas Radio lietotne, nodrošinot ērtu piekļuvi Latvijas Radio programmu tiešraidēm, jaunāko ziņu izlaidumiem, raidījumiem </w:t>
      </w:r>
      <w:r w:rsidRPr="004C2AC6">
        <w:rPr>
          <w:rFonts w:ascii="Times New Roman" w:hAnsi="Times New Roman" w:cs="Times New Roman"/>
          <w:color w:val="000000"/>
          <w:spacing w:val="3"/>
          <w:sz w:val="24"/>
          <w:szCs w:val="24"/>
        </w:rPr>
        <w:t xml:space="preserve">un podkāstu oriģinālsaturam pēc pieprasījuma lietotāju viedierīcēs. Lietotne arī ļauj klausītājiem vienuviet iepazīt LR veidotā satura daudzveidību un viedierīcēs klausīties mūzikas raidījumus un ierakstus, kas trešo pušu lietotnēs autortiesību dēļ nebija iespējams. Lietotne Apple </w:t>
      </w:r>
      <w:r w:rsidRPr="004C2AC6">
        <w:rPr>
          <w:rFonts w:ascii="Times New Roman" w:hAnsi="Times New Roman" w:cs="Times New Roman"/>
          <w:color w:val="000000"/>
          <w:spacing w:val="1"/>
          <w:sz w:val="24"/>
          <w:szCs w:val="24"/>
        </w:rPr>
        <w:t xml:space="preserve">Store un Google Play līdz gada beigām tika lejupielādēta vairāk nekā 21 tūkstoti reižu, kas šādam periodam uzskatāms par labu rezultātu. </w:t>
      </w:r>
    </w:p>
    <w:p w14:paraId="37EF55AA" w14:textId="77777777" w:rsidR="00261AA2" w:rsidRPr="004C2AC6" w:rsidRDefault="00261AA2" w:rsidP="00261AA2">
      <w:pPr>
        <w:pStyle w:val="NoSpacing"/>
        <w:jc w:val="both"/>
        <w:rPr>
          <w:rFonts w:ascii="Times New Roman" w:hAnsi="Times New Roman" w:cs="Times New Roman"/>
          <w:color w:val="000000"/>
          <w:spacing w:val="3"/>
          <w:sz w:val="24"/>
          <w:szCs w:val="24"/>
        </w:rPr>
      </w:pPr>
    </w:p>
    <w:p w14:paraId="43FB964F" w14:textId="77777777" w:rsidR="00261AA2" w:rsidRPr="004C2AC6" w:rsidRDefault="00261AA2" w:rsidP="00261AA2">
      <w:pPr>
        <w:pStyle w:val="NoSpacing"/>
        <w:jc w:val="both"/>
        <w:rPr>
          <w:rFonts w:ascii="Times New Roman" w:hAnsi="Times New Roman" w:cs="Times New Roman"/>
          <w:color w:val="000000"/>
          <w:sz w:val="24"/>
          <w:szCs w:val="24"/>
        </w:rPr>
      </w:pPr>
      <w:r w:rsidRPr="004C2AC6">
        <w:rPr>
          <w:rFonts w:ascii="Times New Roman" w:hAnsi="Times New Roman" w:cs="Times New Roman"/>
          <w:color w:val="000000"/>
          <w:spacing w:val="-1"/>
          <w:sz w:val="24"/>
          <w:szCs w:val="24"/>
        </w:rPr>
        <w:t xml:space="preserve">Lietotne nodrošina iespēju piekļūt saturam ne tikai klausītājiem Latvijas teritorijā, bet arī 43 dažādās </w:t>
      </w:r>
      <w:r w:rsidRPr="004C2AC6">
        <w:rPr>
          <w:rFonts w:ascii="Times New Roman" w:hAnsi="Times New Roman" w:cs="Times New Roman"/>
          <w:sz w:val="24"/>
          <w:szCs w:val="24"/>
        </w:rPr>
        <w:t xml:space="preserve"> </w:t>
      </w:r>
      <w:r w:rsidRPr="004C2AC6">
        <w:rPr>
          <w:rFonts w:ascii="Times New Roman" w:hAnsi="Times New Roman" w:cs="Times New Roman"/>
          <w:color w:val="000000"/>
          <w:sz w:val="24"/>
          <w:szCs w:val="24"/>
        </w:rPr>
        <w:t xml:space="preserve">pasaules valstīs - Argentīnā, Austrālijā, Austrijā, Beļģijā, Bulgārijā, Kostarikā, Čehijā, </w:t>
      </w:r>
      <w:r w:rsidRPr="004C2AC6">
        <w:rPr>
          <w:rFonts w:ascii="Times New Roman" w:hAnsi="Times New Roman" w:cs="Times New Roman"/>
          <w:color w:val="000000"/>
          <w:w w:val="102"/>
          <w:sz w:val="24"/>
          <w:szCs w:val="24"/>
        </w:rPr>
        <w:t xml:space="preserve">Dānijā,  Dominikānā,  Ekvadorā,  Gvatemalā,  Igaunijā,  Somijā,  Vācijā,  Grieķijā, </w:t>
      </w:r>
      <w:r w:rsidRPr="004C2AC6">
        <w:rPr>
          <w:rFonts w:ascii="Times New Roman" w:hAnsi="Times New Roman" w:cs="Times New Roman"/>
          <w:color w:val="000000"/>
          <w:spacing w:val="-1"/>
          <w:sz w:val="24"/>
          <w:szCs w:val="24"/>
        </w:rPr>
        <w:t xml:space="preserve">Honkongā, Ungārijā, Islandē, Īrijā, Izraēlā, Itālijā, Jamaikā, Latvijā, Lietuvā, Malaizijā, </w:t>
      </w:r>
      <w:r w:rsidRPr="004C2AC6">
        <w:rPr>
          <w:rFonts w:ascii="Times New Roman" w:hAnsi="Times New Roman" w:cs="Times New Roman"/>
          <w:color w:val="000000"/>
          <w:spacing w:val="3"/>
          <w:sz w:val="24"/>
          <w:szCs w:val="24"/>
        </w:rPr>
        <w:t xml:space="preserve">Meksikā,  Nīderlandē,  Jaunzēlandē,  Norvēģijā,  Panamā,  Peru,  Polijā,  Paragvajā, </w:t>
      </w:r>
      <w:r w:rsidRPr="004C2AC6">
        <w:rPr>
          <w:rFonts w:ascii="Times New Roman" w:hAnsi="Times New Roman" w:cs="Times New Roman"/>
          <w:color w:val="000000"/>
          <w:w w:val="102"/>
          <w:sz w:val="24"/>
          <w:szCs w:val="24"/>
        </w:rPr>
        <w:t xml:space="preserve">Portugālē,  Singapūrā,  Slovākijā,  Spānijā,  Zviedrijā,  Šveicē,  Taivānā,  Taizemē, </w:t>
      </w:r>
      <w:r w:rsidRPr="004C2AC6">
        <w:rPr>
          <w:rFonts w:ascii="Times New Roman" w:hAnsi="Times New Roman" w:cs="Times New Roman"/>
          <w:color w:val="000000"/>
          <w:sz w:val="24"/>
          <w:szCs w:val="24"/>
        </w:rPr>
        <w:t>Apvienotajā karalistē un Urugvajā.</w:t>
      </w:r>
    </w:p>
    <w:p w14:paraId="4E4B63FB" w14:textId="3D5D58A6" w:rsidR="00261AA2" w:rsidRPr="004C2AC6" w:rsidRDefault="00261AA2">
      <w:pPr>
        <w:rPr>
          <w:rFonts w:ascii="Times New Roman" w:hAnsi="Times New Roman" w:cs="Times New Roman"/>
        </w:rPr>
      </w:pPr>
      <w:r w:rsidRPr="004C2AC6">
        <w:rPr>
          <w:rFonts w:ascii="Times New Roman" w:hAnsi="Times New Roman" w:cs="Times New Roman"/>
        </w:rPr>
        <w:br w:type="page"/>
      </w:r>
    </w:p>
    <w:p w14:paraId="16D21479" w14:textId="1285836B" w:rsidR="00261AA2" w:rsidRPr="004C2AC6" w:rsidRDefault="00261AA2" w:rsidP="00E405BC">
      <w:pPr>
        <w:pStyle w:val="Heading1"/>
        <w:rPr>
          <w:color w:val="C00000"/>
        </w:rPr>
      </w:pPr>
      <w:bookmarkStart w:id="52" w:name="_Toc135227979"/>
      <w:r w:rsidRPr="004C2AC6">
        <w:rPr>
          <w:color w:val="C00000"/>
        </w:rPr>
        <w:t>SABIEDRISKĀ LABUMA MĒRĶU SASNIEGŠANAS INDIKATORI UN REZULTĀTI</w:t>
      </w:r>
      <w:bookmarkEnd w:id="52"/>
    </w:p>
    <w:p w14:paraId="7F5F5F37" w14:textId="77777777" w:rsidR="00261AA2" w:rsidRPr="004C2AC6" w:rsidRDefault="00261AA2" w:rsidP="00261AA2">
      <w:pPr>
        <w:pStyle w:val="NoSpacing"/>
        <w:rPr>
          <w:rFonts w:ascii="Times New Roman" w:hAnsi="Times New Roman" w:cs="Times New Roman"/>
          <w:color w:val="000000"/>
        </w:rPr>
      </w:pPr>
    </w:p>
    <w:p w14:paraId="31077F46" w14:textId="7175A4E3" w:rsidR="00A104FB" w:rsidRPr="004C2AC6" w:rsidRDefault="00A104FB" w:rsidP="00A104FB">
      <w:pPr>
        <w:jc w:val="both"/>
        <w:rPr>
          <w:rFonts w:ascii="Times New Roman" w:hAnsi="Times New Roman" w:cs="Times New Roman"/>
          <w:sz w:val="24"/>
          <w:szCs w:val="24"/>
          <w:lang w:eastAsia="en-GB"/>
        </w:rPr>
      </w:pPr>
      <w:r w:rsidRPr="004C2AC6">
        <w:rPr>
          <w:rFonts w:ascii="Times New Roman" w:hAnsi="Times New Roman" w:cs="Times New Roman"/>
          <w:sz w:val="24"/>
          <w:szCs w:val="24"/>
          <w:lang w:eastAsia="en-GB"/>
        </w:rPr>
        <w:t>Ņemot vērā iedzīvotāju aptaujas rezultātā noteiktās sabiedriskā labuma indikatoru vērtības (26.09.2022. redakcija), SEPLP Latvijas Radio un Latvijas Televīzijai nosaka sabiedriskā labuma mērķu vērtības, kas sasniedzamas triju gadu periodā, līdz 2025. gadam. Mērķa vērtības noteiktas, ņemot vērā statistiskās kļūdas robežas, par atskaites punktu ņemot 2022. gada pētījuma datus un izvērtējot katra medija specifisko situāciju. 2023. gada sabiedriskā labuma iedzīvotāju aptaujas rezultāti</w:t>
      </w:r>
      <w:r w:rsidR="00E717A2">
        <w:rPr>
          <w:rFonts w:ascii="Times New Roman" w:hAnsi="Times New Roman" w:cs="Times New Roman"/>
          <w:sz w:val="24"/>
          <w:szCs w:val="24"/>
          <w:lang w:eastAsia="en-GB"/>
        </w:rPr>
        <w:t xml:space="preserve"> (attiecināmi uz 2022. gada izpildes novērtējumu)</w:t>
      </w:r>
      <w:r w:rsidRPr="004C2AC6">
        <w:rPr>
          <w:rFonts w:ascii="Times New Roman" w:hAnsi="Times New Roman" w:cs="Times New Roman"/>
          <w:sz w:val="24"/>
          <w:szCs w:val="24"/>
          <w:lang w:eastAsia="en-GB"/>
        </w:rPr>
        <w:t xml:space="preserve"> kopumā vērtējami kā līdzvērtīgi vai nedaudz labāki nekā 2022. gadā. </w:t>
      </w:r>
    </w:p>
    <w:p w14:paraId="10D99009" w14:textId="642747ED" w:rsidR="00A104FB" w:rsidRDefault="00A104FB" w:rsidP="00A104FB">
      <w:pPr>
        <w:jc w:val="both"/>
        <w:rPr>
          <w:rFonts w:ascii="Times New Roman" w:hAnsi="Times New Roman" w:cs="Times New Roman"/>
          <w:sz w:val="24"/>
          <w:szCs w:val="24"/>
          <w:lang w:eastAsia="en-GB"/>
        </w:rPr>
      </w:pPr>
      <w:r w:rsidRPr="004C2AC6">
        <w:rPr>
          <w:rFonts w:ascii="Times New Roman" w:hAnsi="Times New Roman" w:cs="Times New Roman"/>
          <w:sz w:val="24"/>
          <w:szCs w:val="24"/>
          <w:lang w:eastAsia="en-GB"/>
        </w:rPr>
        <w:t>Rezultāti liecina, ka izdevies sasniegt rezultatīvo rādītāju kategorijas četrās no piecām sabiedriskā labuma rādītāju virskategorijām – “sabiedrība”, “demokrātija”, “sasniedzamība” un “ietekme”. Sadaļā “kvalitāte” redzama 1% novirze, 2023. gadā sasniedzot 41% plānoto 42% vietā  (skat. 2. tabulu).</w:t>
      </w:r>
    </w:p>
    <w:p w14:paraId="2428EAC5" w14:textId="77777777" w:rsidR="009A31F9" w:rsidRPr="00E717A2" w:rsidRDefault="009A31F9" w:rsidP="009A31F9">
      <w:pPr>
        <w:pStyle w:val="NoSpacing"/>
        <w:jc w:val="center"/>
        <w:rPr>
          <w:rFonts w:ascii="Times New Roman" w:hAnsi="Times New Roman" w:cs="Times New Roman"/>
          <w:b/>
          <w:bCs/>
          <w:sz w:val="24"/>
          <w:szCs w:val="24"/>
          <w:lang w:eastAsia="en-GB"/>
        </w:rPr>
      </w:pPr>
    </w:p>
    <w:p w14:paraId="0B89DCF6" w14:textId="54C9A80D" w:rsidR="009A31F9" w:rsidRPr="009A31F9" w:rsidRDefault="009A31F9" w:rsidP="009A31F9">
      <w:pPr>
        <w:pStyle w:val="NoSpacing"/>
        <w:jc w:val="center"/>
        <w:rPr>
          <w:rFonts w:ascii="Times New Roman" w:hAnsi="Times New Roman" w:cs="Times New Roman"/>
          <w:b/>
          <w:bCs/>
        </w:rPr>
      </w:pPr>
      <w:r w:rsidRPr="00E717A2">
        <w:rPr>
          <w:rFonts w:ascii="Times New Roman" w:hAnsi="Times New Roman" w:cs="Times New Roman"/>
          <w:b/>
          <w:bCs/>
        </w:rPr>
        <w:t>2</w:t>
      </w:r>
      <w:r w:rsidRPr="009A31F9">
        <w:rPr>
          <w:rFonts w:ascii="Times New Roman" w:hAnsi="Times New Roman" w:cs="Times New Roman"/>
          <w:b/>
          <w:bCs/>
        </w:rPr>
        <w:t>. tabula “Sabiedriskā labuma novērtējuma rezultāti</w:t>
      </w:r>
    </w:p>
    <w:p w14:paraId="42EE6F22" w14:textId="77777777" w:rsidR="009A31F9" w:rsidRPr="009A31F9" w:rsidRDefault="009A31F9" w:rsidP="009A31F9">
      <w:pPr>
        <w:pStyle w:val="NoSpacing"/>
        <w:jc w:val="center"/>
        <w:rPr>
          <w:rFonts w:ascii="Times New Roman" w:hAnsi="Times New Roman" w:cs="Times New Roman"/>
          <w:b/>
          <w:bCs/>
        </w:rPr>
      </w:pPr>
      <w:r w:rsidRPr="009A31F9">
        <w:rPr>
          <w:rFonts w:ascii="Times New Roman" w:hAnsi="Times New Roman" w:cs="Times New Roman"/>
          <w:b/>
          <w:bCs/>
        </w:rPr>
        <w:t>un sasniedzamie mērķi trīs gadu periodā - kopsavilkums”</w:t>
      </w:r>
    </w:p>
    <w:p w14:paraId="502A33CE" w14:textId="663ED4BC" w:rsidR="009A31F9" w:rsidRPr="009A31F9" w:rsidRDefault="009A31F9" w:rsidP="009A31F9">
      <w:pPr>
        <w:pStyle w:val="NoSpacing"/>
        <w:jc w:val="center"/>
        <w:rPr>
          <w:rFonts w:ascii="Times New Roman" w:hAnsi="Times New Roman" w:cs="Times New Roman"/>
          <w:i/>
          <w:iCs/>
        </w:rPr>
      </w:pPr>
      <w:r w:rsidRPr="009A31F9">
        <w:rPr>
          <w:rFonts w:ascii="Times New Roman" w:hAnsi="Times New Roman" w:cs="Times New Roman"/>
          <w:i/>
          <w:iCs/>
        </w:rPr>
        <w:t xml:space="preserve">(Avots: Sabiedriskā labuma iedzīvotāju aptauja 2023, </w:t>
      </w:r>
      <w:r w:rsidR="00E717A2" w:rsidRPr="00E717A2">
        <w:rPr>
          <w:rFonts w:ascii="Times New Roman" w:hAnsi="Times New Roman" w:cs="Times New Roman"/>
          <w:i/>
          <w:iCs/>
        </w:rPr>
        <w:t xml:space="preserve">Sabiedrisko elektronisko plašsaziņas līdzekļu sabiedriskā pasūtījuma </w:t>
      </w:r>
      <w:r w:rsidR="00E717A2">
        <w:rPr>
          <w:rFonts w:ascii="Times New Roman" w:hAnsi="Times New Roman" w:cs="Times New Roman"/>
          <w:i/>
          <w:iCs/>
        </w:rPr>
        <w:t xml:space="preserve">plāns </w:t>
      </w:r>
      <w:r w:rsidR="00E717A2" w:rsidRPr="00E717A2">
        <w:rPr>
          <w:rFonts w:ascii="Times New Roman" w:hAnsi="Times New Roman" w:cs="Times New Roman"/>
          <w:i/>
          <w:iCs/>
        </w:rPr>
        <w:t>202</w:t>
      </w:r>
      <w:r w:rsidR="00E717A2">
        <w:rPr>
          <w:rFonts w:ascii="Times New Roman" w:hAnsi="Times New Roman" w:cs="Times New Roman"/>
          <w:i/>
          <w:iCs/>
        </w:rPr>
        <w:t>2. gadam</w:t>
      </w:r>
      <w:r w:rsidRPr="009A31F9">
        <w:rPr>
          <w:rFonts w:ascii="Times New Roman" w:hAnsi="Times New Roman" w:cs="Times New Roman"/>
          <w:i/>
          <w:iCs/>
        </w:rPr>
        <w:t>)</w:t>
      </w:r>
    </w:p>
    <w:p w14:paraId="7E125879" w14:textId="77777777" w:rsidR="009A31F9" w:rsidRPr="009A31F9" w:rsidRDefault="009A31F9" w:rsidP="009A31F9">
      <w:pPr>
        <w:pStyle w:val="NoSpacing"/>
        <w:rPr>
          <w:rFonts w:ascii="Times New Roman" w:hAnsi="Times New Roman" w:cs="Times New Roman"/>
          <w:sz w:val="24"/>
          <w:szCs w:val="24"/>
        </w:rPr>
      </w:pPr>
    </w:p>
    <w:p w14:paraId="0ECAE612" w14:textId="77FCAC67" w:rsidR="009A31F9" w:rsidRPr="009A31F9" w:rsidRDefault="009A31F9" w:rsidP="009A31F9">
      <w:pPr>
        <w:pStyle w:val="NoSpacing"/>
        <w:rPr>
          <w:rFonts w:ascii="Times New Roman" w:hAnsi="Times New Roman" w:cs="Times New Roman"/>
          <w:b/>
          <w:bCs/>
          <w:sz w:val="24"/>
          <w:szCs w:val="24"/>
        </w:rPr>
      </w:pPr>
      <w:r w:rsidRPr="009A31F9">
        <w:rPr>
          <w:rFonts w:ascii="Times New Roman" w:hAnsi="Times New Roman" w:cs="Times New Roman"/>
          <w:b/>
          <w:bCs/>
          <w:sz w:val="24"/>
          <w:szCs w:val="24"/>
        </w:rPr>
        <w:t>Sabiedrība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9A31F9" w:rsidRPr="009A31F9" w14:paraId="2E95A776"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8D34F7" w14:textId="77777777" w:rsidR="009A31F9" w:rsidRPr="009A31F9" w:rsidRDefault="009A31F9" w:rsidP="009A31F9">
            <w:pPr>
              <w:pStyle w:val="NoSpacing"/>
              <w:rPr>
                <w:rFonts w:ascii="Times New Roman" w:hAnsi="Times New Roman" w:cs="Times New Roman"/>
                <w:b/>
                <w:bCs/>
                <w:sz w:val="20"/>
                <w:szCs w:val="20"/>
              </w:rPr>
            </w:pPr>
            <w:r w:rsidRPr="009A31F9">
              <w:rPr>
                <w:rFonts w:ascii="Times New Roman" w:hAnsi="Times New Roman" w:cs="Times New Roman"/>
                <w:b/>
                <w:bCs/>
                <w:sz w:val="20"/>
                <w:szCs w:val="20"/>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35C6F6"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1EC666"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AE1AA2"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40A20D"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LSM</w:t>
            </w:r>
          </w:p>
        </w:tc>
      </w:tr>
      <w:tr w:rsidR="009A31F9" w:rsidRPr="009A31F9" w14:paraId="5D8E4E29"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46326F"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099AA0"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7DBED8"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0F52B0"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59%</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E40B33"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58%</w:t>
            </w:r>
          </w:p>
        </w:tc>
      </w:tr>
      <w:tr w:rsidR="009A31F9" w:rsidRPr="009A31F9" w14:paraId="15EB98E7"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59624C"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1CCA8F"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93BEB2"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077820"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59%</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9825B7"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58%</w:t>
            </w:r>
          </w:p>
        </w:tc>
      </w:tr>
      <w:tr w:rsidR="009A31F9" w:rsidRPr="009A31F9" w14:paraId="377BD08B"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558AF9"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C116A7"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8EADE1"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B166D5"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C2C7E7"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57%</w:t>
            </w:r>
          </w:p>
        </w:tc>
      </w:tr>
    </w:tbl>
    <w:p w14:paraId="23FC465B" w14:textId="77777777" w:rsidR="009A31F9" w:rsidRPr="009A31F9" w:rsidRDefault="009A31F9" w:rsidP="009A31F9">
      <w:pPr>
        <w:pStyle w:val="NoSpacing"/>
        <w:rPr>
          <w:rFonts w:ascii="Times New Roman" w:hAnsi="Times New Roman" w:cs="Times New Roman"/>
          <w:sz w:val="24"/>
          <w:szCs w:val="24"/>
        </w:rPr>
      </w:pPr>
    </w:p>
    <w:p w14:paraId="2023CD14" w14:textId="77777777" w:rsidR="009A31F9" w:rsidRPr="009A31F9" w:rsidRDefault="009A31F9" w:rsidP="009A31F9">
      <w:pPr>
        <w:pStyle w:val="NoSpacing"/>
        <w:rPr>
          <w:rFonts w:ascii="Times New Roman" w:hAnsi="Times New Roman" w:cs="Times New Roman"/>
          <w:b/>
          <w:bCs/>
          <w:sz w:val="24"/>
          <w:szCs w:val="24"/>
        </w:rPr>
      </w:pPr>
      <w:r w:rsidRPr="009A31F9">
        <w:rPr>
          <w:rFonts w:ascii="Times New Roman" w:hAnsi="Times New Roman" w:cs="Times New Roman"/>
          <w:b/>
          <w:bCs/>
          <w:sz w:val="24"/>
          <w:szCs w:val="24"/>
        </w:rPr>
        <w:t xml:space="preserve">Demokrātija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9A31F9" w:rsidRPr="009A31F9" w14:paraId="756B1B3B"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7F3EB3" w14:textId="77777777" w:rsidR="009A31F9" w:rsidRPr="009A31F9" w:rsidRDefault="009A31F9" w:rsidP="009A31F9">
            <w:pPr>
              <w:pStyle w:val="NoSpacing"/>
              <w:rPr>
                <w:rFonts w:ascii="Times New Roman" w:hAnsi="Times New Roman" w:cs="Times New Roman"/>
                <w:b/>
                <w:bCs/>
                <w:sz w:val="20"/>
                <w:szCs w:val="20"/>
              </w:rPr>
            </w:pPr>
            <w:r w:rsidRPr="009A31F9">
              <w:rPr>
                <w:rFonts w:ascii="Times New Roman" w:hAnsi="Times New Roman" w:cs="Times New Roman"/>
                <w:b/>
                <w:bCs/>
                <w:sz w:val="20"/>
                <w:szCs w:val="20"/>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9528F9"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51D164"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DAC99C"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754F2B"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LSM</w:t>
            </w:r>
          </w:p>
        </w:tc>
      </w:tr>
      <w:tr w:rsidR="009A31F9" w:rsidRPr="009A31F9" w14:paraId="3B7B175B"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0094F4"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5F2B7C"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13FB87"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A54ED3"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CDB3E5"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51%</w:t>
            </w:r>
          </w:p>
        </w:tc>
      </w:tr>
      <w:tr w:rsidR="009A31F9" w:rsidRPr="009A31F9" w14:paraId="4C1A843E"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3BDC9D"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8B7C15"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23EDA5"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60BFBE"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A8859C"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51%</w:t>
            </w:r>
          </w:p>
        </w:tc>
      </w:tr>
      <w:tr w:rsidR="009A31F9" w:rsidRPr="009A31F9" w14:paraId="67FD08CC"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501ECF"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CBAAE57"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53%</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BEE97D"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53%</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104EDA"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55%</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ADF781"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52%</w:t>
            </w:r>
          </w:p>
        </w:tc>
      </w:tr>
    </w:tbl>
    <w:p w14:paraId="71475A8A" w14:textId="77777777" w:rsidR="009A31F9" w:rsidRPr="009A31F9" w:rsidRDefault="009A31F9" w:rsidP="009A31F9">
      <w:pPr>
        <w:pStyle w:val="NoSpacing"/>
        <w:rPr>
          <w:rFonts w:ascii="Times New Roman" w:hAnsi="Times New Roman" w:cs="Times New Roman"/>
          <w:sz w:val="24"/>
          <w:szCs w:val="24"/>
        </w:rPr>
      </w:pPr>
    </w:p>
    <w:p w14:paraId="59695791" w14:textId="77777777" w:rsidR="009A31F9" w:rsidRPr="009A31F9" w:rsidRDefault="009A31F9" w:rsidP="009A31F9">
      <w:pPr>
        <w:pStyle w:val="NoSpacing"/>
        <w:rPr>
          <w:rFonts w:ascii="Times New Roman" w:hAnsi="Times New Roman" w:cs="Times New Roman"/>
          <w:b/>
          <w:bCs/>
          <w:sz w:val="24"/>
          <w:szCs w:val="24"/>
        </w:rPr>
      </w:pPr>
      <w:r w:rsidRPr="009A31F9">
        <w:rPr>
          <w:rFonts w:ascii="Times New Roman" w:hAnsi="Times New Roman" w:cs="Times New Roman"/>
          <w:b/>
          <w:bCs/>
          <w:sz w:val="24"/>
          <w:szCs w:val="24"/>
        </w:rPr>
        <w:t>Sasniedzamība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1559"/>
        <w:gridCol w:w="1560"/>
        <w:gridCol w:w="1559"/>
        <w:gridCol w:w="1780"/>
      </w:tblGrid>
      <w:tr w:rsidR="009A31F9" w:rsidRPr="009A31F9" w14:paraId="58A86E46" w14:textId="77777777" w:rsidTr="00D303E1">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39514432" w14:textId="77777777" w:rsidR="009A31F9" w:rsidRPr="009A31F9" w:rsidRDefault="009A31F9" w:rsidP="009A31F9">
            <w:pPr>
              <w:pStyle w:val="NoSpacing"/>
              <w:rPr>
                <w:rFonts w:ascii="Times New Roman" w:hAnsi="Times New Roman" w:cs="Times New Roman"/>
                <w:b/>
                <w:bCs/>
                <w:sz w:val="20"/>
                <w:szCs w:val="20"/>
              </w:rPr>
            </w:pPr>
            <w:r w:rsidRPr="009A31F9">
              <w:rPr>
                <w:rFonts w:ascii="Times New Roman" w:hAnsi="Times New Roman" w:cs="Times New Roman"/>
                <w:b/>
                <w:bCs/>
                <w:sz w:val="20"/>
                <w:szCs w:val="20"/>
              </w:rPr>
              <w:t>Gads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B208ED"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Kopā</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0D7957"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LTV</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F4C137"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LR</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A5472D"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LSM</w:t>
            </w:r>
          </w:p>
        </w:tc>
      </w:tr>
      <w:tr w:rsidR="009A31F9" w:rsidRPr="009A31F9" w14:paraId="14CACECC" w14:textId="77777777" w:rsidTr="00D303E1">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509B66F8"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4CA1560"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82%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A3098D"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B21B80"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D5B699"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r>
      <w:tr w:rsidR="009A31F9" w:rsidRPr="009A31F9" w14:paraId="1CAC8126" w14:textId="77777777" w:rsidTr="00D303E1">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436C18F6"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067FB1"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82%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5D797A"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09FE6E"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72BC3F"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r>
      <w:tr w:rsidR="009A31F9" w:rsidRPr="009A31F9" w14:paraId="427193CC" w14:textId="77777777" w:rsidTr="00D303E1">
        <w:tc>
          <w:tcPr>
            <w:tcW w:w="1838" w:type="dxa"/>
            <w:tcBorders>
              <w:top w:val="single" w:sz="4" w:space="0" w:color="auto"/>
              <w:left w:val="single" w:sz="4" w:space="0" w:color="auto"/>
              <w:bottom w:val="single" w:sz="4" w:space="0" w:color="auto"/>
              <w:right w:val="single" w:sz="4" w:space="0" w:color="auto"/>
            </w:tcBorders>
            <w:shd w:val="clear" w:color="auto" w:fill="FFFFFF"/>
          </w:tcPr>
          <w:p w14:paraId="20E3547D"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C2D1667"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87%</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C142D5"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2DE848"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34D238"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51%</w:t>
            </w:r>
          </w:p>
        </w:tc>
      </w:tr>
    </w:tbl>
    <w:p w14:paraId="1A3FD0B4" w14:textId="77777777" w:rsidR="009A31F9" w:rsidRPr="009A31F9" w:rsidRDefault="009A31F9" w:rsidP="009A31F9">
      <w:pPr>
        <w:pStyle w:val="NoSpacing"/>
        <w:rPr>
          <w:rFonts w:ascii="Times New Roman" w:hAnsi="Times New Roman" w:cs="Times New Roman"/>
          <w:sz w:val="24"/>
          <w:szCs w:val="24"/>
        </w:rPr>
      </w:pPr>
    </w:p>
    <w:p w14:paraId="1D3649D5" w14:textId="77777777" w:rsidR="009A31F9" w:rsidRPr="009A31F9" w:rsidRDefault="009A31F9" w:rsidP="009A31F9">
      <w:pPr>
        <w:pStyle w:val="NoSpacing"/>
        <w:rPr>
          <w:rFonts w:ascii="Times New Roman" w:hAnsi="Times New Roman" w:cs="Times New Roman"/>
          <w:b/>
          <w:bCs/>
          <w:sz w:val="24"/>
          <w:szCs w:val="24"/>
        </w:rPr>
      </w:pPr>
      <w:r w:rsidRPr="009A31F9">
        <w:rPr>
          <w:rFonts w:ascii="Times New Roman" w:hAnsi="Times New Roman" w:cs="Times New Roman"/>
          <w:b/>
          <w:bCs/>
          <w:sz w:val="24"/>
          <w:szCs w:val="24"/>
        </w:rPr>
        <w:t>Kvalitāte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9A31F9" w:rsidRPr="009A31F9" w14:paraId="4BEF34A5"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BB2BF2" w14:textId="77777777" w:rsidR="009A31F9" w:rsidRPr="009A31F9" w:rsidRDefault="009A31F9" w:rsidP="009A31F9">
            <w:pPr>
              <w:pStyle w:val="NoSpacing"/>
              <w:rPr>
                <w:rFonts w:ascii="Times New Roman" w:hAnsi="Times New Roman" w:cs="Times New Roman"/>
                <w:b/>
                <w:bCs/>
                <w:sz w:val="20"/>
                <w:szCs w:val="20"/>
              </w:rPr>
            </w:pPr>
            <w:r w:rsidRPr="009A31F9">
              <w:rPr>
                <w:rFonts w:ascii="Times New Roman" w:hAnsi="Times New Roman" w:cs="Times New Roman"/>
                <w:b/>
                <w:bCs/>
                <w:sz w:val="20"/>
                <w:szCs w:val="20"/>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91CC44"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560F05"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8ADCC7"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448D57"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LSM</w:t>
            </w:r>
          </w:p>
        </w:tc>
      </w:tr>
      <w:tr w:rsidR="009A31F9" w:rsidRPr="009A31F9" w14:paraId="47B1E145"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C38951"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77A712"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510B53"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2C21F5"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1F6D52"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r>
      <w:tr w:rsidR="009A31F9" w:rsidRPr="009A31F9" w14:paraId="7BB94F7F"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1BDEEC"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43C8D1"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7BE5E5"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2F7894"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319F4F"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r>
      <w:tr w:rsidR="009A31F9" w:rsidRPr="009A31F9" w14:paraId="32253DCC" w14:textId="77777777" w:rsidTr="00D303E1">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2BA504"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6630E5"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6E7BA3"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89E9C4"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41%</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D9DDF8"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r>
    </w:tbl>
    <w:p w14:paraId="59C0989E" w14:textId="77777777" w:rsidR="009A31F9" w:rsidRPr="009A31F9" w:rsidRDefault="009A31F9" w:rsidP="009A31F9">
      <w:pPr>
        <w:pStyle w:val="NoSpacing"/>
        <w:rPr>
          <w:rFonts w:ascii="Times New Roman" w:hAnsi="Times New Roman" w:cs="Times New Roman"/>
          <w:sz w:val="24"/>
          <w:szCs w:val="24"/>
        </w:rPr>
      </w:pPr>
    </w:p>
    <w:p w14:paraId="4CABD99D" w14:textId="77777777" w:rsidR="009A31F9" w:rsidRPr="009A31F9" w:rsidRDefault="009A31F9" w:rsidP="009A31F9">
      <w:pPr>
        <w:pStyle w:val="NoSpacing"/>
        <w:rPr>
          <w:rFonts w:ascii="Times New Roman" w:hAnsi="Times New Roman" w:cs="Times New Roman"/>
          <w:b/>
          <w:bCs/>
          <w:sz w:val="24"/>
          <w:szCs w:val="24"/>
        </w:rPr>
      </w:pPr>
      <w:r w:rsidRPr="009A31F9">
        <w:rPr>
          <w:rFonts w:ascii="Times New Roman" w:hAnsi="Times New Roman" w:cs="Times New Roman"/>
          <w:b/>
          <w:bCs/>
          <w:sz w:val="24"/>
          <w:szCs w:val="24"/>
        </w:rPr>
        <w:t>Ietekme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19"/>
        <w:gridCol w:w="1358"/>
        <w:gridCol w:w="1349"/>
        <w:gridCol w:w="1448"/>
        <w:gridCol w:w="1172"/>
        <w:gridCol w:w="1350"/>
      </w:tblGrid>
      <w:tr w:rsidR="009A31F9" w:rsidRPr="009A31F9" w14:paraId="6A7FCBC6" w14:textId="77777777" w:rsidTr="009A31F9">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C82B4E" w14:textId="77777777" w:rsidR="009A31F9" w:rsidRPr="009A31F9" w:rsidRDefault="009A31F9" w:rsidP="009A31F9">
            <w:pPr>
              <w:pStyle w:val="NoSpacing"/>
              <w:rPr>
                <w:rFonts w:ascii="Times New Roman" w:hAnsi="Times New Roman" w:cs="Times New Roman"/>
                <w:b/>
                <w:bCs/>
                <w:sz w:val="20"/>
                <w:szCs w:val="20"/>
              </w:rPr>
            </w:pPr>
            <w:r w:rsidRPr="009A31F9">
              <w:rPr>
                <w:rFonts w:ascii="Times New Roman" w:hAnsi="Times New Roman" w:cs="Times New Roman"/>
                <w:b/>
                <w:bCs/>
                <w:sz w:val="20"/>
                <w:szCs w:val="20"/>
              </w:rPr>
              <w:t>Gads</w:t>
            </w:r>
          </w:p>
        </w:tc>
        <w:tc>
          <w:tcPr>
            <w:tcW w:w="13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325648"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Kopā</w:t>
            </w:r>
          </w:p>
        </w:tc>
        <w:tc>
          <w:tcPr>
            <w:tcW w:w="13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24E73E"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LTV</w:t>
            </w:r>
          </w:p>
        </w:tc>
        <w:tc>
          <w:tcPr>
            <w:tcW w:w="144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C7FC42" w14:textId="77777777"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LR</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30D2CCB2" w14:textId="77777777" w:rsidR="009A31F9" w:rsidRPr="009A31F9" w:rsidRDefault="009A31F9" w:rsidP="009A31F9">
            <w:pPr>
              <w:pStyle w:val="NoSpacing"/>
              <w:jc w:val="center"/>
              <w:rPr>
                <w:rFonts w:ascii="Times New Roman" w:hAnsi="Times New Roman" w:cs="Times New Roman"/>
                <w:b/>
                <w:bCs/>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25356F" w14:textId="715DA6BE" w:rsidR="009A31F9" w:rsidRPr="009A31F9" w:rsidRDefault="009A31F9" w:rsidP="009A31F9">
            <w:pPr>
              <w:pStyle w:val="NoSpacing"/>
              <w:jc w:val="center"/>
              <w:rPr>
                <w:rFonts w:ascii="Times New Roman" w:hAnsi="Times New Roman" w:cs="Times New Roman"/>
                <w:b/>
                <w:bCs/>
                <w:sz w:val="20"/>
                <w:szCs w:val="20"/>
              </w:rPr>
            </w:pPr>
            <w:r w:rsidRPr="009A31F9">
              <w:rPr>
                <w:rFonts w:ascii="Times New Roman" w:hAnsi="Times New Roman" w:cs="Times New Roman"/>
                <w:b/>
                <w:bCs/>
                <w:sz w:val="20"/>
                <w:szCs w:val="20"/>
              </w:rPr>
              <w:t>LSM</w:t>
            </w:r>
          </w:p>
        </w:tc>
      </w:tr>
      <w:tr w:rsidR="009A31F9" w:rsidRPr="009A31F9" w14:paraId="6C6B8547" w14:textId="77777777" w:rsidTr="009A31F9">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B94CDC"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3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C67D46"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41%</w:t>
            </w:r>
          </w:p>
        </w:tc>
        <w:tc>
          <w:tcPr>
            <w:tcW w:w="13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C0A8BD"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c>
          <w:tcPr>
            <w:tcW w:w="144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165159"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00C2FD6F" w14:textId="77777777" w:rsidR="009A31F9" w:rsidRPr="009A31F9" w:rsidRDefault="009A31F9" w:rsidP="009A31F9">
            <w:pPr>
              <w:pStyle w:val="NoSpacing"/>
              <w:jc w:val="center"/>
              <w:rPr>
                <w:rFonts w:ascii="Times New Roman"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3B9262" w14:textId="2203A44E"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35%</w:t>
            </w:r>
          </w:p>
        </w:tc>
      </w:tr>
      <w:tr w:rsidR="009A31F9" w:rsidRPr="009A31F9" w14:paraId="7B7088A8" w14:textId="77777777" w:rsidTr="009A31F9">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E4E02A"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3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789056"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41%</w:t>
            </w:r>
          </w:p>
        </w:tc>
        <w:tc>
          <w:tcPr>
            <w:tcW w:w="13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460E6E"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c>
          <w:tcPr>
            <w:tcW w:w="144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A46DF9"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22AEB4FD" w14:textId="77777777" w:rsidR="009A31F9" w:rsidRPr="009A31F9" w:rsidRDefault="009A31F9" w:rsidP="009A31F9">
            <w:pPr>
              <w:pStyle w:val="NoSpacing"/>
              <w:jc w:val="center"/>
              <w:rPr>
                <w:rFonts w:ascii="Times New Roman"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1BC565" w14:textId="53814E89"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35%</w:t>
            </w:r>
          </w:p>
        </w:tc>
      </w:tr>
      <w:tr w:rsidR="009A31F9" w:rsidRPr="009A31F9" w14:paraId="5AD367DB" w14:textId="77777777" w:rsidTr="009A31F9">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37947C"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3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4831D7"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c>
          <w:tcPr>
            <w:tcW w:w="13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ACC1F2"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44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994DA3" w14:textId="77777777"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47%</w:t>
            </w:r>
          </w:p>
        </w:tc>
        <w:tc>
          <w:tcPr>
            <w:tcW w:w="1172" w:type="dxa"/>
            <w:tcBorders>
              <w:top w:val="single" w:sz="4" w:space="0" w:color="auto"/>
              <w:left w:val="single" w:sz="4" w:space="0" w:color="auto"/>
              <w:bottom w:val="single" w:sz="4" w:space="0" w:color="auto"/>
              <w:right w:val="single" w:sz="4" w:space="0" w:color="auto"/>
            </w:tcBorders>
            <w:shd w:val="clear" w:color="auto" w:fill="FFFFFF"/>
          </w:tcPr>
          <w:p w14:paraId="060C3467" w14:textId="77777777" w:rsidR="009A31F9" w:rsidRPr="009A31F9" w:rsidRDefault="009A31F9" w:rsidP="009A31F9">
            <w:pPr>
              <w:pStyle w:val="NoSpacing"/>
              <w:jc w:val="center"/>
              <w:rPr>
                <w:rFonts w:ascii="Times New Roman"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442F32" w14:textId="23621D56" w:rsidR="009A31F9" w:rsidRPr="009A31F9" w:rsidRDefault="009A31F9" w:rsidP="009A31F9">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39%</w:t>
            </w:r>
          </w:p>
        </w:tc>
      </w:tr>
    </w:tbl>
    <w:p w14:paraId="7B441C77" w14:textId="77777777" w:rsidR="009A31F9" w:rsidRDefault="009A31F9" w:rsidP="009A31F9">
      <w:pPr>
        <w:pStyle w:val="NoSpacing"/>
        <w:rPr>
          <w:rFonts w:ascii="Times New Roman" w:hAnsi="Times New Roman" w:cs="Times New Roman"/>
          <w:sz w:val="24"/>
          <w:szCs w:val="24"/>
        </w:rPr>
      </w:pPr>
    </w:p>
    <w:p w14:paraId="2DDFF979" w14:textId="77777777" w:rsidR="009A31F9" w:rsidRPr="00E717A2" w:rsidRDefault="009A31F9" w:rsidP="00E717A2">
      <w:pPr>
        <w:pStyle w:val="NoSpacing"/>
        <w:jc w:val="both"/>
        <w:rPr>
          <w:rFonts w:ascii="Times New Roman" w:hAnsi="Times New Roman" w:cs="Times New Roman"/>
          <w:i/>
          <w:iCs/>
          <w:sz w:val="20"/>
          <w:szCs w:val="20"/>
        </w:rPr>
      </w:pPr>
      <w:r w:rsidRPr="00E717A2">
        <w:rPr>
          <w:rFonts w:ascii="Times New Roman" w:hAnsi="Times New Roman" w:cs="Times New Roman"/>
          <w:i/>
          <w:iCs/>
          <w:sz w:val="20"/>
          <w:szCs w:val="20"/>
        </w:rPr>
        <w:t>* 2022. gada sabiedriskā pasūtījuma plāna atskaitē jāsalīdzina 2023.gada sākuma sabiedriskā labuma pētījuma dati ar 2022. gada pētījuma datiem.</w:t>
      </w:r>
    </w:p>
    <w:p w14:paraId="04725321" w14:textId="032D788C" w:rsidR="009A31F9" w:rsidRPr="00E717A2" w:rsidRDefault="009A31F9" w:rsidP="00E717A2">
      <w:pPr>
        <w:pStyle w:val="NoSpacing"/>
        <w:jc w:val="both"/>
        <w:rPr>
          <w:rFonts w:ascii="Times New Roman" w:hAnsi="Times New Roman" w:cs="Times New Roman"/>
          <w:i/>
          <w:iCs/>
          <w:sz w:val="20"/>
          <w:szCs w:val="20"/>
        </w:rPr>
      </w:pPr>
      <w:r w:rsidRPr="00E717A2">
        <w:rPr>
          <w:rFonts w:ascii="Times New Roman" w:hAnsi="Times New Roman" w:cs="Times New Roman"/>
          <w:i/>
          <w:iCs/>
          <w:sz w:val="20"/>
          <w:szCs w:val="20"/>
        </w:rPr>
        <w:t>**</w:t>
      </w:r>
      <w:r w:rsidR="00E717A2">
        <w:rPr>
          <w:rFonts w:ascii="Times New Roman" w:hAnsi="Times New Roman" w:cs="Times New Roman"/>
          <w:i/>
          <w:iCs/>
          <w:sz w:val="20"/>
          <w:szCs w:val="20"/>
        </w:rPr>
        <w:t xml:space="preserve"> </w:t>
      </w:r>
      <w:r w:rsidRPr="00E717A2">
        <w:rPr>
          <w:rFonts w:ascii="Times New Roman" w:hAnsi="Times New Roman" w:cs="Times New Roman"/>
          <w:i/>
          <w:iCs/>
          <w:sz w:val="20"/>
          <w:szCs w:val="20"/>
        </w:rPr>
        <w:t>Atšķirīga aprēķina metodoloģija (cits jautājumu loks vai respondentu izlase).</w:t>
      </w:r>
    </w:p>
    <w:p w14:paraId="30EBC6FF" w14:textId="1A3D10C0" w:rsidR="009A31F9" w:rsidRPr="00E717A2" w:rsidRDefault="009A31F9" w:rsidP="00E717A2">
      <w:pPr>
        <w:pStyle w:val="NoSpacing"/>
        <w:jc w:val="both"/>
        <w:rPr>
          <w:rFonts w:ascii="Times New Roman" w:hAnsi="Times New Roman" w:cs="Times New Roman"/>
          <w:i/>
          <w:iCs/>
          <w:sz w:val="20"/>
          <w:szCs w:val="20"/>
        </w:rPr>
      </w:pPr>
      <w:r w:rsidRPr="00E717A2">
        <w:rPr>
          <w:rFonts w:ascii="Times New Roman" w:hAnsi="Times New Roman" w:cs="Times New Roman"/>
          <w:i/>
          <w:iCs/>
          <w:sz w:val="20"/>
          <w:szCs w:val="20"/>
        </w:rPr>
        <w:t>*** 2022. gada rādītājs koriģēts</w:t>
      </w:r>
      <w:r w:rsidR="00E717A2">
        <w:rPr>
          <w:rFonts w:ascii="Times New Roman" w:hAnsi="Times New Roman" w:cs="Times New Roman"/>
          <w:i/>
          <w:iCs/>
          <w:sz w:val="20"/>
          <w:szCs w:val="20"/>
        </w:rPr>
        <w:t>,</w:t>
      </w:r>
      <w:r w:rsidRPr="00E717A2">
        <w:rPr>
          <w:rFonts w:ascii="Times New Roman" w:hAnsi="Times New Roman" w:cs="Times New Roman"/>
          <w:i/>
          <w:iCs/>
          <w:sz w:val="20"/>
          <w:szCs w:val="20"/>
        </w:rPr>
        <w:t xml:space="preserve"> atbilstoši 2023. gadā veiktiem aprēķiniem</w:t>
      </w:r>
      <w:r w:rsidR="00E717A2" w:rsidRPr="00E717A2">
        <w:rPr>
          <w:rFonts w:ascii="Times New Roman" w:hAnsi="Times New Roman" w:cs="Times New Roman"/>
          <w:i/>
          <w:iCs/>
          <w:sz w:val="20"/>
          <w:szCs w:val="20"/>
        </w:rPr>
        <w:t>.</w:t>
      </w:r>
    </w:p>
    <w:p w14:paraId="360BEA9F" w14:textId="77777777" w:rsidR="009A31F9" w:rsidRDefault="009A31F9" w:rsidP="009A31F9">
      <w:pPr>
        <w:pStyle w:val="NoSpacing"/>
        <w:rPr>
          <w:rFonts w:ascii="Times New Roman" w:hAnsi="Times New Roman" w:cs="Times New Roman"/>
          <w:sz w:val="24"/>
          <w:szCs w:val="24"/>
        </w:rPr>
      </w:pPr>
    </w:p>
    <w:p w14:paraId="16543F8E" w14:textId="77777777" w:rsidR="00E717A2" w:rsidRPr="004C2AC6" w:rsidRDefault="00E717A2" w:rsidP="00E717A2">
      <w:pPr>
        <w:keepNext/>
        <w:jc w:val="both"/>
        <w:rPr>
          <w:rFonts w:ascii="Times New Roman" w:hAnsi="Times New Roman" w:cs="Times New Roman"/>
          <w:sz w:val="24"/>
          <w:szCs w:val="24"/>
        </w:rPr>
      </w:pPr>
      <w:r w:rsidRPr="004C2AC6">
        <w:rPr>
          <w:rFonts w:ascii="Times New Roman" w:hAnsi="Times New Roman" w:cs="Times New Roman"/>
          <w:sz w:val="24"/>
          <w:szCs w:val="24"/>
        </w:rPr>
        <w:t>Papildu sabiedriskā labuma rādītāju kopsavilkumam, izmantojot sabiedriskā labuma iedzīvotāju aptaujas datus, SEPLP noteikusi arī 10 specifiskus rādītājus un to mērķa vērtības 2023.  – 2025. gadam (skat 3. tabulu).</w:t>
      </w:r>
    </w:p>
    <w:p w14:paraId="1A9DCFE1" w14:textId="77777777" w:rsidR="009A31F9" w:rsidRPr="009A31F9" w:rsidRDefault="009A31F9" w:rsidP="009A31F9">
      <w:pPr>
        <w:pStyle w:val="NoSpacing"/>
        <w:rPr>
          <w:rFonts w:ascii="Times New Roman" w:hAnsi="Times New Roman" w:cs="Times New Roman"/>
          <w:sz w:val="24"/>
          <w:szCs w:val="24"/>
        </w:rPr>
      </w:pPr>
    </w:p>
    <w:p w14:paraId="7F04EE3F" w14:textId="70E8B293" w:rsidR="009A31F9" w:rsidRPr="00E717A2" w:rsidRDefault="009A31F9" w:rsidP="00E717A2">
      <w:pPr>
        <w:pStyle w:val="NoSpacing"/>
        <w:jc w:val="center"/>
        <w:rPr>
          <w:rFonts w:ascii="Times New Roman" w:hAnsi="Times New Roman" w:cs="Times New Roman"/>
          <w:b/>
          <w:bCs/>
        </w:rPr>
      </w:pPr>
      <w:r w:rsidRPr="00E717A2">
        <w:rPr>
          <w:rFonts w:ascii="Times New Roman" w:hAnsi="Times New Roman" w:cs="Times New Roman"/>
          <w:b/>
          <w:bCs/>
        </w:rPr>
        <w:t>3. tabula “Sabiedriskā labuma specifiskie rādītāji</w:t>
      </w:r>
    </w:p>
    <w:p w14:paraId="7B34F22D" w14:textId="77777777" w:rsidR="009A31F9" w:rsidRPr="00E717A2" w:rsidRDefault="009A31F9" w:rsidP="00E717A2">
      <w:pPr>
        <w:pStyle w:val="NoSpacing"/>
        <w:jc w:val="center"/>
        <w:rPr>
          <w:rFonts w:ascii="Times New Roman" w:hAnsi="Times New Roman" w:cs="Times New Roman"/>
          <w:b/>
          <w:bCs/>
        </w:rPr>
      </w:pPr>
      <w:r w:rsidRPr="00E717A2">
        <w:rPr>
          <w:rFonts w:ascii="Times New Roman" w:hAnsi="Times New Roman" w:cs="Times New Roman"/>
          <w:b/>
          <w:bCs/>
        </w:rPr>
        <w:t>un sasniedzamie mērķi trīs gadu periodā”</w:t>
      </w:r>
    </w:p>
    <w:p w14:paraId="393B9BF6" w14:textId="588B736C" w:rsidR="009A31F9" w:rsidRPr="00E717A2" w:rsidRDefault="009A31F9" w:rsidP="00E717A2">
      <w:pPr>
        <w:pStyle w:val="NoSpacing"/>
        <w:jc w:val="center"/>
        <w:rPr>
          <w:rFonts w:ascii="Times New Roman" w:hAnsi="Times New Roman" w:cs="Times New Roman"/>
          <w:i/>
          <w:iCs/>
        </w:rPr>
      </w:pPr>
      <w:r w:rsidRPr="00E717A2">
        <w:rPr>
          <w:rFonts w:ascii="Times New Roman" w:hAnsi="Times New Roman" w:cs="Times New Roman"/>
          <w:i/>
          <w:iCs/>
        </w:rPr>
        <w:t xml:space="preserve">(Avots: Sabiedriskā labuma iedzīvotāju aptauja 2023, Sabiedrisko elektronisko plašsaziņas līdzekļu sabiedriskā pasūtījuma </w:t>
      </w:r>
      <w:r w:rsidR="00E717A2">
        <w:rPr>
          <w:rFonts w:ascii="Times New Roman" w:hAnsi="Times New Roman" w:cs="Times New Roman"/>
          <w:i/>
          <w:iCs/>
        </w:rPr>
        <w:t xml:space="preserve">plāns </w:t>
      </w:r>
      <w:r w:rsidRPr="00E717A2">
        <w:rPr>
          <w:rFonts w:ascii="Times New Roman" w:hAnsi="Times New Roman" w:cs="Times New Roman"/>
          <w:i/>
          <w:iCs/>
        </w:rPr>
        <w:t>202</w:t>
      </w:r>
      <w:r w:rsidR="00E717A2">
        <w:rPr>
          <w:rFonts w:ascii="Times New Roman" w:hAnsi="Times New Roman" w:cs="Times New Roman"/>
          <w:i/>
          <w:iCs/>
        </w:rPr>
        <w:t>2. gadam</w:t>
      </w:r>
      <w:r w:rsidRPr="00E717A2">
        <w:rPr>
          <w:rFonts w:ascii="Times New Roman" w:hAnsi="Times New Roman" w:cs="Times New Roman"/>
          <w:i/>
          <w:iCs/>
        </w:rPr>
        <w:t>)</w:t>
      </w:r>
    </w:p>
    <w:p w14:paraId="751C5ED1" w14:textId="7AB640C4"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9A31F9" w:rsidRPr="009A31F9" w14:paraId="14B89F1A" w14:textId="77777777" w:rsidTr="00D303E1">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6E762E" w14:textId="6E5B27B3" w:rsidR="009A31F9" w:rsidRPr="00E717A2" w:rsidRDefault="009A31F9" w:rsidP="00E717A2">
            <w:pPr>
              <w:pStyle w:val="NoSpacing"/>
              <w:jc w:val="both"/>
              <w:rPr>
                <w:rFonts w:ascii="Times New Roman" w:hAnsi="Times New Roman" w:cs="Times New Roman"/>
                <w:b/>
                <w:bCs/>
                <w:sz w:val="24"/>
                <w:szCs w:val="24"/>
              </w:rPr>
            </w:pPr>
            <w:r w:rsidRPr="00E717A2">
              <w:rPr>
                <w:rFonts w:ascii="Times New Roman" w:hAnsi="Times New Roman" w:cs="Times New Roman"/>
                <w:b/>
                <w:bCs/>
                <w:sz w:val="24"/>
                <w:szCs w:val="24"/>
              </w:rPr>
              <w:t>[Satura veidotājs] piedāvā man vērtīgu un saistošu saturu par a) politikas un ekonomikas ziņām; b) kultūru; c) dzīves stilu, ģimeni, mājsaimniecību (starp tiem, kurus interesē žanrs)</w:t>
            </w:r>
            <w:r w:rsidR="00E717A2" w:rsidRPr="00E717A2">
              <w:rPr>
                <w:rFonts w:ascii="Times New Roman" w:hAnsi="Times New Roman" w:cs="Times New Roman"/>
                <w:b/>
                <w:bCs/>
                <w:sz w:val="24"/>
                <w:szCs w:val="24"/>
              </w:rPr>
              <w:t>.</w:t>
            </w:r>
          </w:p>
        </w:tc>
      </w:tr>
      <w:tr w:rsidR="009A31F9" w:rsidRPr="00E717A2" w14:paraId="3B0F6744" w14:textId="77777777" w:rsidTr="00D303E1">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BC5A80" w14:textId="77777777" w:rsidR="009A31F9" w:rsidRPr="00E717A2" w:rsidRDefault="009A31F9" w:rsidP="009A31F9">
            <w:pPr>
              <w:pStyle w:val="NoSpacing"/>
              <w:rPr>
                <w:rFonts w:ascii="Times New Roman" w:hAnsi="Times New Roman" w:cs="Times New Roman"/>
                <w:b/>
                <w:bCs/>
                <w:sz w:val="20"/>
                <w:szCs w:val="20"/>
              </w:rPr>
            </w:pPr>
            <w:r w:rsidRPr="00E717A2">
              <w:rPr>
                <w:rFonts w:ascii="Times New Roman" w:hAnsi="Times New Roman" w:cs="Times New Roman"/>
                <w:b/>
                <w:bCs/>
                <w:sz w:val="20"/>
                <w:szCs w:val="20"/>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E8A0DE"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701940"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85735B"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A7525B"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LSM</w:t>
            </w:r>
          </w:p>
        </w:tc>
      </w:tr>
      <w:tr w:rsidR="009A31F9" w:rsidRPr="009A31F9" w14:paraId="611AC43A" w14:textId="77777777" w:rsidTr="00D303E1">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F97F6E"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9A9618"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7D0F95"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CB7A29"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53%***</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1A1EC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r>
      <w:tr w:rsidR="009A31F9" w:rsidRPr="009A31F9" w14:paraId="5F2B451E" w14:textId="77777777" w:rsidTr="00D303E1">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E6D769"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E2B806"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BAB90F"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5A7074"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37%</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990395"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r>
      <w:tr w:rsidR="009A31F9" w:rsidRPr="009A31F9" w14:paraId="0A1AA4A6" w14:textId="77777777" w:rsidTr="00D303E1">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076F82"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4D9F60"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E7F4D9"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A913E8"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6D747D"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r>
    </w:tbl>
    <w:p w14:paraId="3B2B217D" w14:textId="77777777" w:rsidR="009A31F9" w:rsidRPr="009A31F9" w:rsidRDefault="009A31F9" w:rsidP="009A31F9">
      <w:pPr>
        <w:pStyle w:val="No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70"/>
        <w:gridCol w:w="1786"/>
        <w:gridCol w:w="1227"/>
        <w:gridCol w:w="1271"/>
        <w:gridCol w:w="1260"/>
        <w:gridCol w:w="1282"/>
      </w:tblGrid>
      <w:tr w:rsidR="009A31F9" w:rsidRPr="00E717A2" w14:paraId="0E32B218" w14:textId="77777777" w:rsidTr="00D303E1">
        <w:tc>
          <w:tcPr>
            <w:tcW w:w="8296"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B08032" w14:textId="77777777" w:rsidR="009A31F9" w:rsidRPr="00E717A2" w:rsidRDefault="009A31F9" w:rsidP="009A31F9">
            <w:pPr>
              <w:pStyle w:val="NoSpacing"/>
              <w:rPr>
                <w:rFonts w:ascii="Times New Roman" w:hAnsi="Times New Roman" w:cs="Times New Roman"/>
                <w:b/>
                <w:bCs/>
                <w:sz w:val="24"/>
                <w:szCs w:val="24"/>
              </w:rPr>
            </w:pPr>
            <w:r w:rsidRPr="00E717A2">
              <w:rPr>
                <w:rFonts w:ascii="Times New Roman" w:hAnsi="Times New Roman" w:cs="Times New Roman"/>
                <w:b/>
                <w:bCs/>
                <w:sz w:val="24"/>
                <w:szCs w:val="24"/>
              </w:rPr>
              <w:t>Cik lielā mērā Jūs uzticaties [Satura veidotājam] kopumā?</w:t>
            </w:r>
          </w:p>
        </w:tc>
      </w:tr>
      <w:tr w:rsidR="009A31F9" w:rsidRPr="00E717A2" w14:paraId="6DE9F338" w14:textId="77777777" w:rsidTr="00D303E1">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E6F17A" w14:textId="77777777" w:rsidR="009A31F9" w:rsidRPr="00E717A2" w:rsidRDefault="009A31F9" w:rsidP="009A31F9">
            <w:pPr>
              <w:pStyle w:val="NoSpacing"/>
              <w:rPr>
                <w:rFonts w:ascii="Times New Roman" w:hAnsi="Times New Roman" w:cs="Times New Roman"/>
                <w:b/>
                <w:bCs/>
                <w:sz w:val="20"/>
                <w:szCs w:val="20"/>
              </w:rPr>
            </w:pPr>
            <w:r w:rsidRPr="00E717A2">
              <w:rPr>
                <w:rFonts w:ascii="Times New Roman" w:hAnsi="Times New Roman" w:cs="Times New Roman"/>
                <w:b/>
                <w:bCs/>
                <w:sz w:val="20"/>
                <w:szCs w:val="20"/>
              </w:rPr>
              <w:t>Gads</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3BCAA17C" w14:textId="77777777" w:rsidR="009A31F9" w:rsidRPr="00E717A2" w:rsidRDefault="009A31F9" w:rsidP="009A31F9">
            <w:pPr>
              <w:pStyle w:val="NoSpacing"/>
              <w:rPr>
                <w:rFonts w:ascii="Times New Roman" w:hAnsi="Times New Roman" w:cs="Times New Roman"/>
                <w:b/>
                <w:bCs/>
                <w:sz w:val="20"/>
                <w:szCs w:val="20"/>
              </w:rPr>
            </w:pPr>
            <w:r w:rsidRPr="00E717A2">
              <w:rPr>
                <w:rFonts w:ascii="Times New Roman" w:hAnsi="Times New Roman" w:cs="Times New Roman"/>
                <w:b/>
                <w:bCs/>
                <w:sz w:val="20"/>
                <w:szCs w:val="20"/>
              </w:rPr>
              <w:t xml:space="preserve"> Mērķgrupa</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A1F134"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Kopā</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AF4BF4"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LTV</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01B757"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LR</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E36D6E"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LSM</w:t>
            </w:r>
          </w:p>
        </w:tc>
      </w:tr>
      <w:tr w:rsidR="00E717A2" w:rsidRPr="009A31F9" w14:paraId="4D9B8EA2" w14:textId="77777777" w:rsidTr="00FE38B3">
        <w:tc>
          <w:tcPr>
            <w:tcW w:w="147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14:paraId="43249884"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6DFBCC74"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Kopā</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DF696F"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DCCBB8"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80508B"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9EEA9E"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r>
      <w:tr w:rsidR="00E717A2" w:rsidRPr="009A31F9" w14:paraId="36FAA49E" w14:textId="77777777" w:rsidTr="00FE38B3">
        <w:tc>
          <w:tcPr>
            <w:tcW w:w="1470" w:type="dxa"/>
            <w:vMerge/>
            <w:tcBorders>
              <w:left w:val="single" w:sz="4" w:space="0" w:color="auto"/>
              <w:right w:val="single" w:sz="4" w:space="0" w:color="auto"/>
            </w:tcBorders>
            <w:shd w:val="clear" w:color="auto" w:fill="FFFFFF"/>
            <w:tcMar>
              <w:top w:w="0" w:type="dxa"/>
              <w:left w:w="108" w:type="dxa"/>
              <w:bottom w:w="0" w:type="dxa"/>
              <w:right w:w="108" w:type="dxa"/>
            </w:tcMar>
          </w:tcPr>
          <w:p w14:paraId="63BBB185" w14:textId="77777777" w:rsidR="00E717A2" w:rsidRPr="009A31F9" w:rsidRDefault="00E717A2" w:rsidP="009A31F9">
            <w:pPr>
              <w:pStyle w:val="NoSpacing"/>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32961EE6"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42C2064"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BE37710"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05B9FBF"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60C0A7A"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r>
      <w:tr w:rsidR="00E717A2" w:rsidRPr="009A31F9" w14:paraId="6559251B" w14:textId="77777777" w:rsidTr="00FE38B3">
        <w:tc>
          <w:tcPr>
            <w:tcW w:w="1470"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8A0103" w14:textId="77777777" w:rsidR="00E717A2" w:rsidRPr="009A31F9" w:rsidRDefault="00E717A2" w:rsidP="009A31F9">
            <w:pPr>
              <w:pStyle w:val="NoSpacing"/>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7155B218"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F9E3308"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23%</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318C4E5"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846834C"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19%</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427C90F"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25%</w:t>
            </w:r>
          </w:p>
        </w:tc>
      </w:tr>
      <w:tr w:rsidR="00E717A2" w:rsidRPr="009A31F9" w14:paraId="5B7D076C" w14:textId="77777777" w:rsidTr="00CC56CD">
        <w:tc>
          <w:tcPr>
            <w:tcW w:w="147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14:paraId="27F162CA"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72679B06"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 xml:space="preserve">Kopā </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B32580"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B25DC3"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C3FFDF"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3BD591"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r>
      <w:tr w:rsidR="00E717A2" w:rsidRPr="009A31F9" w14:paraId="64967DDB" w14:textId="77777777" w:rsidTr="00CC56CD">
        <w:tc>
          <w:tcPr>
            <w:tcW w:w="1470" w:type="dxa"/>
            <w:vMerge/>
            <w:tcBorders>
              <w:left w:val="single" w:sz="4" w:space="0" w:color="auto"/>
              <w:right w:val="single" w:sz="4" w:space="0" w:color="auto"/>
            </w:tcBorders>
            <w:shd w:val="clear" w:color="auto" w:fill="FFFFFF"/>
            <w:tcMar>
              <w:top w:w="0" w:type="dxa"/>
              <w:left w:w="108" w:type="dxa"/>
              <w:bottom w:w="0" w:type="dxa"/>
              <w:right w:w="108" w:type="dxa"/>
            </w:tcMar>
          </w:tcPr>
          <w:p w14:paraId="66929BB7" w14:textId="77777777" w:rsidR="00E717A2" w:rsidRPr="009A31F9" w:rsidRDefault="00E717A2" w:rsidP="009A31F9">
            <w:pPr>
              <w:pStyle w:val="NoSpacing"/>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216CA163"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F7807A3"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AC9ECA8"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F88A6D9"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875A70D"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r>
      <w:tr w:rsidR="00E717A2" w:rsidRPr="009A31F9" w14:paraId="08F30122" w14:textId="77777777" w:rsidTr="00CC56CD">
        <w:tc>
          <w:tcPr>
            <w:tcW w:w="1470"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67161E" w14:textId="77777777" w:rsidR="00E717A2" w:rsidRPr="009A31F9" w:rsidRDefault="00E717A2" w:rsidP="009A31F9">
            <w:pPr>
              <w:pStyle w:val="NoSpacing"/>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19C87BC1"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B406285"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23%</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0106621"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02AC35A"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19%</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395127D"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25%</w:t>
            </w:r>
          </w:p>
        </w:tc>
      </w:tr>
      <w:tr w:rsidR="00E717A2" w:rsidRPr="009A31F9" w14:paraId="252F33B3" w14:textId="77777777" w:rsidTr="006D27C4">
        <w:tc>
          <w:tcPr>
            <w:tcW w:w="147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6D7F2E48"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14:paraId="431F6B44"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 xml:space="preserve">Kopā </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762EF8A"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98C40D3"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49FA144"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FA7389"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r>
      <w:tr w:rsidR="00E717A2" w:rsidRPr="009A31F9" w14:paraId="21C7AF2E" w14:textId="77777777" w:rsidTr="006D27C4">
        <w:tc>
          <w:tcPr>
            <w:tcW w:w="1470" w:type="dxa"/>
            <w:vMerge/>
            <w:tcBorders>
              <w:left w:val="single" w:sz="4" w:space="0" w:color="auto"/>
              <w:right w:val="single" w:sz="4" w:space="0" w:color="auto"/>
            </w:tcBorders>
            <w:shd w:val="clear" w:color="auto" w:fill="FFFFFF"/>
            <w:tcMar>
              <w:top w:w="0" w:type="dxa"/>
              <w:left w:w="108" w:type="dxa"/>
              <w:bottom w:w="0" w:type="dxa"/>
              <w:right w:w="108" w:type="dxa"/>
            </w:tcMar>
          </w:tcPr>
          <w:p w14:paraId="1EDF2748" w14:textId="77777777" w:rsidR="00E717A2" w:rsidRPr="009A31F9" w:rsidRDefault="00E717A2" w:rsidP="009A31F9">
            <w:pPr>
              <w:pStyle w:val="NoSpacing"/>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14:paraId="71F2B30B"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6CBAE8D"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n/a</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EF40CF2"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3A182D3"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53%</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6248322"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59%</w:t>
            </w:r>
          </w:p>
        </w:tc>
      </w:tr>
      <w:tr w:rsidR="00E717A2" w:rsidRPr="009A31F9" w14:paraId="4C32E54F" w14:textId="77777777" w:rsidTr="006D27C4">
        <w:tc>
          <w:tcPr>
            <w:tcW w:w="1470"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984CE9" w14:textId="77777777" w:rsidR="00E717A2" w:rsidRPr="009A31F9" w:rsidRDefault="00E717A2" w:rsidP="009A31F9">
            <w:pPr>
              <w:pStyle w:val="NoSpacing"/>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14:paraId="61CB27E9"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9C7085C"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n/a</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3988EC8"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22%</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EAA74EF"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24%</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C54CC6B"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32%</w:t>
            </w:r>
          </w:p>
        </w:tc>
      </w:tr>
    </w:tbl>
    <w:p w14:paraId="5793E9A1" w14:textId="77777777" w:rsidR="009A31F9" w:rsidRPr="009A31F9" w:rsidRDefault="009A31F9" w:rsidP="009A31F9">
      <w:pPr>
        <w:pStyle w:val="NoSpacing"/>
        <w:rPr>
          <w:rFonts w:ascii="Times New Roman" w:hAnsi="Times New Roman" w:cs="Times New Roman"/>
          <w:sz w:val="24"/>
          <w:szCs w:val="24"/>
        </w:rPr>
      </w:pPr>
    </w:p>
    <w:tbl>
      <w:tblPr>
        <w:tblW w:w="8212"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559"/>
      </w:tblGrid>
      <w:tr w:rsidR="009A31F9" w:rsidRPr="00E717A2" w14:paraId="441E306B" w14:textId="77777777" w:rsidTr="00E717A2">
        <w:tc>
          <w:tcPr>
            <w:tcW w:w="8212"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076AED6" w14:textId="77777777" w:rsidR="009A31F9" w:rsidRPr="00E717A2" w:rsidRDefault="009A31F9" w:rsidP="009A31F9">
            <w:pPr>
              <w:pStyle w:val="NoSpacing"/>
              <w:rPr>
                <w:rFonts w:ascii="Times New Roman" w:hAnsi="Times New Roman" w:cs="Times New Roman"/>
                <w:b/>
                <w:bCs/>
                <w:sz w:val="24"/>
                <w:szCs w:val="24"/>
              </w:rPr>
            </w:pPr>
            <w:r w:rsidRPr="00E717A2">
              <w:rPr>
                <w:rFonts w:ascii="Times New Roman" w:hAnsi="Times New Roman" w:cs="Times New Roman"/>
                <w:b/>
                <w:bCs/>
                <w:sz w:val="24"/>
                <w:szCs w:val="24"/>
              </w:rPr>
              <w:t>[Satura veidotājam] ir svarīga loma Latvijas valsts attīstībā.</w:t>
            </w:r>
          </w:p>
        </w:tc>
      </w:tr>
      <w:tr w:rsidR="009A31F9" w:rsidRPr="00E717A2" w14:paraId="2E85DE53" w14:textId="77777777" w:rsidTr="00E717A2">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5344931" w14:textId="77777777" w:rsidR="009A31F9" w:rsidRPr="00E717A2" w:rsidRDefault="009A31F9" w:rsidP="009A31F9">
            <w:pPr>
              <w:pStyle w:val="NoSpacing"/>
              <w:rPr>
                <w:rFonts w:ascii="Times New Roman" w:hAnsi="Times New Roman" w:cs="Times New Roman"/>
                <w:b/>
                <w:bCs/>
                <w:sz w:val="20"/>
                <w:szCs w:val="20"/>
              </w:rPr>
            </w:pPr>
            <w:r w:rsidRPr="00E717A2">
              <w:rPr>
                <w:rFonts w:ascii="Times New Roman" w:hAnsi="Times New Roman" w:cs="Times New Roman"/>
                <w:b/>
                <w:bCs/>
                <w:sz w:val="20"/>
                <w:szCs w:val="20"/>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1E8D236"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BD553A8"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1F73F67"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LR</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548377F"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LSM</w:t>
            </w:r>
          </w:p>
        </w:tc>
      </w:tr>
      <w:tr w:rsidR="009A31F9" w:rsidRPr="009A31F9" w14:paraId="27C83F71" w14:textId="77777777" w:rsidTr="00E717A2">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0AEF22A"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28D1132"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8D98021"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B157170"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ADD4C5"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40%</w:t>
            </w:r>
          </w:p>
        </w:tc>
      </w:tr>
      <w:tr w:rsidR="009A31F9" w:rsidRPr="009A31F9" w14:paraId="58603E81" w14:textId="77777777" w:rsidTr="00E717A2">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8369C88"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721FE18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C1B477D"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D926BA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5383545"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40%</w:t>
            </w:r>
          </w:p>
        </w:tc>
      </w:tr>
      <w:tr w:rsidR="009A31F9" w:rsidRPr="009A31F9" w14:paraId="574A7809" w14:textId="77777777" w:rsidTr="00E717A2">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4ABBAB"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710E8308"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C5CA1C"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E765EB"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3DC8BB"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39%</w:t>
            </w:r>
          </w:p>
        </w:tc>
      </w:tr>
    </w:tbl>
    <w:p w14:paraId="5EEBE3C2" w14:textId="77777777" w:rsidR="009A31F9" w:rsidRPr="009A31F9" w:rsidRDefault="009A31F9" w:rsidP="009A31F9">
      <w:pPr>
        <w:pStyle w:val="NoSpacing"/>
        <w:rPr>
          <w:rFonts w:ascii="Times New Roman" w:hAnsi="Times New Roman" w:cs="Times New Roman"/>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9A31F9" w:rsidRPr="009A31F9" w14:paraId="404CC7E3" w14:textId="77777777" w:rsidTr="00D303E1">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8D784C" w14:textId="77777777" w:rsidR="009A31F9" w:rsidRPr="00E717A2" w:rsidRDefault="009A31F9" w:rsidP="00E717A2">
            <w:pPr>
              <w:pStyle w:val="NoSpacing"/>
              <w:jc w:val="both"/>
              <w:rPr>
                <w:rFonts w:ascii="Times New Roman" w:hAnsi="Times New Roman" w:cs="Times New Roman"/>
                <w:b/>
                <w:bCs/>
                <w:sz w:val="24"/>
                <w:szCs w:val="24"/>
              </w:rPr>
            </w:pPr>
            <w:r w:rsidRPr="00E717A2">
              <w:rPr>
                <w:rFonts w:ascii="Times New Roman" w:hAnsi="Times New Roman" w:cs="Times New Roman"/>
                <w:b/>
                <w:bCs/>
                <w:sz w:val="24"/>
                <w:szCs w:val="24"/>
              </w:rPr>
              <w:t>[Satura veidotājs] veidotie ziņu un aktuālās informācijas raidījumos pārstāv visas sabiedrības intereses.</w:t>
            </w:r>
          </w:p>
        </w:tc>
      </w:tr>
      <w:tr w:rsidR="009A31F9" w:rsidRPr="00E717A2" w14:paraId="63D47484" w14:textId="77777777" w:rsidTr="00D303E1">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9D25DB" w14:textId="77777777" w:rsidR="009A31F9" w:rsidRPr="00E717A2" w:rsidRDefault="009A31F9" w:rsidP="009A31F9">
            <w:pPr>
              <w:pStyle w:val="NoSpacing"/>
              <w:rPr>
                <w:rFonts w:ascii="Times New Roman" w:hAnsi="Times New Roman" w:cs="Times New Roman"/>
                <w:b/>
                <w:bCs/>
                <w:sz w:val="20"/>
                <w:szCs w:val="20"/>
              </w:rPr>
            </w:pPr>
            <w:r w:rsidRPr="00E717A2">
              <w:rPr>
                <w:rFonts w:ascii="Times New Roman" w:hAnsi="Times New Roman" w:cs="Times New Roman"/>
                <w:b/>
                <w:bCs/>
                <w:sz w:val="20"/>
                <w:szCs w:val="20"/>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C22CF6"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438A26"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1790CD"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1AB667"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LSM</w:t>
            </w:r>
          </w:p>
        </w:tc>
      </w:tr>
      <w:tr w:rsidR="009A31F9" w:rsidRPr="009A31F9" w14:paraId="56199907" w14:textId="77777777" w:rsidTr="00D303E1">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86E9C1"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C29058"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42%</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2843C8"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40%</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BD11E4"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64478C"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r>
      <w:tr w:rsidR="009A31F9" w:rsidRPr="009A31F9" w14:paraId="37DD42FB" w14:textId="77777777" w:rsidTr="00D303E1">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109336"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EC4726"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42%</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72500C"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40%</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75D4FF"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78FF0C"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44%</w:t>
            </w:r>
          </w:p>
        </w:tc>
      </w:tr>
      <w:tr w:rsidR="009A31F9" w:rsidRPr="009A31F9" w14:paraId="1DF69B2B" w14:textId="77777777" w:rsidTr="00D303E1">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5F65EF"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D657FD"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50%</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FA80C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62AC2C9"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17F5BEE"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r>
    </w:tbl>
    <w:p w14:paraId="18AB9511" w14:textId="77777777" w:rsidR="009A31F9" w:rsidRPr="009A31F9" w:rsidRDefault="009A31F9" w:rsidP="009A31F9">
      <w:pPr>
        <w:pStyle w:val="No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9A31F9" w:rsidRPr="009A31F9" w14:paraId="6DD62964" w14:textId="77777777" w:rsidTr="00D303E1">
        <w:tc>
          <w:tcPr>
            <w:tcW w:w="8296" w:type="dxa"/>
            <w:gridSpan w:val="5"/>
            <w:tcBorders>
              <w:top w:val="single" w:sz="4" w:space="0" w:color="auto"/>
              <w:left w:val="single" w:sz="4" w:space="0" w:color="auto"/>
              <w:bottom w:val="single" w:sz="6" w:space="0" w:color="auto"/>
              <w:right w:val="single" w:sz="4" w:space="0" w:color="auto"/>
            </w:tcBorders>
            <w:shd w:val="clear" w:color="auto" w:fill="FFFFFF"/>
            <w:tcMar>
              <w:top w:w="0" w:type="dxa"/>
              <w:left w:w="108" w:type="dxa"/>
              <w:bottom w:w="0" w:type="dxa"/>
              <w:right w:w="108" w:type="dxa"/>
            </w:tcMar>
            <w:hideMark/>
          </w:tcPr>
          <w:p w14:paraId="09827BDB" w14:textId="77777777" w:rsidR="009A31F9" w:rsidRPr="00E717A2" w:rsidRDefault="009A31F9" w:rsidP="00E717A2">
            <w:pPr>
              <w:pStyle w:val="NoSpacing"/>
              <w:jc w:val="both"/>
              <w:rPr>
                <w:rFonts w:ascii="Times New Roman" w:hAnsi="Times New Roman" w:cs="Times New Roman"/>
                <w:b/>
                <w:bCs/>
                <w:sz w:val="24"/>
                <w:szCs w:val="24"/>
              </w:rPr>
            </w:pPr>
            <w:r w:rsidRPr="00E717A2">
              <w:rPr>
                <w:rFonts w:ascii="Times New Roman" w:hAnsi="Times New Roman" w:cs="Times New Roman"/>
                <w:b/>
                <w:bCs/>
                <w:sz w:val="24"/>
                <w:szCs w:val="24"/>
              </w:rPr>
              <w:t>[Satura veidotājs] ziņu un aktuālās informācijas raidījumos ataino dažādus viedokļus, arī tos, kuri atšķiras no mana.</w:t>
            </w:r>
          </w:p>
        </w:tc>
      </w:tr>
      <w:tr w:rsidR="009A31F9" w:rsidRPr="00E717A2" w14:paraId="5F2FD731" w14:textId="77777777" w:rsidTr="00D303E1">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4BFEE14E" w14:textId="77777777" w:rsidR="009A31F9" w:rsidRPr="00E717A2" w:rsidRDefault="009A31F9" w:rsidP="009A31F9">
            <w:pPr>
              <w:pStyle w:val="NoSpacing"/>
              <w:rPr>
                <w:rFonts w:ascii="Times New Roman" w:hAnsi="Times New Roman" w:cs="Times New Roman"/>
                <w:b/>
                <w:bCs/>
                <w:sz w:val="20"/>
                <w:szCs w:val="20"/>
              </w:rPr>
            </w:pPr>
            <w:r w:rsidRPr="00E717A2">
              <w:rPr>
                <w:rFonts w:ascii="Times New Roman" w:hAnsi="Times New Roman" w:cs="Times New Roman"/>
                <w:b/>
                <w:bCs/>
                <w:sz w:val="20"/>
                <w:szCs w:val="20"/>
              </w:rPr>
              <w:t>Gads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0C165078"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Kopā</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4F19CAFC"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LTV</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2B8CF2A6"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LR</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5945A09F"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LSM</w:t>
            </w:r>
          </w:p>
        </w:tc>
      </w:tr>
      <w:tr w:rsidR="009A31F9" w:rsidRPr="009A31F9" w14:paraId="61ED500E" w14:textId="77777777" w:rsidTr="00D303E1">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495F4E10"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68429ECA"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5ED2A98F"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59%</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52BFCEA8"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2367D89A"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63%</w:t>
            </w:r>
          </w:p>
        </w:tc>
      </w:tr>
      <w:tr w:rsidR="009A31F9" w:rsidRPr="009A31F9" w14:paraId="1B2D6FDE" w14:textId="77777777" w:rsidTr="00D303E1">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68250732"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6F91E865"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4B8D65B9"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59%</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0A844DF1"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10AEC0F7"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63%</w:t>
            </w:r>
          </w:p>
        </w:tc>
      </w:tr>
      <w:tr w:rsidR="009A31F9" w:rsidRPr="009A31F9" w14:paraId="52DE1474" w14:textId="77777777" w:rsidTr="00D303E1">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tcPr>
          <w:p w14:paraId="39294A9A"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14:paraId="001FBD35"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14:paraId="5CAA43C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61%</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14:paraId="0AF681D0"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14:paraId="2DDEAEA1"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59%</w:t>
            </w:r>
          </w:p>
        </w:tc>
      </w:tr>
    </w:tbl>
    <w:p w14:paraId="2CC3884C" w14:textId="77777777" w:rsidR="009A31F9" w:rsidRPr="009A31F9" w:rsidRDefault="009A31F9" w:rsidP="009A31F9">
      <w:pPr>
        <w:pStyle w:val="NoSpacing"/>
        <w:rPr>
          <w:rFonts w:ascii="Times New Roman" w:hAnsi="Times New Roman" w:cs="Times New Roman"/>
          <w:sz w:val="24"/>
          <w:szCs w:val="24"/>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9A31F9" w:rsidRPr="00E717A2" w14:paraId="049D41D1" w14:textId="77777777" w:rsidTr="00D303E1">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450A380" w14:textId="77777777" w:rsidR="009A31F9" w:rsidRPr="00E717A2" w:rsidRDefault="009A31F9" w:rsidP="009A31F9">
            <w:pPr>
              <w:pStyle w:val="NoSpacing"/>
              <w:rPr>
                <w:rFonts w:ascii="Times New Roman" w:hAnsi="Times New Roman" w:cs="Times New Roman"/>
                <w:b/>
                <w:bCs/>
                <w:sz w:val="24"/>
                <w:szCs w:val="24"/>
              </w:rPr>
            </w:pPr>
            <w:r w:rsidRPr="00E717A2">
              <w:rPr>
                <w:rFonts w:ascii="Times New Roman" w:hAnsi="Times New Roman" w:cs="Times New Roman"/>
                <w:b/>
                <w:bCs/>
                <w:sz w:val="24"/>
                <w:szCs w:val="24"/>
              </w:rPr>
              <w:t>[Satura veidotājs] stiprina manu piederības sajūtu Latvijai.</w:t>
            </w:r>
          </w:p>
        </w:tc>
      </w:tr>
      <w:tr w:rsidR="009A31F9" w:rsidRPr="00E717A2" w14:paraId="7C84ACD6" w14:textId="77777777" w:rsidTr="00D303E1">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FF29A03" w14:textId="77777777" w:rsidR="009A31F9" w:rsidRPr="00E717A2" w:rsidRDefault="009A31F9" w:rsidP="009A31F9">
            <w:pPr>
              <w:pStyle w:val="NoSpacing"/>
              <w:rPr>
                <w:rFonts w:ascii="Times New Roman" w:hAnsi="Times New Roman" w:cs="Times New Roman"/>
                <w:b/>
                <w:bCs/>
                <w:sz w:val="20"/>
                <w:szCs w:val="20"/>
              </w:rPr>
            </w:pPr>
            <w:r w:rsidRPr="00E717A2">
              <w:rPr>
                <w:rFonts w:ascii="Times New Roman" w:hAnsi="Times New Roman" w:cs="Times New Roman"/>
                <w:b/>
                <w:bCs/>
                <w:sz w:val="20"/>
                <w:szCs w:val="20"/>
              </w:rPr>
              <w:t>Gads</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90B2993"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C46C6FD"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24CC8E7"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6C41C77"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LSM</w:t>
            </w:r>
          </w:p>
        </w:tc>
      </w:tr>
      <w:tr w:rsidR="009A31F9" w:rsidRPr="009A31F9" w14:paraId="50C2C512" w14:textId="77777777" w:rsidTr="00D303E1">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8E78302"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499A18B"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4D725B8"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CCEBD9D"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24D0B99"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r>
      <w:tr w:rsidR="009A31F9" w:rsidRPr="009A31F9" w14:paraId="2B4659AA" w14:textId="77777777" w:rsidTr="00D303E1">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B0F313C"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70E0A1A3" w14:textId="3A603780"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4A5D80F"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5E9C61"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DA2027D"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r>
      <w:tr w:rsidR="009A31F9" w:rsidRPr="009A31F9" w14:paraId="74DF84DA" w14:textId="77777777" w:rsidTr="00D303E1">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EAA9F2"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69" w:type="dxa"/>
            <w:tcBorders>
              <w:top w:val="single" w:sz="4" w:space="0" w:color="auto"/>
              <w:left w:val="single" w:sz="4" w:space="0" w:color="auto"/>
              <w:bottom w:val="single" w:sz="4" w:space="0" w:color="auto"/>
              <w:right w:val="single" w:sz="4" w:space="0" w:color="auto"/>
            </w:tcBorders>
            <w:shd w:val="clear" w:color="auto" w:fill="auto"/>
          </w:tcPr>
          <w:p w14:paraId="798684EC"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57%</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A65409"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59%</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F2B250"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AF871E"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r>
    </w:tbl>
    <w:p w14:paraId="3DF8A23F" w14:textId="77777777" w:rsidR="009A31F9" w:rsidRPr="009A31F9" w:rsidRDefault="009A31F9" w:rsidP="009A31F9">
      <w:pPr>
        <w:pStyle w:val="NoSpacing"/>
        <w:rPr>
          <w:rFonts w:ascii="Times New Roman" w:hAnsi="Times New Roman" w:cs="Times New Roman"/>
          <w:sz w:val="24"/>
          <w:szCs w:val="24"/>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9A31F9" w:rsidRPr="00E717A2" w14:paraId="554899AD" w14:textId="77777777" w:rsidTr="00D303E1">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67518E4" w14:textId="77777777" w:rsidR="009A31F9" w:rsidRPr="00E717A2" w:rsidRDefault="009A31F9" w:rsidP="009A31F9">
            <w:pPr>
              <w:pStyle w:val="NoSpacing"/>
              <w:rPr>
                <w:rFonts w:ascii="Times New Roman" w:hAnsi="Times New Roman" w:cs="Times New Roman"/>
                <w:b/>
                <w:bCs/>
                <w:sz w:val="24"/>
                <w:szCs w:val="24"/>
              </w:rPr>
            </w:pPr>
            <w:r w:rsidRPr="00E717A2">
              <w:rPr>
                <w:rFonts w:ascii="Times New Roman" w:hAnsi="Times New Roman" w:cs="Times New Roman"/>
                <w:b/>
                <w:bCs/>
                <w:sz w:val="24"/>
                <w:szCs w:val="24"/>
              </w:rPr>
              <w:t>[Satura veidotājs] piedāvā man vērtīgu un saistošu saturu par kultūru.  </w:t>
            </w:r>
          </w:p>
        </w:tc>
      </w:tr>
      <w:tr w:rsidR="009A31F9" w:rsidRPr="00E717A2" w14:paraId="497B46B4" w14:textId="77777777" w:rsidTr="00D303E1">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D3C5A30" w14:textId="77777777" w:rsidR="009A31F9" w:rsidRPr="00E717A2" w:rsidRDefault="009A31F9" w:rsidP="009A31F9">
            <w:pPr>
              <w:pStyle w:val="NoSpacing"/>
              <w:rPr>
                <w:rFonts w:ascii="Times New Roman" w:hAnsi="Times New Roman" w:cs="Times New Roman"/>
                <w:b/>
                <w:bCs/>
                <w:sz w:val="24"/>
                <w:szCs w:val="24"/>
              </w:rPr>
            </w:pPr>
            <w:r w:rsidRPr="00E717A2">
              <w:rPr>
                <w:rFonts w:ascii="Times New Roman" w:hAnsi="Times New Roman" w:cs="Times New Roman"/>
                <w:b/>
                <w:bCs/>
                <w:sz w:val="24"/>
                <w:szCs w:val="24"/>
              </w:rPr>
              <w:t>Gads</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F5CC331" w14:textId="77777777" w:rsidR="009A31F9" w:rsidRPr="00E717A2" w:rsidRDefault="009A31F9" w:rsidP="00E717A2">
            <w:pPr>
              <w:pStyle w:val="NoSpacing"/>
              <w:jc w:val="center"/>
              <w:rPr>
                <w:rFonts w:ascii="Times New Roman" w:hAnsi="Times New Roman" w:cs="Times New Roman"/>
                <w:b/>
                <w:bCs/>
                <w:sz w:val="24"/>
                <w:szCs w:val="24"/>
              </w:rPr>
            </w:pPr>
            <w:r w:rsidRPr="00E717A2">
              <w:rPr>
                <w:rFonts w:ascii="Times New Roman" w:hAnsi="Times New Roman" w:cs="Times New Roman"/>
                <w:b/>
                <w:bCs/>
                <w:sz w:val="24"/>
                <w:szCs w:val="24"/>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4B9343F" w14:textId="77777777" w:rsidR="009A31F9" w:rsidRPr="00E717A2" w:rsidRDefault="009A31F9" w:rsidP="00E717A2">
            <w:pPr>
              <w:pStyle w:val="NoSpacing"/>
              <w:jc w:val="center"/>
              <w:rPr>
                <w:rFonts w:ascii="Times New Roman" w:hAnsi="Times New Roman" w:cs="Times New Roman"/>
                <w:b/>
                <w:bCs/>
                <w:sz w:val="24"/>
                <w:szCs w:val="24"/>
              </w:rPr>
            </w:pPr>
            <w:r w:rsidRPr="00E717A2">
              <w:rPr>
                <w:rFonts w:ascii="Times New Roman" w:hAnsi="Times New Roman" w:cs="Times New Roman"/>
                <w:b/>
                <w:bCs/>
                <w:sz w:val="24"/>
                <w:szCs w:val="24"/>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016420E" w14:textId="77777777" w:rsidR="009A31F9" w:rsidRPr="00E717A2" w:rsidRDefault="009A31F9" w:rsidP="00E717A2">
            <w:pPr>
              <w:pStyle w:val="NoSpacing"/>
              <w:jc w:val="center"/>
              <w:rPr>
                <w:rFonts w:ascii="Times New Roman" w:hAnsi="Times New Roman" w:cs="Times New Roman"/>
                <w:b/>
                <w:bCs/>
                <w:sz w:val="24"/>
                <w:szCs w:val="24"/>
              </w:rPr>
            </w:pPr>
            <w:r w:rsidRPr="00E717A2">
              <w:rPr>
                <w:rFonts w:ascii="Times New Roman" w:hAnsi="Times New Roman" w:cs="Times New Roman"/>
                <w:b/>
                <w:bCs/>
                <w:sz w:val="24"/>
                <w:szCs w:val="24"/>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0F105E0" w14:textId="77777777" w:rsidR="009A31F9" w:rsidRPr="00E717A2" w:rsidRDefault="009A31F9" w:rsidP="00E717A2">
            <w:pPr>
              <w:pStyle w:val="NoSpacing"/>
              <w:jc w:val="center"/>
              <w:rPr>
                <w:rFonts w:ascii="Times New Roman" w:hAnsi="Times New Roman" w:cs="Times New Roman"/>
                <w:b/>
                <w:bCs/>
                <w:sz w:val="24"/>
                <w:szCs w:val="24"/>
              </w:rPr>
            </w:pPr>
            <w:r w:rsidRPr="00E717A2">
              <w:rPr>
                <w:rFonts w:ascii="Times New Roman" w:hAnsi="Times New Roman" w:cs="Times New Roman"/>
                <w:b/>
                <w:bCs/>
                <w:sz w:val="24"/>
                <w:szCs w:val="24"/>
              </w:rPr>
              <w:t>LSM</w:t>
            </w:r>
          </w:p>
        </w:tc>
      </w:tr>
      <w:tr w:rsidR="009A31F9" w:rsidRPr="009A31F9" w14:paraId="65B4AF3D" w14:textId="77777777" w:rsidTr="00D303E1">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54498D"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19657C0"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FB13D11"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D80604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0F9AED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52%</w:t>
            </w:r>
          </w:p>
        </w:tc>
      </w:tr>
      <w:tr w:rsidR="009A31F9" w:rsidRPr="009A31F9" w14:paraId="4683F418" w14:textId="77777777" w:rsidTr="00D303E1">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FB3A827"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0A46B6B7" w14:textId="009C76B4"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5DC3616"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C13DF40"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168A4B8"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52%</w:t>
            </w:r>
          </w:p>
        </w:tc>
      </w:tr>
      <w:tr w:rsidR="009A31F9" w:rsidRPr="009A31F9" w14:paraId="58950F42" w14:textId="77777777" w:rsidTr="00D303E1">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3820F9"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3755CBA5"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7254F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47%</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31F094"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E732CE"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r>
    </w:tbl>
    <w:p w14:paraId="69772BB8" w14:textId="77777777" w:rsidR="009A31F9" w:rsidRPr="009A31F9" w:rsidRDefault="009A31F9" w:rsidP="009A31F9">
      <w:pPr>
        <w:pStyle w:val="NoSpacing"/>
        <w:rPr>
          <w:rFonts w:ascii="Times New Roman" w:hAnsi="Times New Roman" w:cs="Times New Roman"/>
          <w:sz w:val="24"/>
          <w:szCs w:val="24"/>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04"/>
        <w:gridCol w:w="1989"/>
        <w:gridCol w:w="1270"/>
        <w:gridCol w:w="1244"/>
        <w:gridCol w:w="1237"/>
        <w:gridCol w:w="1315"/>
      </w:tblGrid>
      <w:tr w:rsidR="009A31F9" w:rsidRPr="00E717A2" w14:paraId="59AF0D68" w14:textId="77777777" w:rsidTr="00E717A2">
        <w:tc>
          <w:tcPr>
            <w:tcW w:w="8359"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1BD51C65" w14:textId="77777777" w:rsidR="009A31F9" w:rsidRPr="00E717A2" w:rsidRDefault="009A31F9" w:rsidP="009A31F9">
            <w:pPr>
              <w:pStyle w:val="NoSpacing"/>
              <w:rPr>
                <w:rFonts w:ascii="Times New Roman" w:hAnsi="Times New Roman" w:cs="Times New Roman"/>
                <w:b/>
                <w:bCs/>
                <w:sz w:val="24"/>
                <w:szCs w:val="24"/>
              </w:rPr>
            </w:pPr>
            <w:r w:rsidRPr="00E717A2">
              <w:rPr>
                <w:rFonts w:ascii="Times New Roman" w:hAnsi="Times New Roman" w:cs="Times New Roman"/>
                <w:b/>
                <w:bCs/>
                <w:sz w:val="24"/>
                <w:szCs w:val="24"/>
              </w:rPr>
              <w:t>Sasniedzamība specifiskās mērķa grupās</w:t>
            </w:r>
          </w:p>
        </w:tc>
      </w:tr>
      <w:tr w:rsidR="009A31F9" w:rsidRPr="00E717A2" w14:paraId="2AA5F266" w14:textId="77777777" w:rsidTr="00E717A2">
        <w:tc>
          <w:tcPr>
            <w:tcW w:w="1304" w:type="dxa"/>
            <w:tcBorders>
              <w:top w:val="single" w:sz="4" w:space="0" w:color="auto"/>
              <w:left w:val="single" w:sz="4" w:space="0" w:color="auto"/>
              <w:bottom w:val="single" w:sz="4" w:space="0" w:color="auto"/>
              <w:right w:val="single" w:sz="4" w:space="0" w:color="auto"/>
            </w:tcBorders>
            <w:shd w:val="clear" w:color="auto" w:fill="FFFFFF"/>
            <w:hideMark/>
          </w:tcPr>
          <w:p w14:paraId="2BA229E5" w14:textId="77777777" w:rsidR="009A31F9" w:rsidRPr="00E717A2" w:rsidRDefault="009A31F9" w:rsidP="009A31F9">
            <w:pPr>
              <w:pStyle w:val="NoSpacing"/>
              <w:rPr>
                <w:rFonts w:ascii="Times New Roman" w:hAnsi="Times New Roman" w:cs="Times New Roman"/>
                <w:b/>
                <w:bCs/>
              </w:rPr>
            </w:pPr>
            <w:r w:rsidRPr="00E717A2">
              <w:rPr>
                <w:rFonts w:ascii="Times New Roman" w:hAnsi="Times New Roman" w:cs="Times New Roman"/>
                <w:b/>
                <w:bCs/>
              </w:rPr>
              <w:t>Gads</w:t>
            </w:r>
          </w:p>
        </w:tc>
        <w:tc>
          <w:tcPr>
            <w:tcW w:w="1989" w:type="dxa"/>
            <w:tcBorders>
              <w:top w:val="single" w:sz="4" w:space="0" w:color="auto"/>
              <w:left w:val="single" w:sz="4" w:space="0" w:color="auto"/>
              <w:bottom w:val="single" w:sz="4" w:space="0" w:color="auto"/>
              <w:right w:val="single" w:sz="4" w:space="0" w:color="auto"/>
            </w:tcBorders>
            <w:shd w:val="clear" w:color="auto" w:fill="FFFFFF"/>
            <w:hideMark/>
          </w:tcPr>
          <w:p w14:paraId="072E0B3D" w14:textId="77777777" w:rsidR="009A31F9" w:rsidRPr="00E717A2" w:rsidRDefault="009A31F9" w:rsidP="009A31F9">
            <w:pPr>
              <w:pStyle w:val="NoSpacing"/>
              <w:rPr>
                <w:rFonts w:ascii="Times New Roman" w:hAnsi="Times New Roman" w:cs="Times New Roman"/>
                <w:b/>
                <w:bCs/>
              </w:rPr>
            </w:pPr>
            <w:r w:rsidRPr="00E717A2">
              <w:rPr>
                <w:rFonts w:ascii="Times New Roman" w:hAnsi="Times New Roman" w:cs="Times New Roman"/>
                <w:b/>
                <w:bCs/>
              </w:rPr>
              <w:t xml:space="preserve"> Mērķgrupa</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71DCDC" w14:textId="77777777" w:rsidR="009A31F9" w:rsidRPr="00E717A2" w:rsidRDefault="009A31F9" w:rsidP="00E717A2">
            <w:pPr>
              <w:pStyle w:val="NoSpacing"/>
              <w:jc w:val="center"/>
              <w:rPr>
                <w:rFonts w:ascii="Times New Roman" w:hAnsi="Times New Roman" w:cs="Times New Roman"/>
                <w:b/>
                <w:bCs/>
              </w:rPr>
            </w:pPr>
            <w:r w:rsidRPr="00E717A2">
              <w:rPr>
                <w:rFonts w:ascii="Times New Roman" w:hAnsi="Times New Roman" w:cs="Times New Roman"/>
                <w:b/>
                <w:bCs/>
              </w:rPr>
              <w:t>Kopā</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329228" w14:textId="77777777" w:rsidR="009A31F9" w:rsidRPr="00E717A2" w:rsidRDefault="009A31F9" w:rsidP="00E717A2">
            <w:pPr>
              <w:pStyle w:val="NoSpacing"/>
              <w:jc w:val="center"/>
              <w:rPr>
                <w:rFonts w:ascii="Times New Roman" w:hAnsi="Times New Roman" w:cs="Times New Roman"/>
                <w:b/>
                <w:bCs/>
              </w:rPr>
            </w:pPr>
            <w:r w:rsidRPr="00E717A2">
              <w:rPr>
                <w:rFonts w:ascii="Times New Roman" w:hAnsi="Times New Roman" w:cs="Times New Roman"/>
                <w:b/>
                <w:bCs/>
              </w:rPr>
              <w:t>LTV</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1DBEC8" w14:textId="77777777" w:rsidR="009A31F9" w:rsidRPr="00E717A2" w:rsidRDefault="009A31F9" w:rsidP="00E717A2">
            <w:pPr>
              <w:pStyle w:val="NoSpacing"/>
              <w:jc w:val="center"/>
              <w:rPr>
                <w:rFonts w:ascii="Times New Roman" w:hAnsi="Times New Roman" w:cs="Times New Roman"/>
                <w:b/>
                <w:bCs/>
              </w:rPr>
            </w:pPr>
            <w:r w:rsidRPr="00E717A2">
              <w:rPr>
                <w:rFonts w:ascii="Times New Roman" w:hAnsi="Times New Roman" w:cs="Times New Roman"/>
                <w:b/>
                <w:bCs/>
              </w:rPr>
              <w:t>LR</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2CC59E" w14:textId="77777777" w:rsidR="009A31F9" w:rsidRPr="00E717A2" w:rsidRDefault="009A31F9" w:rsidP="00E717A2">
            <w:pPr>
              <w:pStyle w:val="NoSpacing"/>
              <w:jc w:val="center"/>
              <w:rPr>
                <w:rFonts w:ascii="Times New Roman" w:hAnsi="Times New Roman" w:cs="Times New Roman"/>
                <w:b/>
                <w:bCs/>
              </w:rPr>
            </w:pPr>
            <w:r w:rsidRPr="00E717A2">
              <w:rPr>
                <w:rFonts w:ascii="Times New Roman" w:hAnsi="Times New Roman" w:cs="Times New Roman"/>
                <w:b/>
                <w:bCs/>
              </w:rPr>
              <w:t>LSM</w:t>
            </w:r>
          </w:p>
        </w:tc>
      </w:tr>
      <w:tr w:rsidR="00E717A2" w:rsidRPr="009A31F9" w14:paraId="6C9EDF3D" w14:textId="77777777" w:rsidTr="00E717A2">
        <w:tc>
          <w:tcPr>
            <w:tcW w:w="1304" w:type="dxa"/>
            <w:vMerge w:val="restart"/>
            <w:tcBorders>
              <w:top w:val="single" w:sz="4" w:space="0" w:color="auto"/>
              <w:left w:val="single" w:sz="4" w:space="0" w:color="auto"/>
              <w:right w:val="single" w:sz="4" w:space="0" w:color="auto"/>
            </w:tcBorders>
            <w:shd w:val="clear" w:color="auto" w:fill="FFFFFF"/>
          </w:tcPr>
          <w:p w14:paraId="3B510F24"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BEBAFC"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182665"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85%</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85CA29"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60%</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7A935B9"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7EE834"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r>
      <w:tr w:rsidR="00E717A2" w:rsidRPr="009A31F9" w14:paraId="684E3D66" w14:textId="77777777" w:rsidTr="00E717A2">
        <w:tc>
          <w:tcPr>
            <w:tcW w:w="1304" w:type="dxa"/>
            <w:vMerge/>
            <w:tcBorders>
              <w:left w:val="single" w:sz="4" w:space="0" w:color="auto"/>
              <w:bottom w:val="single" w:sz="4" w:space="0" w:color="auto"/>
              <w:right w:val="single" w:sz="4" w:space="0" w:color="auto"/>
            </w:tcBorders>
            <w:shd w:val="clear" w:color="auto" w:fill="FFFFFF"/>
          </w:tcPr>
          <w:p w14:paraId="25E72AE3" w14:textId="77777777" w:rsidR="00E717A2" w:rsidRPr="009A31F9" w:rsidRDefault="00E717A2" w:rsidP="009A31F9">
            <w:pPr>
              <w:pStyle w:val="NoSpacing"/>
              <w:rPr>
                <w:rFonts w:ascii="Times New Roman" w:hAnsi="Times New Roman"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650688"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B84E7F"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69%</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A835BA"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220760"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29%</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81A971"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32%</w:t>
            </w:r>
          </w:p>
        </w:tc>
      </w:tr>
      <w:tr w:rsidR="00E717A2" w:rsidRPr="009A31F9" w14:paraId="2659A081" w14:textId="77777777" w:rsidTr="00E717A2">
        <w:tc>
          <w:tcPr>
            <w:tcW w:w="1304" w:type="dxa"/>
            <w:vMerge w:val="restart"/>
            <w:tcBorders>
              <w:top w:val="single" w:sz="4" w:space="0" w:color="auto"/>
              <w:left w:val="single" w:sz="4" w:space="0" w:color="auto"/>
              <w:right w:val="single" w:sz="4" w:space="0" w:color="auto"/>
            </w:tcBorders>
            <w:shd w:val="clear" w:color="auto" w:fill="FFFFFF"/>
            <w:hideMark/>
          </w:tcPr>
          <w:p w14:paraId="1C965AE2"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2947FF"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BBEECE"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85%</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C547A1"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60%</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59A975"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C6A94B"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45%</w:t>
            </w:r>
          </w:p>
        </w:tc>
      </w:tr>
      <w:tr w:rsidR="00E717A2" w:rsidRPr="009A31F9" w14:paraId="04F601EE" w14:textId="77777777" w:rsidTr="00E717A2">
        <w:tc>
          <w:tcPr>
            <w:tcW w:w="1304" w:type="dxa"/>
            <w:vMerge/>
            <w:tcBorders>
              <w:left w:val="single" w:sz="4" w:space="0" w:color="auto"/>
              <w:bottom w:val="single" w:sz="4" w:space="0" w:color="auto"/>
              <w:right w:val="single" w:sz="4" w:space="0" w:color="auto"/>
            </w:tcBorders>
            <w:shd w:val="clear" w:color="auto" w:fill="FFFFFF"/>
          </w:tcPr>
          <w:p w14:paraId="576F2AE3" w14:textId="77777777" w:rsidR="00E717A2" w:rsidRPr="009A31F9" w:rsidRDefault="00E717A2" w:rsidP="009A31F9">
            <w:pPr>
              <w:pStyle w:val="NoSpacing"/>
              <w:rPr>
                <w:rFonts w:ascii="Times New Roman" w:hAnsi="Times New Roman"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CD1EE1"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268476"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69%</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B4A432"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0BD96B"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29%</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A0D41C"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32%</w:t>
            </w:r>
          </w:p>
        </w:tc>
      </w:tr>
      <w:tr w:rsidR="00E717A2" w:rsidRPr="009A31F9" w14:paraId="14AE447B" w14:textId="77777777" w:rsidTr="00E717A2">
        <w:tc>
          <w:tcPr>
            <w:tcW w:w="1304" w:type="dxa"/>
            <w:vMerge w:val="restart"/>
            <w:tcBorders>
              <w:top w:val="single" w:sz="4" w:space="0" w:color="auto"/>
              <w:left w:val="single" w:sz="4" w:space="0" w:color="auto"/>
              <w:right w:val="single" w:sz="4" w:space="0" w:color="auto"/>
            </w:tcBorders>
            <w:shd w:val="clear" w:color="auto" w:fill="FFFFFF"/>
          </w:tcPr>
          <w:p w14:paraId="6CB4AD13"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6092C8"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EBFD9E"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n/a</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6D4CA6"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1224344"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51%</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7B3BB3"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55%</w:t>
            </w:r>
          </w:p>
        </w:tc>
      </w:tr>
      <w:tr w:rsidR="00E717A2" w:rsidRPr="009A31F9" w14:paraId="35A2EC4F" w14:textId="77777777" w:rsidTr="00E717A2">
        <w:tc>
          <w:tcPr>
            <w:tcW w:w="1304" w:type="dxa"/>
            <w:vMerge/>
            <w:tcBorders>
              <w:left w:val="single" w:sz="4" w:space="0" w:color="auto"/>
              <w:bottom w:val="single" w:sz="4" w:space="0" w:color="auto"/>
              <w:right w:val="single" w:sz="4" w:space="0" w:color="auto"/>
            </w:tcBorders>
            <w:shd w:val="clear" w:color="auto" w:fill="FFFFFF"/>
          </w:tcPr>
          <w:p w14:paraId="7C85DF39" w14:textId="77777777" w:rsidR="00E717A2" w:rsidRPr="009A31F9" w:rsidRDefault="00E717A2" w:rsidP="009A31F9">
            <w:pPr>
              <w:pStyle w:val="NoSpacing"/>
              <w:rPr>
                <w:rFonts w:ascii="Times New Roman" w:hAnsi="Times New Roman"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D184EB" w14:textId="77777777" w:rsidR="00E717A2" w:rsidRPr="009A31F9" w:rsidRDefault="00E717A2"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E504EA"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n/a</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FA3ACE"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42%</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4AEDAB5"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36%</w:t>
            </w:r>
          </w:p>
        </w:tc>
        <w:tc>
          <w:tcPr>
            <w:tcW w:w="13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0944D9" w14:textId="77777777" w:rsidR="00E717A2" w:rsidRPr="009A31F9" w:rsidRDefault="00E717A2"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52%</w:t>
            </w:r>
          </w:p>
        </w:tc>
      </w:tr>
    </w:tbl>
    <w:p w14:paraId="4650645F" w14:textId="77777777" w:rsidR="009A31F9" w:rsidRPr="009A31F9" w:rsidRDefault="009A31F9" w:rsidP="009A31F9">
      <w:pPr>
        <w:pStyle w:val="No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9A31F9" w:rsidRPr="00E717A2" w14:paraId="24169125" w14:textId="77777777" w:rsidTr="00D303E1">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2769E7" w14:textId="77777777" w:rsidR="009A31F9" w:rsidRPr="00E717A2" w:rsidRDefault="009A31F9" w:rsidP="00E717A2">
            <w:pPr>
              <w:pStyle w:val="NoSpacing"/>
              <w:jc w:val="both"/>
              <w:rPr>
                <w:rFonts w:ascii="Times New Roman" w:hAnsi="Times New Roman" w:cs="Times New Roman"/>
                <w:b/>
                <w:bCs/>
                <w:sz w:val="24"/>
                <w:szCs w:val="24"/>
              </w:rPr>
            </w:pPr>
            <w:r w:rsidRPr="00E717A2">
              <w:rPr>
                <w:rFonts w:ascii="Times New Roman" w:hAnsi="Times New Roman" w:cs="Times New Roman"/>
                <w:b/>
                <w:bCs/>
                <w:sz w:val="24"/>
                <w:szCs w:val="24"/>
              </w:rPr>
              <w:t>[Satura veidotājs] atspoguļo jaunumus objektīvi un neitrāli, nepaužot personisko attieksmi.</w:t>
            </w:r>
          </w:p>
        </w:tc>
      </w:tr>
      <w:tr w:rsidR="009A31F9" w:rsidRPr="00E717A2" w14:paraId="149FB642" w14:textId="77777777" w:rsidTr="00D303E1">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CB0432" w14:textId="77777777" w:rsidR="009A31F9" w:rsidRPr="00E717A2" w:rsidRDefault="009A31F9" w:rsidP="009A31F9">
            <w:pPr>
              <w:pStyle w:val="NoSpacing"/>
              <w:rPr>
                <w:rFonts w:ascii="Times New Roman" w:hAnsi="Times New Roman" w:cs="Times New Roman"/>
                <w:b/>
                <w:bCs/>
                <w:sz w:val="20"/>
                <w:szCs w:val="20"/>
              </w:rPr>
            </w:pPr>
            <w:r w:rsidRPr="00E717A2">
              <w:rPr>
                <w:rFonts w:ascii="Times New Roman" w:hAnsi="Times New Roman" w:cs="Times New Roman"/>
                <w:b/>
                <w:bCs/>
                <w:sz w:val="20"/>
                <w:szCs w:val="20"/>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6CBE24"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C74BF7"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B9F0E3"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5B0A1C"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LSM</w:t>
            </w:r>
          </w:p>
        </w:tc>
      </w:tr>
      <w:tr w:rsidR="009A31F9" w:rsidRPr="009A31F9" w14:paraId="1B49E767" w14:textId="77777777" w:rsidTr="00D303E1">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1FAC89"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2AE434"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47%</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816FF6"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B11EBD"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F50190"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51%</w:t>
            </w:r>
          </w:p>
        </w:tc>
      </w:tr>
      <w:tr w:rsidR="009A31F9" w:rsidRPr="009A31F9" w14:paraId="20C893BC" w14:textId="77777777" w:rsidTr="00D303E1">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3F1815"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8BCA46"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47%</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DBC7F5"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43%</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92C476"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87E77D"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51%</w:t>
            </w:r>
          </w:p>
        </w:tc>
      </w:tr>
      <w:tr w:rsidR="009A31F9" w:rsidRPr="009A31F9" w14:paraId="69EEB6CD" w14:textId="77777777" w:rsidTr="00D303E1">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9D8474C"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340AB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8B3192"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47%</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F97EE2"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885A3ED"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49%</w:t>
            </w:r>
          </w:p>
        </w:tc>
      </w:tr>
    </w:tbl>
    <w:p w14:paraId="05E7D268" w14:textId="77777777" w:rsidR="009A31F9" w:rsidRPr="009A31F9" w:rsidRDefault="009A31F9" w:rsidP="009A31F9">
      <w:pPr>
        <w:pStyle w:val="NoSpacing"/>
        <w:rPr>
          <w:rFonts w:ascii="Times New Roman" w:hAnsi="Times New Roman" w:cs="Times New Roman"/>
          <w:sz w:val="24"/>
          <w:szCs w:val="24"/>
          <w:highlight w:val="cyan"/>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9A31F9" w:rsidRPr="00E717A2" w14:paraId="20BF3FF1" w14:textId="77777777" w:rsidTr="00D303E1">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7FA3E5" w14:textId="77777777" w:rsidR="009A31F9" w:rsidRPr="00E717A2" w:rsidRDefault="009A31F9" w:rsidP="00E717A2">
            <w:pPr>
              <w:pStyle w:val="NoSpacing"/>
              <w:jc w:val="both"/>
              <w:rPr>
                <w:rFonts w:ascii="Times New Roman" w:hAnsi="Times New Roman" w:cs="Times New Roman"/>
                <w:b/>
                <w:bCs/>
                <w:sz w:val="24"/>
                <w:szCs w:val="24"/>
              </w:rPr>
            </w:pPr>
            <w:r w:rsidRPr="00E717A2">
              <w:rPr>
                <w:rFonts w:ascii="Times New Roman" w:hAnsi="Times New Roman" w:cs="Times New Roman"/>
                <w:b/>
                <w:bCs/>
                <w:sz w:val="24"/>
                <w:szCs w:val="24"/>
              </w:rPr>
              <w:t>[Satura veidotājs] motivē kritiski domāt un spriest par man apkārt notiekošo.</w:t>
            </w:r>
          </w:p>
        </w:tc>
      </w:tr>
      <w:tr w:rsidR="009A31F9" w:rsidRPr="00E717A2" w14:paraId="6A7094BF" w14:textId="77777777" w:rsidTr="00D303E1">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04B96B" w14:textId="77777777" w:rsidR="009A31F9" w:rsidRPr="00E717A2" w:rsidRDefault="009A31F9" w:rsidP="009A31F9">
            <w:pPr>
              <w:pStyle w:val="NoSpacing"/>
              <w:rPr>
                <w:rFonts w:ascii="Times New Roman" w:hAnsi="Times New Roman" w:cs="Times New Roman"/>
                <w:b/>
                <w:bCs/>
                <w:sz w:val="20"/>
                <w:szCs w:val="20"/>
              </w:rPr>
            </w:pPr>
            <w:r w:rsidRPr="00E717A2">
              <w:rPr>
                <w:rFonts w:ascii="Times New Roman" w:hAnsi="Times New Roman" w:cs="Times New Roman"/>
                <w:b/>
                <w:bCs/>
                <w:sz w:val="20"/>
                <w:szCs w:val="20"/>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4A38E8"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75D97F"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25C657"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3636ABFB" w14:textId="77777777" w:rsidR="009A31F9" w:rsidRPr="00E717A2" w:rsidRDefault="009A31F9" w:rsidP="00E717A2">
            <w:pPr>
              <w:pStyle w:val="NoSpacing"/>
              <w:jc w:val="center"/>
              <w:rPr>
                <w:rFonts w:ascii="Times New Roman" w:hAnsi="Times New Roman" w:cs="Times New Roman"/>
                <w:b/>
                <w:bCs/>
                <w:sz w:val="20"/>
                <w:szCs w:val="20"/>
              </w:rPr>
            </w:pPr>
            <w:r w:rsidRPr="00E717A2">
              <w:rPr>
                <w:rFonts w:ascii="Times New Roman" w:hAnsi="Times New Roman" w:cs="Times New Roman"/>
                <w:b/>
                <w:bCs/>
                <w:sz w:val="20"/>
                <w:szCs w:val="20"/>
              </w:rPr>
              <w:t>LSM</w:t>
            </w:r>
          </w:p>
        </w:tc>
      </w:tr>
      <w:tr w:rsidR="009A31F9" w:rsidRPr="009A31F9" w14:paraId="1773CC35" w14:textId="77777777" w:rsidTr="00D303E1">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07580C"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2022 (fakts)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C9BD72"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758646"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ACE65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450CCF26"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52%</w:t>
            </w:r>
          </w:p>
        </w:tc>
      </w:tr>
      <w:tr w:rsidR="009A31F9" w:rsidRPr="009A31F9" w14:paraId="0E6B9252" w14:textId="77777777" w:rsidTr="00D303E1">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6DDA34"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(plāns)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58EBA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549185"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5F9C32"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48%</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3CF7EDD3"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52%</w:t>
            </w:r>
          </w:p>
        </w:tc>
      </w:tr>
      <w:tr w:rsidR="009A31F9" w:rsidRPr="009A31F9" w14:paraId="42E4DF40" w14:textId="77777777" w:rsidTr="00D303E1">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D8FF06" w14:textId="77777777" w:rsidR="009A31F9" w:rsidRPr="009A31F9" w:rsidRDefault="009A31F9" w:rsidP="009A31F9">
            <w:pPr>
              <w:pStyle w:val="NoSpacing"/>
              <w:rPr>
                <w:rFonts w:ascii="Times New Roman" w:hAnsi="Times New Roman" w:cs="Times New Roman"/>
                <w:sz w:val="24"/>
                <w:szCs w:val="24"/>
              </w:rPr>
            </w:pPr>
            <w:r w:rsidRPr="009A31F9">
              <w:rPr>
                <w:rFonts w:ascii="Times New Roman" w:hAnsi="Times New Roman" w:cs="Times New Roman"/>
                <w:sz w:val="24"/>
                <w:szCs w:val="24"/>
              </w:rPr>
              <w:t>2023 (fakts)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BC5B9A"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56%</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12F54B"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53%</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5909A0"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60%</w:t>
            </w:r>
          </w:p>
        </w:tc>
        <w:tc>
          <w:tcPr>
            <w:tcW w:w="1721" w:type="dxa"/>
            <w:tcBorders>
              <w:top w:val="single" w:sz="4" w:space="0" w:color="auto"/>
              <w:left w:val="single" w:sz="4" w:space="0" w:color="auto"/>
              <w:bottom w:val="single" w:sz="4" w:space="0" w:color="auto"/>
              <w:right w:val="single" w:sz="4" w:space="0" w:color="auto"/>
            </w:tcBorders>
            <w:shd w:val="clear" w:color="auto" w:fill="FFFFFF"/>
          </w:tcPr>
          <w:p w14:paraId="33D30EA0" w14:textId="77777777" w:rsidR="009A31F9" w:rsidRPr="009A31F9" w:rsidRDefault="009A31F9" w:rsidP="00E717A2">
            <w:pPr>
              <w:pStyle w:val="NoSpacing"/>
              <w:jc w:val="center"/>
              <w:rPr>
                <w:rFonts w:ascii="Times New Roman" w:hAnsi="Times New Roman" w:cs="Times New Roman"/>
                <w:sz w:val="24"/>
                <w:szCs w:val="24"/>
              </w:rPr>
            </w:pPr>
            <w:r w:rsidRPr="009A31F9">
              <w:rPr>
                <w:rFonts w:ascii="Times New Roman" w:hAnsi="Times New Roman" w:cs="Times New Roman"/>
                <w:sz w:val="24"/>
                <w:szCs w:val="24"/>
              </w:rPr>
              <w:t>54%</w:t>
            </w:r>
          </w:p>
        </w:tc>
      </w:tr>
    </w:tbl>
    <w:p w14:paraId="253F7472" w14:textId="77777777" w:rsidR="009A31F9" w:rsidRPr="009A31F9" w:rsidRDefault="009A31F9" w:rsidP="009A31F9">
      <w:pPr>
        <w:pStyle w:val="NoSpacing"/>
        <w:rPr>
          <w:rFonts w:ascii="Times New Roman" w:hAnsi="Times New Roman" w:cs="Times New Roman"/>
          <w:sz w:val="24"/>
          <w:szCs w:val="24"/>
        </w:rPr>
      </w:pPr>
    </w:p>
    <w:p w14:paraId="0E62F86F" w14:textId="77777777" w:rsidR="009A31F9" w:rsidRPr="00E717A2" w:rsidRDefault="009A31F9" w:rsidP="009A31F9">
      <w:pPr>
        <w:pStyle w:val="NoSpacing"/>
        <w:rPr>
          <w:rFonts w:ascii="Times New Roman" w:hAnsi="Times New Roman" w:cs="Times New Roman"/>
          <w:i/>
          <w:iCs/>
          <w:sz w:val="20"/>
          <w:szCs w:val="20"/>
        </w:rPr>
      </w:pPr>
      <w:r w:rsidRPr="00E717A2">
        <w:rPr>
          <w:rFonts w:ascii="Times New Roman" w:hAnsi="Times New Roman" w:cs="Times New Roman"/>
          <w:i/>
          <w:iCs/>
          <w:sz w:val="20"/>
          <w:szCs w:val="20"/>
        </w:rPr>
        <w:t>* 2022. gada sabiedriskā pasūtījuma plāna atskaitē jāsalīdzina 2023.gada sākuma sabiedriskā labuma pētījuma dati ar 2022. gada pētījuma datiem.</w:t>
      </w:r>
    </w:p>
    <w:p w14:paraId="05E16496" w14:textId="44056315" w:rsidR="009A31F9" w:rsidRPr="00E717A2" w:rsidRDefault="009A31F9" w:rsidP="009A31F9">
      <w:pPr>
        <w:pStyle w:val="NoSpacing"/>
        <w:rPr>
          <w:rFonts w:ascii="Times New Roman" w:hAnsi="Times New Roman" w:cs="Times New Roman"/>
          <w:i/>
          <w:iCs/>
          <w:sz w:val="20"/>
          <w:szCs w:val="20"/>
        </w:rPr>
      </w:pPr>
      <w:r w:rsidRPr="00E717A2">
        <w:rPr>
          <w:rFonts w:ascii="Times New Roman" w:hAnsi="Times New Roman" w:cs="Times New Roman"/>
          <w:i/>
          <w:iCs/>
          <w:sz w:val="20"/>
          <w:szCs w:val="20"/>
        </w:rPr>
        <w:t>**</w:t>
      </w:r>
      <w:r w:rsidR="00E717A2">
        <w:rPr>
          <w:rFonts w:ascii="Times New Roman" w:hAnsi="Times New Roman" w:cs="Times New Roman"/>
          <w:i/>
          <w:iCs/>
          <w:sz w:val="20"/>
          <w:szCs w:val="20"/>
        </w:rPr>
        <w:t xml:space="preserve"> </w:t>
      </w:r>
      <w:r w:rsidRPr="00E717A2">
        <w:rPr>
          <w:rFonts w:ascii="Times New Roman" w:hAnsi="Times New Roman" w:cs="Times New Roman"/>
          <w:i/>
          <w:iCs/>
          <w:sz w:val="20"/>
          <w:szCs w:val="20"/>
        </w:rPr>
        <w:t>Atšķirīga aprēķina metodoloģija (cits jautājumu loks vai respondentu izlase).</w:t>
      </w:r>
    </w:p>
    <w:p w14:paraId="32DC930D" w14:textId="1095584C" w:rsidR="009A31F9" w:rsidRPr="00E717A2" w:rsidRDefault="009A31F9" w:rsidP="009A31F9">
      <w:pPr>
        <w:pStyle w:val="NoSpacing"/>
        <w:rPr>
          <w:rFonts w:ascii="Times New Roman" w:hAnsi="Times New Roman" w:cs="Times New Roman"/>
          <w:i/>
          <w:iCs/>
          <w:sz w:val="20"/>
          <w:szCs w:val="20"/>
        </w:rPr>
      </w:pPr>
      <w:r w:rsidRPr="00E717A2">
        <w:rPr>
          <w:rFonts w:ascii="Times New Roman" w:hAnsi="Times New Roman" w:cs="Times New Roman"/>
          <w:i/>
          <w:iCs/>
          <w:sz w:val="20"/>
          <w:szCs w:val="20"/>
        </w:rPr>
        <w:t>*** 2022. gada rādītājs koriģēts</w:t>
      </w:r>
      <w:r w:rsidR="00E717A2">
        <w:rPr>
          <w:rFonts w:ascii="Times New Roman" w:hAnsi="Times New Roman" w:cs="Times New Roman"/>
          <w:i/>
          <w:iCs/>
          <w:sz w:val="20"/>
          <w:szCs w:val="20"/>
        </w:rPr>
        <w:t>,</w:t>
      </w:r>
      <w:r w:rsidRPr="00E717A2">
        <w:rPr>
          <w:rFonts w:ascii="Times New Roman" w:hAnsi="Times New Roman" w:cs="Times New Roman"/>
          <w:i/>
          <w:iCs/>
          <w:sz w:val="20"/>
          <w:szCs w:val="20"/>
        </w:rPr>
        <w:t xml:space="preserve"> atbilstoši 2023. gadā veiktiem aprēķiniem</w:t>
      </w:r>
      <w:r w:rsidR="00E717A2">
        <w:rPr>
          <w:rFonts w:ascii="Times New Roman" w:hAnsi="Times New Roman" w:cs="Times New Roman"/>
          <w:i/>
          <w:iCs/>
          <w:sz w:val="20"/>
          <w:szCs w:val="20"/>
        </w:rPr>
        <w:t>.</w:t>
      </w:r>
    </w:p>
    <w:p w14:paraId="570A76F5" w14:textId="77777777" w:rsidR="009A31F9" w:rsidRPr="004C2AC6" w:rsidRDefault="009A31F9" w:rsidP="00A104FB">
      <w:pPr>
        <w:jc w:val="both"/>
        <w:rPr>
          <w:rFonts w:ascii="Times New Roman" w:hAnsi="Times New Roman" w:cs="Times New Roman"/>
          <w:sz w:val="24"/>
          <w:szCs w:val="24"/>
          <w:lang w:eastAsia="en-GB"/>
        </w:rPr>
      </w:pPr>
    </w:p>
    <w:p w14:paraId="1BA4002C" w14:textId="308ECDCC" w:rsidR="00261AA2" w:rsidRPr="004C2AC6" w:rsidRDefault="00261AA2" w:rsidP="00E405BC">
      <w:pPr>
        <w:pStyle w:val="Heading1"/>
        <w:rPr>
          <w:color w:val="C00000"/>
        </w:rPr>
      </w:pPr>
      <w:bookmarkStart w:id="53" w:name="_Toc135227980"/>
      <w:r w:rsidRPr="004C2AC6">
        <w:rPr>
          <w:color w:val="C00000"/>
        </w:rPr>
        <w:t>INFORMĀCIJA PAR PĀRSKATA GADĀ PAVEIKTO, KAS VEICINĀJIS TRĪS GADU PERIODĀ NOTEIKTO MĒRĶU IZPILDI.</w:t>
      </w:r>
      <w:bookmarkEnd w:id="53"/>
      <w:r w:rsidRPr="004C2AC6">
        <w:rPr>
          <w:color w:val="C00000"/>
        </w:rPr>
        <w:t xml:space="preserve"> </w:t>
      </w:r>
    </w:p>
    <w:p w14:paraId="7DA75173" w14:textId="77777777" w:rsidR="00261AA2" w:rsidRPr="004C2AC6" w:rsidRDefault="00261AA2" w:rsidP="00261AA2">
      <w:pPr>
        <w:pStyle w:val="NoSpacing"/>
        <w:jc w:val="both"/>
        <w:rPr>
          <w:rFonts w:ascii="Times New Roman" w:eastAsia="Times New Roman" w:hAnsi="Times New Roman" w:cs="Times New Roman"/>
          <w:sz w:val="20"/>
          <w:szCs w:val="20"/>
          <w:lang w:eastAsia="lv-LV"/>
        </w:rPr>
      </w:pPr>
    </w:p>
    <w:p w14:paraId="16ECB532" w14:textId="77777777" w:rsidR="00261AA2" w:rsidRPr="004C2AC6" w:rsidRDefault="00261AA2" w:rsidP="00261AA2">
      <w:pPr>
        <w:pStyle w:val="NoSpacing"/>
        <w:jc w:val="both"/>
        <w:rPr>
          <w:rFonts w:ascii="Times New Roman" w:eastAsia="Times New Roman" w:hAnsi="Times New Roman" w:cs="Times New Roman"/>
          <w:bCs/>
          <w:lang w:eastAsia="lv-LV"/>
        </w:rPr>
      </w:pPr>
      <w:r w:rsidRPr="004C2AC6">
        <w:rPr>
          <w:rFonts w:ascii="Times New Roman" w:eastAsia="Times New Roman" w:hAnsi="Times New Roman" w:cs="Times New Roman"/>
          <w:bCs/>
          <w:lang w:eastAsia="lv-LV"/>
        </w:rPr>
        <w:t>SABIEDRISKĀ PASŪTĪJUMA UZDEVUMI AR MĒRĶI RADĪT SABIEDRISKO LABUMU</w:t>
      </w:r>
    </w:p>
    <w:p w14:paraId="11F001EE" w14:textId="77777777" w:rsidR="00261AA2" w:rsidRPr="004C2AC6" w:rsidRDefault="00261AA2" w:rsidP="00261AA2">
      <w:pPr>
        <w:pStyle w:val="NoSpacing"/>
        <w:jc w:val="both"/>
        <w:rPr>
          <w:rFonts w:ascii="Times New Roman" w:eastAsia="Times New Roman" w:hAnsi="Times New Roman" w:cs="Times New Roman"/>
          <w:bCs/>
          <w:sz w:val="24"/>
          <w:szCs w:val="24"/>
          <w:lang w:eastAsia="lv-LV"/>
        </w:rPr>
      </w:pPr>
    </w:p>
    <w:p w14:paraId="3F86B4DE" w14:textId="77777777" w:rsidR="00261AA2" w:rsidRPr="004C2AC6" w:rsidRDefault="00261AA2" w:rsidP="00261AA2">
      <w:pPr>
        <w:pStyle w:val="Heading4"/>
        <w:rPr>
          <w:rFonts w:eastAsia="Times New Roman"/>
          <w:b/>
          <w:bCs/>
          <w:color w:val="C00000"/>
          <w:lang w:eastAsia="lv-LV"/>
        </w:rPr>
      </w:pPr>
      <w:r w:rsidRPr="004C2AC6">
        <w:rPr>
          <w:rFonts w:eastAsia="Times New Roman"/>
          <w:b/>
          <w:bCs/>
          <w:color w:val="C00000"/>
          <w:lang w:eastAsia="lv-LV"/>
        </w:rPr>
        <w:t>1. Sabiedrība</w:t>
      </w:r>
    </w:p>
    <w:p w14:paraId="2DD58556" w14:textId="711C17FC" w:rsidR="00261AA2" w:rsidRPr="004C2AC6" w:rsidRDefault="00261AA2" w:rsidP="005F3823">
      <w:pPr>
        <w:pStyle w:val="NoSpacing"/>
        <w:numPr>
          <w:ilvl w:val="1"/>
          <w:numId w:val="2"/>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līdzsvarotu Latvijas reģionos dzīvojošo iedzīvotāju un notikumu reprezentāciju.</w:t>
      </w:r>
    </w:p>
    <w:p w14:paraId="7369022A" w14:textId="77777777" w:rsidR="00261AA2" w:rsidRPr="004C2AC6" w:rsidRDefault="00261AA2" w:rsidP="005F3823">
      <w:pPr>
        <w:pStyle w:val="NoSpacing"/>
        <w:numPr>
          <w:ilvl w:val="0"/>
          <w:numId w:val="3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Ziņu dienests (ZD) ziņās, LR1 informatīvi analītiskajos raidījumos “Labrīt”, “Pusdiena”, “Dienas notikumu apskats”, LR4 raidījumos “Šodien trīspadsmitos” un “Dienas apskats” regulāri atspoguļoja notikumus Latvijas reģionos. Raidījums “Labrīt” ik rītu sazinājās ar vietējās preses žurnālistiem, lai pārrunātu reģionālās aktualitātes.</w:t>
      </w:r>
    </w:p>
    <w:p w14:paraId="1E8501DE" w14:textId="77777777" w:rsidR="00261AA2" w:rsidRPr="004C2AC6" w:rsidRDefault="00261AA2" w:rsidP="005F3823">
      <w:pPr>
        <w:pStyle w:val="NoSpacing"/>
        <w:numPr>
          <w:ilvl w:val="0"/>
          <w:numId w:val="3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(sadarbībā ar Latgales Multimediju studiju (LMMS) un Vidzemes televīziju (ReTv)) ir speciāls iknedēļas raidījumu cikls „Reģioni Krustpunktā”, kas līdzvērtīgi atspoguļoja sabiedriski nozīmīgus procesus visos Latvijas reģionos. </w:t>
      </w:r>
    </w:p>
    <w:p w14:paraId="6FA557D2" w14:textId="77777777" w:rsidR="00261AA2" w:rsidRPr="004C2AC6" w:rsidRDefault="00261AA2" w:rsidP="005F3823">
      <w:pPr>
        <w:pStyle w:val="NoSpacing"/>
        <w:numPr>
          <w:ilvl w:val="0"/>
          <w:numId w:val="3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reģionālajām aktualitātēm pievērsās raidījumā “Latvijas novados”, informatīvajā rubrikā “Kultūras jaunumi”, raidījumā “Par atpūtu un izklaidi”, kā arī veica pasākumu (koncertu) ierakstus visā Latvijā.</w:t>
      </w:r>
    </w:p>
    <w:p w14:paraId="3526F9A4" w14:textId="77777777" w:rsidR="00261AA2" w:rsidRPr="004C2AC6" w:rsidRDefault="00261AA2" w:rsidP="005F3823">
      <w:pPr>
        <w:pStyle w:val="NoSpacing"/>
        <w:numPr>
          <w:ilvl w:val="0"/>
          <w:numId w:val="3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atspoguļoja reģionālās mūzikas dzīvi 40 pasākumu/koncertu ierakstos un tiešraidēs, kā arī informēja par kultūras norisēm reģionālajās koncertzālēs, kultūras dzīves centros un kultūrvietās.</w:t>
      </w:r>
    </w:p>
    <w:p w14:paraId="3343E737" w14:textId="77777777" w:rsidR="00261AA2" w:rsidRPr="004C2AC6" w:rsidRDefault="00261AA2" w:rsidP="005F3823">
      <w:pPr>
        <w:pStyle w:val="NoSpacing"/>
        <w:numPr>
          <w:ilvl w:val="0"/>
          <w:numId w:val="3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informatīvo raidījumu „Doma laukums” un „Izklāstā” ietvaros sadarbībā ar vietējās preses pārstāvjiem regulāri tika atspoguļoti svarīgākie notikumi reģionos. LR4 ēterā turpināja skanēt Latgales studijas veidotais raidījums „Latgales studija”. Tāpat, LR4 tematiskajos un diskusiju raidījumos regulāri kā sarunas dalībnieki tika aicināti eksperti un viedokļu līderi no reģioniem. Raidījumā „Skaņas. Domas. Tikšanās” tika atspoguļoti nozīmīgākie kultūras notikumi ārpus Rīgas. Latvijas mazpilsētu iedzīvotāju portreti tika veidoti raidījumā “Provinces stāsti”. LR4 veidoja īpašu 12 stundu garu tiešo translāciju Daugavpils pilsētas svētku ietvaros. Ņemot vērā LR4 auditorijas un arī apraides specifiku, uzsvars tomēr tika likts uz notikumiem Latgalē un Kurzemē.</w:t>
      </w:r>
    </w:p>
    <w:p w14:paraId="4F09EC44" w14:textId="77777777" w:rsidR="00261AA2" w:rsidRPr="004C2AC6" w:rsidRDefault="00261AA2" w:rsidP="005F3823">
      <w:pPr>
        <w:pStyle w:val="NoSpacing"/>
        <w:numPr>
          <w:ilvl w:val="0"/>
          <w:numId w:val="3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nodrošināja vienlīdzīgu uzmanību norisēm galvaspilsētā un reģionos, piemēram, mūzikas festivāliem Rīgā, Liepājā, Līgatnē. Tāpat LR5 atskaņoja mūziku latviešu valodas izloksnēs, un ik nedēļu ēterā izskanēja LMMS veidotais raidījums “Pīci breinumi” par aktuālo Latgalē. </w:t>
      </w:r>
    </w:p>
    <w:p w14:paraId="4AB9CAE3" w14:textId="77777777" w:rsidR="00261AA2" w:rsidRPr="004C2AC6" w:rsidRDefault="00261AA2" w:rsidP="005F3823">
      <w:pPr>
        <w:pStyle w:val="NoSpacing"/>
        <w:numPr>
          <w:ilvl w:val="0"/>
          <w:numId w:val="35"/>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LMMS nodrošināja Latgales reģiona (daļēji arī Sēlijas) iedzīvotāju reprezentāciju, reģiona aktuālo procesu un notikumu atspoguļojumu visdažādākajās LR programmās - ziņu sižetos, intervijās, kultūras notikumu apskatos ZD, LR1 un LR4 programmās; LR1 raidījumos „Kolnasāta” un „Latgolys stuņde” (Latgales apraidē), LR2 ciklā „Breivdīnuos iz Latgolu” (no maija līdz septembrim); LR4 raidījumā „Latgales studija” un LR5 “Pīci breinumi”. </w:t>
      </w:r>
    </w:p>
    <w:p w14:paraId="5E73BE8D" w14:textId="77777777" w:rsidR="00261AA2" w:rsidRPr="004C2AC6" w:rsidRDefault="00261AA2" w:rsidP="00261AA2">
      <w:pPr>
        <w:pStyle w:val="NoSpacing"/>
        <w:jc w:val="both"/>
        <w:rPr>
          <w:rFonts w:ascii="Times New Roman" w:eastAsia="Times New Roman" w:hAnsi="Times New Roman" w:cs="Times New Roman"/>
          <w:lang w:eastAsia="lv-LV"/>
        </w:rPr>
      </w:pPr>
    </w:p>
    <w:p w14:paraId="54A94CAB" w14:textId="22E01EFF" w:rsidR="00261AA2" w:rsidRPr="004C2AC6" w:rsidRDefault="00261AA2" w:rsidP="005F3823">
      <w:pPr>
        <w:pStyle w:val="NoSpacing"/>
        <w:numPr>
          <w:ilvl w:val="1"/>
          <w:numId w:val="2"/>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bērnu, pusaudžu un jauniešu saturu, izvēloties šīm mērķauditorijām atbilstošas platformas un satura pasniegšanas formas.</w:t>
      </w:r>
    </w:p>
    <w:p w14:paraId="7DEF0CAA" w14:textId="77777777" w:rsidR="00261AA2" w:rsidRPr="004C2AC6" w:rsidRDefault="00261AA2" w:rsidP="005F3823">
      <w:pPr>
        <w:pStyle w:val="NoSpacing"/>
        <w:numPr>
          <w:ilvl w:val="0"/>
          <w:numId w:val="34"/>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sāka skanēt jauns satura formāts bērniem un ģimenēm “Lasām un pļāpājam. Tiem un ar tiem, kas vēl neiet uz darbu”, veicinot lasītprasmi. Raidījums sadarbojās ar visām Latvijas izdevniecībām, kas izdod bērnu un pusaudžu literatūru, uzsvaru liekot uz latviešu oriģinālliteratūru.</w:t>
      </w:r>
    </w:p>
    <w:p w14:paraId="56C5E013" w14:textId="0AEA6960" w:rsidR="00261AA2" w:rsidRPr="004C2AC6" w:rsidRDefault="00261AA2" w:rsidP="005F3823">
      <w:pPr>
        <w:pStyle w:val="NoSpacing"/>
        <w:numPr>
          <w:ilvl w:val="0"/>
          <w:numId w:val="34"/>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ēterā un digitālajās platformās (audi</w:t>
      </w:r>
      <w:r w:rsidR="000E77BC" w:rsidRPr="003D0C7F">
        <w:rPr>
          <w:rFonts w:ascii="Times New Roman" w:eastAsia="Times New Roman" w:hAnsi="Times New Roman" w:cs="Times New Roman"/>
          <w:color w:val="000000"/>
          <w:lang w:eastAsia="lv-LV"/>
        </w:rPr>
        <w:t>o</w:t>
      </w:r>
      <w:r w:rsidRPr="004C2AC6">
        <w:rPr>
          <w:rFonts w:ascii="Times New Roman" w:eastAsia="Times New Roman" w:hAnsi="Times New Roman" w:cs="Times New Roman"/>
          <w:color w:val="000000"/>
          <w:lang w:eastAsia="lv-LV"/>
        </w:rPr>
        <w:t xml:space="preserve"> straumēšanas vietnēs, YouTube) izskanēja oriģinālpasaku cikls “Ezīša sapņi”.</w:t>
      </w:r>
    </w:p>
    <w:p w14:paraId="00321EBC" w14:textId="77777777" w:rsidR="00261AA2" w:rsidRPr="004C2AC6" w:rsidRDefault="00261AA2" w:rsidP="005F3823">
      <w:pPr>
        <w:pStyle w:val="NoSpacing"/>
        <w:numPr>
          <w:ilvl w:val="0"/>
          <w:numId w:val="33"/>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attīstīja ciklu „Mūziķis/Mākslinieks pie mikrofona” par radošo profesiju pārstāvju mentālo veselību un emocionālo pieredzi, īpašu uzmanību pievēršot jauniešiem. Tāpat turpināja attīstīt raidījumu bērniem un vecākiem „Piccolo”, iesaistot raidījuma tapšanā ne tikai mūziķu ģimenes, bet arī citas, kurās muzicēšana ir būtiska bērna dzīves daļa.</w:t>
      </w:r>
    </w:p>
    <w:p w14:paraId="1DD1C001" w14:textId="77777777" w:rsidR="00261AA2" w:rsidRPr="004C2AC6" w:rsidRDefault="00261AA2" w:rsidP="005F3823">
      <w:pPr>
        <w:pStyle w:val="NoSpacing"/>
        <w:numPr>
          <w:ilvl w:val="0"/>
          <w:numId w:val="33"/>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ēterā reizi nedēļā skanēja sākumskolas vecuma bērniem domāts literārais raidījums „Ciemos pie grāmatas” un pamatskolas un vidusskolas vecuma bērniem un jauniešiem domāts literārais raidījums „Ārpusskolas lasīšana”. Katru darbdienu skanēja „Vakara pasaciņa” pirmsskolas vecuma bērniem. Tika izveidots „Vakara pasaciņas” cikls ukraiņu valodā.</w:t>
      </w:r>
    </w:p>
    <w:p w14:paraId="12BFB890" w14:textId="77777777" w:rsidR="00261AA2" w:rsidRPr="004C2AC6" w:rsidRDefault="00261AA2" w:rsidP="005F3823">
      <w:pPr>
        <w:pStyle w:val="NoSpacing"/>
        <w:numPr>
          <w:ilvl w:val="0"/>
          <w:numId w:val="33"/>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nepārtraukti attīsta jauniešu auditorijai veidotu saturu gan ēterā, gan sociālajos medijos. No ētera raidījumiem labus sasniegumus digitālajā vidē uzrāda “Saskarsmes problēmas” (Facebook, Instagram, TikTok, podkāstu platformās) un “Jauni un bagāti” (Spotify u.c.). Veiksmīgākie no multimediju satura projektiem ir bijuši “Piecas kartes” (epizode ar Rolandu Če - ap 13 tūkstošiem skatījumu), “Atkod valsti” (epizode “Sankcijas” - ap 12 tūkstoiem skatījumu), kā arī podkāsti, kas tapuši Pieci.lv podkāstu fabrikā - “Runājam par skriešanu ar Tomu Grēviņu”, “Pieci zem 25”. 2022. gadā LR5 attīstīja darbību TikTok platformā, sasniedzot 16 000 sekotāju.</w:t>
      </w:r>
    </w:p>
    <w:p w14:paraId="60183823" w14:textId="77777777" w:rsidR="00261AA2" w:rsidRPr="004C2AC6" w:rsidRDefault="00261AA2" w:rsidP="005F3823">
      <w:pPr>
        <w:pStyle w:val="NoSpacing"/>
        <w:numPr>
          <w:ilvl w:val="0"/>
          <w:numId w:val="33"/>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turpināja attīstīt Dīdžeju skolu, kas piesaista jauniešus ar iespēju piedalīties un iepazīt radio kā mediju, kā arī palīdz rasties jaunām ētera personībām, ko lieliski parāda tādi DJ skolas audzēkņi kā Toms Putniņš un Kristofers Malnačs, kas kļuvuši par LR5 raidījumu veidotājiem.</w:t>
      </w:r>
    </w:p>
    <w:p w14:paraId="1C2E9007" w14:textId="77777777" w:rsidR="00261AA2" w:rsidRPr="004C2AC6" w:rsidRDefault="00261AA2" w:rsidP="005F3823">
      <w:pPr>
        <w:pStyle w:val="NoSpacing"/>
        <w:numPr>
          <w:ilvl w:val="0"/>
          <w:numId w:val="33"/>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LMMS (sadarbībā ar LR5) attīstīja latgaliski latvisko jauniešu auditorijai paredzēto iknedēļas ētera raidījumu/podkāstu „Pīci breinumi”, no tā atvasinot saturu arī sociālajiem medijiem (Facebook, Instagram, TikTok).</w:t>
      </w:r>
    </w:p>
    <w:p w14:paraId="415812F1" w14:textId="77777777" w:rsidR="00261AA2" w:rsidRPr="004C2AC6" w:rsidRDefault="00261AA2" w:rsidP="005F3823">
      <w:pPr>
        <w:pStyle w:val="NoSpacing"/>
        <w:numPr>
          <w:ilvl w:val="0"/>
          <w:numId w:val="33"/>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Radioteātris bērnu, pusaudžu un jauniešu auditorijai ierakstīja astoņus autordarbus, kā arī pasakas.</w:t>
      </w:r>
    </w:p>
    <w:p w14:paraId="00469851" w14:textId="77777777" w:rsidR="00261AA2" w:rsidRPr="004C2AC6" w:rsidRDefault="00261AA2" w:rsidP="00261AA2">
      <w:pPr>
        <w:pStyle w:val="NoSpacing"/>
        <w:jc w:val="both"/>
        <w:rPr>
          <w:rFonts w:ascii="Times New Roman" w:eastAsia="Times New Roman" w:hAnsi="Times New Roman" w:cs="Times New Roman"/>
          <w:lang w:eastAsia="lv-LV"/>
        </w:rPr>
      </w:pPr>
    </w:p>
    <w:p w14:paraId="6ADB7C71" w14:textId="062CABD1" w:rsidR="00261AA2" w:rsidRPr="004C2AC6" w:rsidRDefault="00261AA2" w:rsidP="005F3823">
      <w:pPr>
        <w:pStyle w:val="NoSpacing"/>
        <w:numPr>
          <w:ilvl w:val="1"/>
          <w:numId w:val="2"/>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ārvalstīs dzīvojošo Latvijas iedzīvotāju un piederīgo integrētu iekļaušanu satura veidošanā.</w:t>
      </w:r>
    </w:p>
    <w:p w14:paraId="0141F38A" w14:textId="77777777" w:rsidR="00261AA2" w:rsidRPr="004C2AC6" w:rsidRDefault="00261AA2" w:rsidP="005F3823">
      <w:pPr>
        <w:pStyle w:val="NoSpacing"/>
        <w:numPr>
          <w:ilvl w:val="0"/>
          <w:numId w:val="3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savās ziņu programmās, informējot par aktuāliem notikumiem pasaulē, regulāri sazinās arī ar ārvalstīs dzīvojošiem Latvijas iedzīvotājiem</w:t>
      </w:r>
    </w:p>
    <w:p w14:paraId="5A28AB9B" w14:textId="77777777" w:rsidR="00261AA2" w:rsidRPr="004C2AC6" w:rsidRDefault="00261AA2" w:rsidP="005F3823">
      <w:pPr>
        <w:pStyle w:val="NoSpacing"/>
        <w:numPr>
          <w:ilvl w:val="0"/>
          <w:numId w:val="3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turpināja attīstīt multimediālo raidījumu “Globālais latvietis. 21. gadsimts”, atspoguļojot un diskutējot par diasporai svarīgiem jautājumiem. Arī citi raidījumi (“Krustpunktā”, “Divas puslodes”, “Pēcpusdiena”, “Ģimenes studija”, “Monopola viesis”) iekļāva ārvalstīs dzīvojošo latviešu viedokļus un tie tika ņemti vērā satura plānošanā. </w:t>
      </w:r>
    </w:p>
    <w:p w14:paraId="654C352B" w14:textId="77777777" w:rsidR="00261AA2" w:rsidRPr="004C2AC6" w:rsidRDefault="00261AA2" w:rsidP="005F3823">
      <w:pPr>
        <w:pStyle w:val="NoSpacing"/>
        <w:numPr>
          <w:ilvl w:val="0"/>
          <w:numId w:val="3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skanēja īpaši diasporai veltīts raidījums “Latviešiem pasaulē”.</w:t>
      </w:r>
    </w:p>
    <w:p w14:paraId="37A0B273" w14:textId="77777777" w:rsidR="00261AA2" w:rsidRPr="004C2AC6" w:rsidRDefault="00261AA2" w:rsidP="005F3823">
      <w:pPr>
        <w:pStyle w:val="NoSpacing"/>
        <w:numPr>
          <w:ilvl w:val="0"/>
          <w:numId w:val="3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atspoguļoja latviešu mūziķu un mākslinieku radošos sasniegumus ārvalstīs, intervējot viņus darba procesā un izvērtējot rezultātus. Trīs raidījumos “Mana pieredze Latvijai” tika uzklausītas viņu domas par radoša cilvēka statusu ārvalstīs.</w:t>
      </w:r>
    </w:p>
    <w:p w14:paraId="2AEABAF9" w14:textId="77777777" w:rsidR="00261AA2" w:rsidRPr="004C2AC6" w:rsidRDefault="00261AA2" w:rsidP="005F3823">
      <w:pPr>
        <w:pStyle w:val="NoSpacing"/>
        <w:numPr>
          <w:ilvl w:val="0"/>
          <w:numId w:val="3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turpināja iesaistīt informatīvo, analītisko un tematisko raidījumu veidošanā Latvijas iedzīvotājus, kuri šobrīd dzīvo, strādā vai mācās ārzemēs, atspoguļojot viņu viedokli un pieredzi par Latvijas sabiedrībai aktuālajiem jautājumiem.</w:t>
      </w:r>
    </w:p>
    <w:p w14:paraId="0A13AA18" w14:textId="77777777" w:rsidR="00261AA2" w:rsidRPr="004C2AC6" w:rsidRDefault="00261AA2" w:rsidP="005F3823">
      <w:pPr>
        <w:pStyle w:val="NoSpacing"/>
        <w:numPr>
          <w:ilvl w:val="0"/>
          <w:numId w:val="32"/>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ir pastāvīgi klausītāji ārvalstīs, izceļot LR5 nozīmi jaunās latviešu mūzikas parādīšanā. LR5 uzturēja un atjaunoja arī interneta radio kanālus “Pieci hiti”, “Pieci latvieši” u.c., kas viegli pieejami klausītājiem ārpus Latvijas.</w:t>
      </w:r>
    </w:p>
    <w:p w14:paraId="4D0BA863" w14:textId="77777777" w:rsidR="00261AA2" w:rsidRPr="004C2AC6" w:rsidRDefault="00261AA2" w:rsidP="00261AA2">
      <w:pPr>
        <w:pStyle w:val="NoSpacing"/>
        <w:jc w:val="both"/>
        <w:rPr>
          <w:rFonts w:ascii="Times New Roman" w:eastAsia="Times New Roman" w:hAnsi="Times New Roman" w:cs="Times New Roman"/>
          <w:lang w:eastAsia="lv-LV"/>
        </w:rPr>
      </w:pPr>
    </w:p>
    <w:p w14:paraId="2F7100B5" w14:textId="20A693E7" w:rsidR="00261AA2" w:rsidRPr="004C2AC6" w:rsidRDefault="00261AA2" w:rsidP="005F3823">
      <w:pPr>
        <w:pStyle w:val="NoSpacing"/>
        <w:numPr>
          <w:ilvl w:val="1"/>
          <w:numId w:val="2"/>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Veicināt sabiedrības iesaisti satura veidošanā, izvērtēšanā un atgriezeniskās saites veidošanā, iespējami reprezentējot to pārstāvniecības daudzveidību.</w:t>
      </w:r>
    </w:p>
    <w:p w14:paraId="1D34FD1E" w14:textId="77777777" w:rsidR="00261AA2" w:rsidRPr="004C2AC6" w:rsidRDefault="00261AA2" w:rsidP="005F3823">
      <w:pPr>
        <w:pStyle w:val="NoSpacing"/>
        <w:numPr>
          <w:ilvl w:val="0"/>
          <w:numId w:val="3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raidījumos regulāri uzklausīja NVO pārstāvjus par sabiedriski nozīmīgiem tematiem, tāpat izmantoja tādu žanru kā ielu intervijas. </w:t>
      </w:r>
    </w:p>
    <w:p w14:paraId="14DF27D1" w14:textId="77777777" w:rsidR="00261AA2" w:rsidRPr="004C2AC6" w:rsidRDefault="00261AA2" w:rsidP="005F3823">
      <w:pPr>
        <w:pStyle w:val="NoSpacing"/>
        <w:numPr>
          <w:ilvl w:val="0"/>
          <w:numId w:val="3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sabiedrības iesaiste satura un atgriezeniskās saites veidošanā tiek nodrošināta raidījumos “Brīvais mikrofons”, “Brīvais mikrofons ar...”, “Kā labāk dzīvot?”, “Krustpunktā”, “Ģimenes studija” - šajos raidījumos klausītājiem ir iespēja gan uzdot savus jautājumus studijas viesiem, gan paust savu nostāju un viedokli. </w:t>
      </w:r>
    </w:p>
    <w:p w14:paraId="50072E14" w14:textId="77777777" w:rsidR="00261AA2" w:rsidRPr="004C2AC6" w:rsidRDefault="00261AA2" w:rsidP="005F3823">
      <w:pPr>
        <w:pStyle w:val="NoSpacing"/>
        <w:numPr>
          <w:ilvl w:val="0"/>
          <w:numId w:val="3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klausītājiem tiek dota iespēja ietekmēt muzikālo programmu tādos raidījumos kā „Labas apetītes vēlējumi” un „Lielā vēstuļu balle”. Latviešu roka un popa dziesmu aptaujā „Muzikālā banka” klausītāji tiek aicināti aktīvi iesaistīties vērtīgāko dziesmu noteikšanā, balsojot aptaujas mājas lapā. Būvniecības un celtniecības raidījumā „No pamatiem līdz jumtam” klausītājiem ir iespēja uzdot praktiskus jautājumus un rast uz tiem atbildes tiešajā ēterā. </w:t>
      </w:r>
    </w:p>
    <w:p w14:paraId="3E7F9519" w14:textId="77777777" w:rsidR="00261AA2" w:rsidRPr="004C2AC6" w:rsidRDefault="00261AA2" w:rsidP="005F3823">
      <w:pPr>
        <w:pStyle w:val="NoSpacing"/>
        <w:numPr>
          <w:ilvl w:val="0"/>
          <w:numId w:val="3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ik darba dienu veidoja raidījumu “Izvēlas klausītāji”, kura saturu nosaka sabiedrības pārstāvji.  </w:t>
      </w:r>
    </w:p>
    <w:p w14:paraId="3F87C622" w14:textId="77777777" w:rsidR="00261AA2" w:rsidRPr="004C2AC6" w:rsidRDefault="00261AA2" w:rsidP="005F3823">
      <w:pPr>
        <w:pStyle w:val="NoSpacing"/>
        <w:numPr>
          <w:ilvl w:val="0"/>
          <w:numId w:val="3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klausītājiem tika nodrošināta iespēja iesaistīties satura veidošanā, uzdodot jautājumus un izsakot viedokļus informatīvo, analītisko, diskusiju un tematisko raidījumu ietvaros, izmantojot LR4 mājas lapu, profilus sociālajos medijos, kā arī īpašo WhatsApp līniju ētera studijā.</w:t>
      </w:r>
    </w:p>
    <w:p w14:paraId="56C8EF53" w14:textId="77777777" w:rsidR="00261AA2" w:rsidRPr="004C2AC6" w:rsidRDefault="00261AA2" w:rsidP="005F3823">
      <w:pPr>
        <w:pStyle w:val="NoSpacing"/>
        <w:numPr>
          <w:ilvl w:val="0"/>
          <w:numId w:val="31"/>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ētera raidījumi lielākoties ir veidoti tiešā saziņā ar klausītāju, nepārtraukti komunicējot un iesaistot auditoriju satura veidošanā. LR5 dīdžeji, producenti un sociālo mediju administratori aktīvi komunicē ar auditoriju gan ēterā, gan dažādās multimediju platformās.</w:t>
      </w:r>
    </w:p>
    <w:p w14:paraId="1C7DB6C9" w14:textId="77777777" w:rsidR="00261AA2" w:rsidRPr="004C2AC6" w:rsidRDefault="00261AA2" w:rsidP="00261AA2">
      <w:pPr>
        <w:pStyle w:val="NoSpacing"/>
        <w:jc w:val="both"/>
        <w:rPr>
          <w:rFonts w:ascii="Times New Roman" w:eastAsia="Times New Roman" w:hAnsi="Times New Roman" w:cs="Times New Roman"/>
          <w:lang w:eastAsia="lv-LV"/>
        </w:rPr>
      </w:pPr>
    </w:p>
    <w:p w14:paraId="75922F59" w14:textId="6FACE7D5" w:rsidR="00261AA2" w:rsidRPr="004C2AC6" w:rsidRDefault="00261AA2" w:rsidP="005F3823">
      <w:pPr>
        <w:pStyle w:val="NoSpacing"/>
        <w:numPr>
          <w:ilvl w:val="1"/>
          <w:numId w:val="2"/>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mazākumtautību reprezentāciju un iesaisti satura veidošanā.</w:t>
      </w:r>
    </w:p>
    <w:p w14:paraId="042F4E44" w14:textId="77777777" w:rsidR="00261AA2" w:rsidRPr="004C2AC6" w:rsidRDefault="00261AA2" w:rsidP="005F3823">
      <w:pPr>
        <w:pStyle w:val="NoSpacing"/>
        <w:numPr>
          <w:ilvl w:val="0"/>
          <w:numId w:val="3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veidoja ziņas gan latviešu, gan krievu valodā. Savās programmās (īpaši ziņās krievu valodā) izmantoja arī Latvijā dzīvojošus ukraiņu ārštata autorus, kuru veidotie sižeti tika adaptēti arī skanēšanai latviešu valodā.  </w:t>
      </w:r>
    </w:p>
    <w:p w14:paraId="3E13DE1C" w14:textId="3099CA81" w:rsidR="00261AA2" w:rsidRPr="00E717A2" w:rsidRDefault="00261AA2" w:rsidP="005F3823">
      <w:pPr>
        <w:pStyle w:val="NoSpacing"/>
        <w:numPr>
          <w:ilvl w:val="0"/>
          <w:numId w:val="30"/>
        </w:numPr>
        <w:jc w:val="both"/>
        <w:rPr>
          <w:rFonts w:ascii="Times New Roman" w:eastAsia="Times New Roman" w:hAnsi="Times New Roman" w:cs="Times New Roman"/>
          <w:lang w:eastAsia="lv-LV"/>
        </w:rPr>
      </w:pPr>
      <w:r w:rsidRPr="00E717A2">
        <w:rPr>
          <w:rFonts w:ascii="Times New Roman" w:eastAsia="Times New Roman" w:hAnsi="Times New Roman" w:cs="Times New Roman"/>
          <w:color w:val="000000"/>
          <w:lang w:eastAsia="lv-LV"/>
        </w:rPr>
        <w:t>LR1 raidījumi “Monopola viesis” un “Ģimenes studija” portretēja dažādu profesiju cilvēkus un</w:t>
      </w:r>
      <w:r w:rsidR="00E717A2">
        <w:rPr>
          <w:rFonts w:ascii="Times New Roman" w:eastAsia="Times New Roman" w:hAnsi="Times New Roman" w:cs="Times New Roman"/>
          <w:color w:val="000000"/>
          <w:lang w:eastAsia="lv-LV"/>
        </w:rPr>
        <w:t xml:space="preserve"> </w:t>
      </w:r>
      <w:r w:rsidRPr="00E717A2">
        <w:rPr>
          <w:rFonts w:ascii="Times New Roman" w:eastAsia="Times New Roman" w:hAnsi="Times New Roman" w:cs="Times New Roman"/>
          <w:color w:val="000000"/>
          <w:lang w:eastAsia="lv-LV"/>
        </w:rPr>
        <w:t>ģimenes, kuras ir devušas savu ieguldījumu mūsu valsts izaugsmē.</w:t>
      </w:r>
    </w:p>
    <w:p w14:paraId="1B3CB35D" w14:textId="77777777" w:rsidR="00261AA2" w:rsidRPr="004C2AC6" w:rsidRDefault="00261AA2" w:rsidP="005F3823">
      <w:pPr>
        <w:pStyle w:val="NoSpacing"/>
        <w:numPr>
          <w:ilvl w:val="0"/>
          <w:numId w:val="3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sadarbībā ar Nacionālo kultūras biedrību asociāciju turpināja veidot mazākumtautību biedrību raidījumus, atspoguļojot mazākumtautību pārstāvju dzīvi un aktivitātes Latvijā. Tika sākts jauns raidījums ukraiņu valodā „Mēs no Ukrainas”, kura mērķauditorija ir Latvijā dzīvojošie kara bēgļi. Tāpat LR4 ēterā skan LMMS veidotais raidījums “Latgales studija”, kurā tiek iesaistīti Latgalē dzīvojošie mazākumtautību pārstāvji.</w:t>
      </w:r>
    </w:p>
    <w:p w14:paraId="02B9AC70" w14:textId="77777777" w:rsidR="00261AA2" w:rsidRPr="004C2AC6" w:rsidRDefault="00261AA2" w:rsidP="005F3823">
      <w:pPr>
        <w:pStyle w:val="NoSpacing"/>
        <w:numPr>
          <w:ilvl w:val="0"/>
          <w:numId w:val="30"/>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ir izveidojuši īpašu interneta kanālu “Ukrainas mūzika”.</w:t>
      </w:r>
    </w:p>
    <w:p w14:paraId="42B46953" w14:textId="77777777" w:rsidR="00261AA2" w:rsidRPr="004C2AC6" w:rsidRDefault="00261AA2" w:rsidP="00261AA2">
      <w:pPr>
        <w:pStyle w:val="NoSpacing"/>
        <w:jc w:val="both"/>
        <w:rPr>
          <w:rFonts w:ascii="Times New Roman" w:eastAsia="Times New Roman" w:hAnsi="Times New Roman" w:cs="Times New Roman"/>
          <w:lang w:eastAsia="lv-LV"/>
        </w:rPr>
      </w:pPr>
    </w:p>
    <w:p w14:paraId="2818FA43" w14:textId="7FD7151F" w:rsidR="00261AA2" w:rsidRPr="004C2AC6" w:rsidRDefault="00261AA2" w:rsidP="005F3823">
      <w:pPr>
        <w:pStyle w:val="NoSpacing"/>
        <w:numPr>
          <w:ilvl w:val="1"/>
          <w:numId w:val="2"/>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personu ar invaliditāti un citu mazākuma grupu integrētu iekļaušanu satura veidošanā.</w:t>
      </w:r>
    </w:p>
    <w:p w14:paraId="6145B14F" w14:textId="77777777" w:rsidR="00261AA2" w:rsidRPr="004C2AC6" w:rsidRDefault="00261AA2" w:rsidP="005F3823">
      <w:pPr>
        <w:pStyle w:val="NoSpacing"/>
        <w:numPr>
          <w:ilvl w:val="0"/>
          <w:numId w:val="2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katru dienu veidoja “Ziņas vieglajā valodā”. Mazākumgrupu pārstāvju aktualitātes ir pastāvīgs ziņu raidījumu temats. LR žurnāliste veidoja tiešās reportāžas no Pekinas paralimpiskajām spēlēm. </w:t>
      </w:r>
    </w:p>
    <w:p w14:paraId="49B013CB" w14:textId="66D21C17" w:rsidR="00261AA2" w:rsidRPr="004C2AC6" w:rsidRDefault="00261AA2" w:rsidP="005F3823">
      <w:pPr>
        <w:pStyle w:val="NoSpacing"/>
        <w:numPr>
          <w:ilvl w:val="0"/>
          <w:numId w:val="2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dažādu satura formātu raidījumos (“Kā labāk dzīvot”, “Krustpunktā”, “Ģimenes studija”, “Pēcpusdiena”) atsp</w:t>
      </w:r>
      <w:r w:rsidR="00157311" w:rsidRPr="003D0C7F">
        <w:rPr>
          <w:rFonts w:ascii="Times New Roman" w:eastAsia="Times New Roman" w:hAnsi="Times New Roman" w:cs="Times New Roman"/>
          <w:color w:val="000000"/>
          <w:lang w:eastAsia="lv-LV"/>
        </w:rPr>
        <w:t>o</w:t>
      </w:r>
      <w:r w:rsidRPr="004C2AC6">
        <w:rPr>
          <w:rFonts w:ascii="Times New Roman" w:eastAsia="Times New Roman" w:hAnsi="Times New Roman" w:cs="Times New Roman"/>
          <w:color w:val="000000"/>
          <w:lang w:eastAsia="lv-LV"/>
        </w:rPr>
        <w:t>guļoja  un diskutēja par jautājumiem, kas skar personas ar invaliditāti un citas mazākumgrupas. </w:t>
      </w:r>
    </w:p>
    <w:p w14:paraId="02F42266" w14:textId="77777777" w:rsidR="00261AA2" w:rsidRPr="004C2AC6" w:rsidRDefault="00261AA2" w:rsidP="005F3823">
      <w:pPr>
        <w:pStyle w:val="NoSpacing"/>
        <w:numPr>
          <w:ilvl w:val="0"/>
          <w:numId w:val="2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atspoguļoja fonda “Nāc līdzās!” Ziemassvētku labdarības koncertu, kurā piedalījās jaunieši ar īpašām vajadzībām.</w:t>
      </w:r>
    </w:p>
    <w:p w14:paraId="6AD859C0" w14:textId="77777777" w:rsidR="00261AA2" w:rsidRPr="004C2AC6" w:rsidRDefault="00261AA2" w:rsidP="005F3823">
      <w:pPr>
        <w:pStyle w:val="NoSpacing"/>
        <w:numPr>
          <w:ilvl w:val="0"/>
          <w:numId w:val="2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ēterā sabiedrības mazākuma grupu tematika tika atspoguļota ikdienas diskusiju raidījumā „Atklātā saruna”, kā arī kanāla informatīvajos, analītiskajos un tematiskajos raidījumos. Dažādu reliģisko grupu viedokļi tika atspoguļoti raidījumā „Sarunas par galveno”;  raidījumā „Doma laukums” izskanēja īpašs cikls par personām ar invaliditāti un to ikdienu.</w:t>
      </w:r>
    </w:p>
    <w:p w14:paraId="08F80B86" w14:textId="77777777" w:rsidR="00261AA2" w:rsidRPr="004C2AC6" w:rsidRDefault="00261AA2" w:rsidP="005F3823">
      <w:pPr>
        <w:pStyle w:val="NoSpacing"/>
        <w:numPr>
          <w:ilvl w:val="0"/>
          <w:numId w:val="29"/>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gada sākumā aktīvi turpināja stāstīt par 2021. gada “Dod pieci!” labdarības maratonu, kas bija veltīts vides pieejamības jautājumiem. LR5 saturā pastāvīgi runā par diskriminācijas izskaušanu visdažādākajās tās formās. Aktīvi par dažādām ar mazākuma grupu saistītām tēmām diskutēja podkāstā “Kā ir būt” un ētera un multimediju rubrikā “Saskarsmes problēmas”.</w:t>
      </w:r>
    </w:p>
    <w:p w14:paraId="7D03DDC3" w14:textId="77777777" w:rsidR="00261AA2" w:rsidRPr="004C2AC6" w:rsidRDefault="00261AA2" w:rsidP="00261AA2">
      <w:pPr>
        <w:pStyle w:val="NoSpacing"/>
        <w:jc w:val="both"/>
        <w:rPr>
          <w:rFonts w:ascii="Times New Roman" w:eastAsia="Times New Roman" w:hAnsi="Times New Roman" w:cs="Times New Roman"/>
          <w:lang w:eastAsia="lv-LV"/>
        </w:rPr>
      </w:pPr>
    </w:p>
    <w:p w14:paraId="2EDEC5F5" w14:textId="1F60722D" w:rsidR="00261AA2" w:rsidRPr="004C2AC6" w:rsidRDefault="00261AA2" w:rsidP="005F3823">
      <w:pPr>
        <w:pStyle w:val="NoSpacing"/>
        <w:numPr>
          <w:ilvl w:val="1"/>
          <w:numId w:val="2"/>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sabiedrības veselībai veltītu saturu.</w:t>
      </w:r>
    </w:p>
    <w:p w14:paraId="335D1D46" w14:textId="77777777" w:rsidR="00261AA2" w:rsidRPr="004C2AC6" w:rsidRDefault="00261AA2" w:rsidP="005F3823">
      <w:pPr>
        <w:pStyle w:val="NoSpacing"/>
        <w:numPr>
          <w:ilvl w:val="0"/>
          <w:numId w:val="28"/>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savos raidījumos lielu uzmanību veltīja gan epidemioloģiskajai situācijai Latvijā un ārpus tās (īpaši Covid-19 pandēmijas laikā), gan veselības politikas aspektiem (mediķu algām, medikamentu iepirkumiem), gan sabiedrības veselības problēmām. 2022.gadā LR kopā ar LTV veidoja rubriku “Zeme, kur dzer”, dažādos raidījumos aktualizējot alkoholisma izplatību Latvijā, tās cēloņus un iespējamos risinājumus. </w:t>
      </w:r>
    </w:p>
    <w:p w14:paraId="1638D508" w14:textId="77777777" w:rsidR="00261AA2" w:rsidRPr="004C2AC6" w:rsidRDefault="00261AA2" w:rsidP="005F3823">
      <w:pPr>
        <w:pStyle w:val="NoSpacing"/>
        <w:numPr>
          <w:ilvl w:val="0"/>
          <w:numId w:val="28"/>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attīstīja raidījuma „Vai tas ir normāli” formātu, padziļinot izpratni par mentālo veselību. Raidījumā nozares profesionāļi skaidroja dažādas aktuālas tēmas, balstoties uz zinātnisku, pārbaudāmu un drošu informāciju. Arī raidījumi “Kā labāk dzīvot?” un “Ģimenes studija” pastāvīgi iekļāva veselības tematus, veicinot sabiedrības izpratni par veselības jautājumiem. </w:t>
      </w:r>
    </w:p>
    <w:p w14:paraId="1D515C24" w14:textId="77777777" w:rsidR="00261AA2" w:rsidRPr="004C2AC6" w:rsidRDefault="00261AA2" w:rsidP="005F3823">
      <w:pPr>
        <w:pStyle w:val="NoSpacing"/>
        <w:numPr>
          <w:ilvl w:val="0"/>
          <w:numId w:val="28"/>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skanēja veselībai veltītā informatīvā rubrika “Dzīvo vesels!”, kā arī rubriku cikls “Dienas padoms”, kurā vismaz reizi nedēļā tika apskatīta veselības tematika. Aktīvu un veselīgu dzīvesveidu popularizēja raidījumā “Radio vilks dabā”.</w:t>
      </w:r>
    </w:p>
    <w:p w14:paraId="55488873" w14:textId="77777777" w:rsidR="00261AA2" w:rsidRPr="004C2AC6" w:rsidRDefault="00261AA2" w:rsidP="005F3823">
      <w:pPr>
        <w:pStyle w:val="NoSpacing"/>
        <w:numPr>
          <w:ilvl w:val="0"/>
          <w:numId w:val="28"/>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ēterā sabiedrības fiziskās un mentālās veselības jautājumi tika atspoguļoti raidījumā „Medicīnas akadēmija”. Raidījumā „Atklātā saruna” notika diskusijas par sabiedrības veselības problēmām. Operatīvā informācija par aktualitātēm sabiedrības veselības jomā tika nodrošināta raidījumos „Doma laukums” un „Izklāstā”. Īpaša uzmanība mentālās veselības nozīmei cilvēka dzīvē tika pievērsta arī raidījumā „Sarunas par galveno”. </w:t>
      </w:r>
    </w:p>
    <w:p w14:paraId="5AA78688" w14:textId="77777777" w:rsidR="00261AA2" w:rsidRPr="004C2AC6" w:rsidRDefault="00261AA2" w:rsidP="005F3823">
      <w:pPr>
        <w:pStyle w:val="NoSpacing"/>
        <w:numPr>
          <w:ilvl w:val="0"/>
          <w:numId w:val="28"/>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ēterā ik nedēļu skanēja rubrika “Vesels Pieci”, kas skar arī sabiedrības fiziskajai un mentālajai veselībai svarīgus tematus. LR5 bieži viesojas psihologi, psihoterapeiti, NVO pārstāvji un citi speciālisti, lai runātu par jauniešu auditorijai būtiskiem psihiskās un fiziskās veselības aspektiem. </w:t>
      </w:r>
    </w:p>
    <w:p w14:paraId="67E0F8AE" w14:textId="77777777" w:rsidR="00261AA2" w:rsidRPr="004C2AC6" w:rsidRDefault="00261AA2" w:rsidP="005F3823">
      <w:pPr>
        <w:pStyle w:val="NoSpacing"/>
        <w:numPr>
          <w:ilvl w:val="0"/>
          <w:numId w:val="28"/>
        </w:numPr>
        <w:ind w:left="360"/>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Pētnieciskās žurnālistikas daļa (PŽD) vairākās raidījuma “Atvērtie faili” epizodēs pētīja sasāpējušus veselības jautājumus, piemēram, analizējot Veselības inspekcijas darba efektivitāti, vardarbību dzemdībās un citus tematus. </w:t>
      </w:r>
    </w:p>
    <w:p w14:paraId="7157694E" w14:textId="77777777" w:rsidR="00261AA2" w:rsidRPr="004C2AC6" w:rsidRDefault="00261AA2" w:rsidP="003877ED">
      <w:pPr>
        <w:pStyle w:val="NoSpacing"/>
        <w:jc w:val="both"/>
        <w:rPr>
          <w:rFonts w:ascii="Times New Roman" w:eastAsia="Times New Roman" w:hAnsi="Times New Roman" w:cs="Times New Roman"/>
          <w:lang w:eastAsia="lv-LV"/>
        </w:rPr>
      </w:pPr>
    </w:p>
    <w:p w14:paraId="3CB10CEB" w14:textId="3E705D35" w:rsidR="00261AA2" w:rsidRPr="004C2AC6" w:rsidRDefault="00261AA2" w:rsidP="005F3823">
      <w:pPr>
        <w:pStyle w:val="NoSpacing"/>
        <w:numPr>
          <w:ilvl w:val="1"/>
          <w:numId w:val="2"/>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profesionālā un amatieru (tautas) sporta notikumu atainošanu, īpaši ar Latvijas sportistu līdzdalību.</w:t>
      </w:r>
    </w:p>
    <w:p w14:paraId="6F4967D0" w14:textId="009A50F9" w:rsidR="00261AA2" w:rsidRPr="004C2AC6" w:rsidRDefault="00261AA2" w:rsidP="005F3823">
      <w:pPr>
        <w:pStyle w:val="NoSpacing"/>
        <w:numPr>
          <w:ilvl w:val="0"/>
          <w:numId w:val="2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shd w:val="clear" w:color="auto" w:fill="FFFFFF"/>
          <w:lang w:eastAsia="lv-LV"/>
        </w:rPr>
        <w:t xml:space="preserve">ZD pastāvīgi ziņoja par profesionālā un amatieru sporta notikumiem, pastiprinātu uzmanību veltot Pekinas olimpiskajām spēlēm, Pasaules hokeja čempionātam un citiem sporta notikumiem, kur piedalījās Latvijas sportisti. 2022. gadā uzsākta eksperimentāla projekta īstenošana - </w:t>
      </w:r>
      <w:r w:rsidRPr="004C2AC6">
        <w:rPr>
          <w:rFonts w:ascii="Times New Roman" w:hAnsi="Times New Roman" w:cs="Times New Roman"/>
          <w:bCs/>
        </w:rPr>
        <w:t xml:space="preserve">dzīvo audio sarunu projekts </w:t>
      </w:r>
      <w:r w:rsidRPr="004C2AC6">
        <w:rPr>
          <w:rFonts w:ascii="Times New Roman" w:hAnsi="Times New Roman" w:cs="Times New Roman"/>
          <w:bCs/>
          <w:i/>
          <w:iCs/>
        </w:rPr>
        <w:t>Twitter Spaces</w:t>
      </w:r>
      <w:r w:rsidRPr="004C2AC6">
        <w:rPr>
          <w:rFonts w:ascii="Times New Roman" w:hAnsi="Times New Roman" w:cs="Times New Roman"/>
          <w:bCs/>
        </w:rPr>
        <w:t xml:space="preserve"> par Latvijas basketbola </w:t>
      </w:r>
      <w:r w:rsidR="003D5F3B" w:rsidRPr="003D0C7F">
        <w:rPr>
          <w:rFonts w:ascii="Times New Roman" w:hAnsi="Times New Roman" w:cs="Times New Roman"/>
          <w:bCs/>
        </w:rPr>
        <w:t>valstsvienības</w:t>
      </w:r>
      <w:r w:rsidRPr="004C2AC6">
        <w:rPr>
          <w:rFonts w:ascii="Times New Roman" w:hAnsi="Times New Roman" w:cs="Times New Roman"/>
          <w:bCs/>
        </w:rPr>
        <w:t xml:space="preserve"> kvalifikācijas turnīra spēļu rezultātiem ar sporta ekspertu, viedokļu līderu (žurnālisti, treneri, sportisti) un līdzjutēju iesaisti, stiprinot sporta diskusijām veltīto saturu.</w:t>
      </w:r>
      <w:r w:rsidRPr="004C2AC6">
        <w:rPr>
          <w:rFonts w:ascii="Times New Roman" w:eastAsia="Times New Roman" w:hAnsi="Times New Roman" w:cs="Times New Roman"/>
          <w:color w:val="000000"/>
          <w:lang w:eastAsia="lv-LV"/>
        </w:rPr>
        <w:t xml:space="preserve">LR1 palielināja sporta analītikas satura īpatsvaru - iknedēļas raidījums „Piespēle” kļuva par 10 minūtēm garāks. </w:t>
      </w:r>
      <w:r w:rsidRPr="004C2AC6">
        <w:rPr>
          <w:rFonts w:ascii="Times New Roman" w:eastAsia="Times New Roman" w:hAnsi="Times New Roman" w:cs="Times New Roman"/>
          <w:color w:val="000000"/>
          <w:shd w:val="clear" w:color="auto" w:fill="FFFFFF"/>
          <w:lang w:eastAsia="lv-LV"/>
        </w:rPr>
        <w:t>Tautas sporta tematika izskanēja raidījumos “Kā labāk dzīvot?” un “Pēcpusdiena”, portretintervijas ar sportistiem - raidījumā “Monopola viesis”.</w:t>
      </w:r>
    </w:p>
    <w:p w14:paraId="6E208B99" w14:textId="77777777" w:rsidR="00261AA2" w:rsidRPr="004C2AC6" w:rsidRDefault="00261AA2" w:rsidP="005F3823">
      <w:pPr>
        <w:pStyle w:val="NoSpacing"/>
        <w:numPr>
          <w:ilvl w:val="0"/>
          <w:numId w:val="2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darbdienās skanēja informatīvā rubrika “LR2 Sports”.</w:t>
      </w:r>
    </w:p>
    <w:p w14:paraId="7198624B" w14:textId="77777777" w:rsidR="00261AA2" w:rsidRPr="004C2AC6" w:rsidRDefault="00261AA2" w:rsidP="005F3823">
      <w:pPr>
        <w:pStyle w:val="NoSpacing"/>
        <w:numPr>
          <w:ilvl w:val="0"/>
          <w:numId w:val="2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ēterā informācija par notikumiem profesionālajā un amatieru sportā un par Latvijas sportistu sniegumu Eiropas un pasaules turnīros regulāri izskanēja raidījumos „Doma laukums” un „Izklāstā”, kā arī  raidījumā „Piektais celiņš”.</w:t>
      </w:r>
    </w:p>
    <w:p w14:paraId="7DFFBEDE" w14:textId="77777777" w:rsidR="00261AA2" w:rsidRPr="004C2AC6" w:rsidRDefault="00261AA2" w:rsidP="005F3823">
      <w:pPr>
        <w:pStyle w:val="NoSpacing"/>
        <w:numPr>
          <w:ilvl w:val="0"/>
          <w:numId w:val="2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ēterā un podkāstu platformās bija dzirdama iknedēļas rubrika “Radio rings”, kurā Rihards Zeilis sarunājas ar sporta nozares pārstāvjiem un stāsta par svarīgāko sportā jauniešu auditorijai pievilcīgā veidā.</w:t>
      </w:r>
    </w:p>
    <w:p w14:paraId="574A52F1" w14:textId="77777777" w:rsidR="00261AA2" w:rsidRPr="004C2AC6" w:rsidRDefault="00261AA2" w:rsidP="00261AA2">
      <w:pPr>
        <w:pStyle w:val="NoSpacing"/>
        <w:jc w:val="both"/>
        <w:rPr>
          <w:rFonts w:ascii="Times New Roman" w:eastAsia="Times New Roman" w:hAnsi="Times New Roman" w:cs="Times New Roman"/>
          <w:lang w:eastAsia="lv-LV"/>
        </w:rPr>
      </w:pPr>
    </w:p>
    <w:p w14:paraId="595CD0F9" w14:textId="77777777" w:rsidR="00261AA2" w:rsidRPr="004C2AC6" w:rsidRDefault="00261AA2" w:rsidP="00261AA2">
      <w:pPr>
        <w:pStyle w:val="Heading4"/>
        <w:rPr>
          <w:rFonts w:eastAsia="Times New Roman"/>
          <w:b/>
          <w:bCs/>
          <w:color w:val="C00000"/>
          <w:lang w:eastAsia="lv-LV"/>
        </w:rPr>
      </w:pPr>
      <w:r w:rsidRPr="004C2AC6">
        <w:rPr>
          <w:rFonts w:eastAsia="Times New Roman"/>
          <w:b/>
          <w:bCs/>
          <w:color w:val="C00000"/>
          <w:lang w:eastAsia="lv-LV"/>
        </w:rPr>
        <w:t>2. Demokrātija</w:t>
      </w:r>
    </w:p>
    <w:p w14:paraId="58C9D019" w14:textId="023F0277" w:rsidR="00261AA2" w:rsidRPr="004C2AC6" w:rsidRDefault="00261AA2" w:rsidP="005F3823">
      <w:pPr>
        <w:pStyle w:val="NoSpacing"/>
        <w:numPr>
          <w:ilvl w:val="1"/>
          <w:numId w:val="3"/>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Nodrošināt redakcionāli neitrālu un kvalitatīvu diskusiju un debašu saturu, veicot Latvijas politisko, ekonomisko, sociālo un kultūras procesu izpēti un analīzi Latvijas un starptautiskā kontekstā.</w:t>
      </w:r>
    </w:p>
    <w:p w14:paraId="514141A6" w14:textId="77777777" w:rsidR="00261AA2" w:rsidRPr="004C2AC6" w:rsidRDefault="00261AA2" w:rsidP="005F3823">
      <w:pPr>
        <w:pStyle w:val="NoSpacing"/>
        <w:numPr>
          <w:ilvl w:val="0"/>
          <w:numId w:val="2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raidījumos “Labrīt”, “Pusdiena” un “Dienas notikumu apskats” pastāvīgi iekļāva analīzi par politikas, ekonomikas, sociālajiem un kultūras procesiem. Liela uzmanība tika veltīta galvenajam iekšpolitikas notikumam - 14.Saeimas vēlēšanām. Pirms vēlēšanām “Labrītā” izskanēja sižetu sērija, kurā ZD un PŽD žurnālisti padziļināti pētīja partijas, kurām saskaņā ar socioloģiskajām aptaujām bija izredzes iekļūt Saeimā, piedāvājot klausītājiem kritisku informāciju par kandidātu sarakstiem. </w:t>
      </w:r>
    </w:p>
    <w:p w14:paraId="4F804CBA" w14:textId="77777777" w:rsidR="00261AA2" w:rsidRPr="004C2AC6" w:rsidRDefault="00261AA2" w:rsidP="005F3823">
      <w:pPr>
        <w:pStyle w:val="NoSpacing"/>
        <w:numPr>
          <w:ilvl w:val="0"/>
          <w:numId w:val="2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nodrošināja diskusijas par sabiedriski nozīmīgiem procesiem dažādos raidījumos - “Krustpunktā”, “Globālais latvietis. 21. gadsimts”, “Divas puslodes”, “Pēcpusdiena”, “Kultūras rondo”, “Ģimenes studija”. Pirms 14.Saeimas vēlēšanām raidījumā “Krustpunktā” klausītājiem bija iespēja piedalīties visu partiju līderu iztaujāšanā, savukārt ar reālākajiem premjerministra amata kandidātiem notika padziļinātas intervijas. </w:t>
      </w:r>
    </w:p>
    <w:p w14:paraId="080C6A18" w14:textId="77777777" w:rsidR="00261AA2" w:rsidRPr="004C2AC6" w:rsidRDefault="00261AA2" w:rsidP="005F3823">
      <w:pPr>
        <w:pStyle w:val="NoSpacing"/>
        <w:numPr>
          <w:ilvl w:val="0"/>
          <w:numId w:val="2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arī sāka skanēt jauni raidījumi - multimediāls raidījums „Brīvības bulvāris”, kura mērķis ir</w:t>
      </w:r>
      <w:r w:rsidRPr="004C2AC6">
        <w:rPr>
          <w:rFonts w:ascii="Times New Roman" w:eastAsia="Times New Roman" w:hAnsi="Times New Roman" w:cs="Times New Roman"/>
          <w:bCs/>
          <w:color w:val="000000"/>
          <w:lang w:eastAsia="lv-LV"/>
        </w:rPr>
        <w:t xml:space="preserve"> </w:t>
      </w:r>
      <w:r w:rsidRPr="004C2AC6">
        <w:rPr>
          <w:rFonts w:ascii="Times New Roman" w:eastAsia="Times New Roman" w:hAnsi="Times New Roman" w:cs="Times New Roman"/>
          <w:color w:val="000000"/>
          <w:lang w:eastAsia="lv-LV"/>
        </w:rPr>
        <w:t>veicināt domu apmaiņu par laikmeta idejām, mūsdienu sabiedrības funkcionēšanas mehānismiem un vērtībām, un raidījums “Laikmeta Krustpunktā”, kurā tiek dokumentētas intervijas ar cilvēkiem, kas ar savu darbu veidojuši mūsu valsts vēsturi (raidījums vienlaikus ļauj ielūkoties vērtīgos Latvijas Radio, Latvijas Televīzijas un Latvijas Valsts arhīva materiālos).</w:t>
      </w:r>
    </w:p>
    <w:p w14:paraId="5F4ECB1F" w14:textId="330BFE51" w:rsidR="00261AA2" w:rsidRPr="004C2AC6" w:rsidRDefault="00261AA2" w:rsidP="005F3823">
      <w:pPr>
        <w:pStyle w:val="NoSpacing"/>
        <w:numPr>
          <w:ilvl w:val="0"/>
          <w:numId w:val="2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Latgales apraidē skanošais LR1 raidījums “Latgolys stuņde” iknedēļu uz diskusiju aicina reģiona dažādu jomu pārstāvju</w:t>
      </w:r>
      <w:r w:rsidR="00EC3445" w:rsidRPr="003D0C7F">
        <w:rPr>
          <w:rFonts w:ascii="Times New Roman" w:eastAsia="Times New Roman" w:hAnsi="Times New Roman" w:cs="Times New Roman"/>
          <w:color w:val="000000"/>
          <w:lang w:eastAsia="lv-LV"/>
        </w:rPr>
        <w:t>s</w:t>
      </w:r>
      <w:r w:rsidRPr="004C2AC6">
        <w:rPr>
          <w:rFonts w:ascii="Times New Roman" w:eastAsia="Times New Roman" w:hAnsi="Times New Roman" w:cs="Times New Roman"/>
          <w:color w:val="000000"/>
          <w:lang w:eastAsia="lv-LV"/>
        </w:rPr>
        <w:t>, arī no Latgales ievēlētos Saeimas deputātus, pašvaldību pārstāvjus, uzņēmējus, lai analizētu reģiona procesus politikā, ekonomikā, uzņēmējdarbībā un kultūrā.</w:t>
      </w:r>
    </w:p>
    <w:p w14:paraId="6CD34B23" w14:textId="77777777" w:rsidR="00261AA2" w:rsidRPr="004C2AC6" w:rsidRDefault="00261AA2" w:rsidP="005F3823">
      <w:pPr>
        <w:pStyle w:val="NoSpacing"/>
        <w:numPr>
          <w:ilvl w:val="0"/>
          <w:numId w:val="2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skanēja formātam atbilstošs raidījums “Nošu atslēga”, kas analītiski stāsta par latviešu populāro mūziku, tās nozīmi, attīstību un šīs mūzikas radītājiem. </w:t>
      </w:r>
    </w:p>
    <w:p w14:paraId="00F6669E" w14:textId="77777777" w:rsidR="00261AA2" w:rsidRPr="004C2AC6" w:rsidRDefault="00261AA2" w:rsidP="005F3823">
      <w:pPr>
        <w:pStyle w:val="NoSpacing"/>
        <w:numPr>
          <w:ilvl w:val="0"/>
          <w:numId w:val="2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raidījums “Meistars Knehts” īstenoja astoņas augstvērtīgas diskusijas par aktuāliem kultūras tematiem, piemēram, par cenzūru un mākslas izpratni, pieminekļu jēgu, karu  Ukrainā un krievu kultūru pasaulē, kultūras galvaspilsētām u.c. Par mūzikas procesiem diskutēja iknedēļas raidījumā “Post factum”. </w:t>
      </w:r>
    </w:p>
    <w:p w14:paraId="07CB7A44" w14:textId="77777777" w:rsidR="00261AA2" w:rsidRPr="004C2AC6" w:rsidRDefault="00261AA2" w:rsidP="005F3823">
      <w:pPr>
        <w:pStyle w:val="NoSpacing"/>
        <w:numPr>
          <w:ilvl w:val="0"/>
          <w:numId w:val="2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attīstīja jauno diskusiju raidījumu „Atklātā saruna”, veidojot to kā kvalitatīvu un atbildīgu platformu viedokļu apmaiņai par politikas, ekonomikas, sociālajiem, kultūras, vides ilgtspējas, reģionālās attīstības, izglītības, zinātnes, uzņēmējdarbības un valsts drošības jautājumiem. </w:t>
      </w:r>
    </w:p>
    <w:p w14:paraId="241E4564" w14:textId="77777777" w:rsidR="00261AA2" w:rsidRPr="004C2AC6" w:rsidRDefault="00261AA2" w:rsidP="005F3823">
      <w:pPr>
        <w:pStyle w:val="NoSpacing"/>
        <w:numPr>
          <w:ilvl w:val="0"/>
          <w:numId w:val="2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veidoja 14.Saeimas vēlēšanām īpaši veltītu “Saeimas spēli” multimediālā formātā, kurā diskusijās ar jauniešiem par viņiem aktuāliem jautājumiem iesaistīja Latvijas lielāko partiju gados jaunākos deputātu kandidātus. </w:t>
      </w:r>
    </w:p>
    <w:p w14:paraId="3858E5A2" w14:textId="77777777" w:rsidR="00261AA2" w:rsidRPr="004C2AC6" w:rsidRDefault="00261AA2" w:rsidP="005F3823">
      <w:pPr>
        <w:pStyle w:val="NoSpacing"/>
        <w:numPr>
          <w:ilvl w:val="0"/>
          <w:numId w:val="2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PŽD veidotais raidījums “Atvērtie faili” ik nedēļu pētīja un padziļināti analizēja kādu sabiedriski nozīmīgu tematu, piemēram, par “Gazprom” lobiju Latvijas enerģētikā, padomju armiju slavinošu pieminekļu demontāžu, ukraiņu bēgļu uzņemšanu, nespēju reabilitēt padomju psihiatrijas upurus, pašvaldību cīņu ar azartspēļu lobiju. </w:t>
      </w:r>
    </w:p>
    <w:p w14:paraId="1CAA67C8" w14:textId="77777777" w:rsidR="00261AA2" w:rsidRPr="004C2AC6" w:rsidRDefault="00261AA2" w:rsidP="00261AA2">
      <w:pPr>
        <w:pStyle w:val="NoSpacing"/>
        <w:jc w:val="both"/>
        <w:rPr>
          <w:rFonts w:ascii="Times New Roman" w:eastAsia="Times New Roman" w:hAnsi="Times New Roman" w:cs="Times New Roman"/>
          <w:lang w:eastAsia="lv-LV"/>
        </w:rPr>
      </w:pPr>
    </w:p>
    <w:p w14:paraId="456E40F2" w14:textId="42F3C6E4" w:rsidR="00261AA2" w:rsidRPr="004C2AC6" w:rsidRDefault="00261AA2" w:rsidP="005F3823">
      <w:pPr>
        <w:pStyle w:val="NoSpacing"/>
        <w:numPr>
          <w:ilvl w:val="1"/>
          <w:numId w:val="3"/>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Cs/>
          <w:color w:val="000000"/>
          <w:lang w:eastAsia="lv-LV"/>
        </w:rPr>
        <w:t xml:space="preserve"> </w:t>
      </w:r>
      <w:r w:rsidRPr="004C2AC6">
        <w:rPr>
          <w:rFonts w:ascii="Times New Roman" w:eastAsia="Times New Roman" w:hAnsi="Times New Roman" w:cs="Times New Roman"/>
          <w:b/>
          <w:i/>
          <w:iCs/>
          <w:color w:val="000000"/>
          <w:lang w:eastAsia="lv-LV"/>
        </w:rPr>
        <w:t>Nodrošināt satura apjomu, kas veicina jauniešu izpratni par valsti kā sabiedrības pārvaldības formu un pilsoniskās līdzdalības lomu demokrātiskas valsts pastāvēšanā, Latvijas valstiskumu, vēsturi, kultūru un tradīcijām.</w:t>
      </w:r>
    </w:p>
    <w:p w14:paraId="31BE51D7" w14:textId="77777777" w:rsidR="00261AA2" w:rsidRPr="004C2AC6" w:rsidRDefault="00261AA2" w:rsidP="005F3823">
      <w:pPr>
        <w:pStyle w:val="NoSpacing"/>
        <w:numPr>
          <w:ilvl w:val="0"/>
          <w:numId w:val="2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Jauniešu auditorijai mērķētu saturu par valsti kā pārvaldības formu un pilsonisko līdzdalību, Latvijas valstiskumu un vēsturi veidoja LR5, kas ikdienas ēterā ar viesiem runāja par jauniešu iespējām iesaistīties savu pašvaldību, skolu parlamentu, politisko partiju un NVO dzīvē, lai sasniegtu sabiedriski nozīmīgus mērķus. LR5 veidoja “YouTube” raidījumu “Atkod valsti”, kas jauniešiem saprotamā veidā skaidroja būtiskāko par valsts uzbūvi un dažādiem politiskajiem procesiem. 2022. gadā LR5 veidoja arī “YouTube” un “TikTok” raidījumu “Kas tur īpašs” par Latvijas vēsturē svarīgiem notikumiem. LR5 raidījumā “Pīci breinumi” Latgales reģiona jaunieši tika iesaistīti visdažādāko reģionam un valstij kopumā svarīgu tematu apspriešanā. </w:t>
      </w:r>
    </w:p>
    <w:p w14:paraId="6D567B58" w14:textId="77777777" w:rsidR="00261AA2" w:rsidRPr="004C2AC6" w:rsidRDefault="00261AA2" w:rsidP="005F3823">
      <w:pPr>
        <w:pStyle w:val="NoSpacing"/>
        <w:numPr>
          <w:ilvl w:val="0"/>
          <w:numId w:val="25"/>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LR2 auditorijas nozīmīga daļa ir jaunieši, un šajā kanālā atbilstoši formātam tiek atskaņota latviešu populārā mūzika un uzturētas latviešu senās tradīcijas, kā piemēram, projektā “Gadsimta garākā līgodziesma”.</w:t>
      </w:r>
    </w:p>
    <w:p w14:paraId="1AAF1C77" w14:textId="77777777" w:rsidR="00261AA2" w:rsidRPr="004C2AC6" w:rsidRDefault="00261AA2" w:rsidP="00261AA2">
      <w:pPr>
        <w:pStyle w:val="NoSpacing"/>
        <w:jc w:val="both"/>
        <w:rPr>
          <w:rFonts w:ascii="Times New Roman" w:eastAsia="Times New Roman" w:hAnsi="Times New Roman" w:cs="Times New Roman"/>
          <w:lang w:eastAsia="lv-LV"/>
        </w:rPr>
      </w:pPr>
    </w:p>
    <w:p w14:paraId="29C6E1CC" w14:textId="4AE3BE85" w:rsidR="00261AA2" w:rsidRPr="004C2AC6" w:rsidRDefault="00261AA2" w:rsidP="005F3823">
      <w:pPr>
        <w:pStyle w:val="NoSpacing"/>
        <w:numPr>
          <w:ilvl w:val="1"/>
          <w:numId w:val="3"/>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Nodrošināt mazākumtautību grupu pārstāvniecību un iesaisti, veidojot ziņu un analītisko raidījumu saturu.</w:t>
      </w:r>
    </w:p>
    <w:p w14:paraId="4DD10847" w14:textId="77777777" w:rsidR="00261AA2" w:rsidRPr="004C2AC6" w:rsidRDefault="00261AA2" w:rsidP="005F3823">
      <w:pPr>
        <w:pStyle w:val="NoSpacing"/>
        <w:numPr>
          <w:ilvl w:val="0"/>
          <w:numId w:val="24"/>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Mazākumtautību pārstāvji tiek iesaistīti LR ziņu un informatīvi analītisko raidījumu satura veidošanā, kur tas ir saturiski piemēroti. </w:t>
      </w:r>
    </w:p>
    <w:p w14:paraId="3EABD0E9" w14:textId="77777777" w:rsidR="00261AA2" w:rsidRPr="004C2AC6" w:rsidRDefault="00261AA2" w:rsidP="00261AA2">
      <w:pPr>
        <w:pStyle w:val="NoSpacing"/>
        <w:jc w:val="both"/>
        <w:rPr>
          <w:rFonts w:ascii="Times New Roman" w:eastAsia="Times New Roman" w:hAnsi="Times New Roman" w:cs="Times New Roman"/>
          <w:lang w:eastAsia="lv-LV"/>
        </w:rPr>
      </w:pPr>
    </w:p>
    <w:p w14:paraId="67377C55" w14:textId="62FDA25B" w:rsidR="00261AA2" w:rsidRPr="004C2AC6" w:rsidRDefault="00261AA2" w:rsidP="005F3823">
      <w:pPr>
        <w:pStyle w:val="NoSpacing"/>
        <w:numPr>
          <w:ilvl w:val="1"/>
          <w:numId w:val="3"/>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Nodrošināt ārvalstīs dzīvojošo Latvijas piederīgo viedokļu un ekspertīzes atainošanu, veidojot ziņu un informatīvi analītisko saturu.</w:t>
      </w:r>
    </w:p>
    <w:p w14:paraId="56A9C256" w14:textId="0DFA7AC8" w:rsidR="00261AA2" w:rsidRPr="004C2AC6" w:rsidRDefault="00261AA2" w:rsidP="005F3823">
      <w:pPr>
        <w:pStyle w:val="NoSpacing"/>
        <w:numPr>
          <w:ilvl w:val="0"/>
          <w:numId w:val="23"/>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 xml:space="preserve">LR ziņu un informatīvi </w:t>
      </w:r>
      <w:r w:rsidR="00D11F76" w:rsidRPr="003D0C7F">
        <w:rPr>
          <w:rFonts w:ascii="Times New Roman" w:eastAsia="Times New Roman" w:hAnsi="Times New Roman" w:cs="Times New Roman"/>
          <w:color w:val="000000"/>
          <w:lang w:eastAsia="lv-LV"/>
        </w:rPr>
        <w:t xml:space="preserve">analītiskajā </w:t>
      </w:r>
      <w:r w:rsidRPr="004C2AC6">
        <w:rPr>
          <w:rFonts w:ascii="Times New Roman" w:eastAsia="Times New Roman" w:hAnsi="Times New Roman" w:cs="Times New Roman"/>
          <w:color w:val="000000"/>
          <w:lang w:eastAsia="lv-LV"/>
        </w:rPr>
        <w:t>saturā regulāri tika iekļauts ārvalstīs dzīvojošo Latvijas valstspiederīgo viedoklis un izmantota viņu ekspertīze, kā piemēram, LR1 raidījumos “Globālais latvietis. 21.gadsimts”, “Krustpunktā”, “Pēcpusdiena”, “Divas puslodes”. Kā minēts iepriekš, LR2 tiek veidots speciāls diasporas raidījums “Latviešiem pasaulē”.</w:t>
      </w:r>
    </w:p>
    <w:p w14:paraId="1B05503D" w14:textId="77777777" w:rsidR="00261AA2" w:rsidRPr="004C2AC6" w:rsidRDefault="00261AA2" w:rsidP="00261AA2">
      <w:pPr>
        <w:pStyle w:val="NoSpacing"/>
        <w:jc w:val="both"/>
        <w:rPr>
          <w:rFonts w:ascii="Times New Roman" w:eastAsia="Times New Roman" w:hAnsi="Times New Roman" w:cs="Times New Roman"/>
          <w:lang w:eastAsia="lv-LV"/>
        </w:rPr>
      </w:pPr>
    </w:p>
    <w:p w14:paraId="499147F1" w14:textId="4FA6AF74" w:rsidR="00261AA2" w:rsidRPr="004C2AC6" w:rsidRDefault="00261AA2" w:rsidP="005F3823">
      <w:pPr>
        <w:pStyle w:val="NoSpacing"/>
        <w:numPr>
          <w:ilvl w:val="1"/>
          <w:numId w:val="3"/>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Veidot izglītojošu saturu par sabiedrisko mediju pastāvēšanas jēgu un nozīmi.</w:t>
      </w:r>
    </w:p>
    <w:p w14:paraId="6581B533" w14:textId="77777777" w:rsidR="00261AA2" w:rsidRPr="004C2AC6" w:rsidRDefault="00261AA2" w:rsidP="005F3823">
      <w:pPr>
        <w:pStyle w:val="NoSpacing"/>
        <w:numPr>
          <w:ilvl w:val="0"/>
          <w:numId w:val="2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 ziņu raidījumos regulāri tika vēstīts par sabiedrisko mediju aktuālajiem jautājumiem un jauniem satura projektiem.</w:t>
      </w:r>
    </w:p>
    <w:p w14:paraId="3C115EC3" w14:textId="77777777" w:rsidR="00261AA2" w:rsidRPr="004C2AC6" w:rsidRDefault="00261AA2" w:rsidP="005F3823">
      <w:pPr>
        <w:pStyle w:val="NoSpacing"/>
        <w:numPr>
          <w:ilvl w:val="0"/>
          <w:numId w:val="2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nodrošināja izglītojošu saturu par medijiem, medijpratību, tai skaitā sabiedrisko mediju nozīmi mūsdienās, raidījuma “Krustpunktā” ciklā “Mediju anatomija” un raidījumā “Pēcpusdiena”. </w:t>
      </w:r>
    </w:p>
    <w:p w14:paraId="016D34A3" w14:textId="77777777" w:rsidR="00261AA2" w:rsidRPr="004C2AC6" w:rsidRDefault="00261AA2" w:rsidP="005F3823">
      <w:pPr>
        <w:pStyle w:val="NoSpacing"/>
        <w:numPr>
          <w:ilvl w:val="0"/>
          <w:numId w:val="2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šāda veida saturs tika veidots raidījumā „Mediju lauks”, gan diskusiju raidījumā „Atklātā saruna”, aicinot studijā gan Latvijas nacionālo un reģionālo mediju pārstāvjus un vadītājus, gan Latvijā reģistrēto Krievijas neatkarīgo mediju pārstāvjus.</w:t>
      </w:r>
    </w:p>
    <w:p w14:paraId="558903DE" w14:textId="77777777" w:rsidR="00261AA2" w:rsidRPr="004C2AC6" w:rsidRDefault="00261AA2" w:rsidP="00261AA2">
      <w:pPr>
        <w:pStyle w:val="NoSpacing"/>
        <w:jc w:val="both"/>
        <w:rPr>
          <w:rFonts w:ascii="Times New Roman" w:eastAsia="Times New Roman" w:hAnsi="Times New Roman" w:cs="Times New Roman"/>
          <w:lang w:eastAsia="lv-LV"/>
        </w:rPr>
      </w:pPr>
    </w:p>
    <w:p w14:paraId="04662D66" w14:textId="7C84F391" w:rsidR="00261AA2" w:rsidRPr="004C2AC6" w:rsidRDefault="00261AA2" w:rsidP="005F3823">
      <w:pPr>
        <w:pStyle w:val="NoSpacing"/>
        <w:numPr>
          <w:ilvl w:val="1"/>
          <w:numId w:val="3"/>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Nodrošināt kārtējo Saeimas, pašvaldību, Eiropas Parlamenta vēlēšanu, kā arī tautas nobalsošanu, ja tādas tiek organizētas, neitrālu atainošanu.</w:t>
      </w:r>
    </w:p>
    <w:p w14:paraId="5EE86783" w14:textId="6C0DB0EE" w:rsidR="00261AA2" w:rsidRPr="004C2AC6" w:rsidRDefault="00261AA2" w:rsidP="005F3823">
      <w:pPr>
        <w:pStyle w:val="NoSpacing"/>
        <w:numPr>
          <w:ilvl w:val="0"/>
          <w:numId w:val="2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 visos kanālos atbilstoši to formātam un auditorijas vajadzībām tika veidots 14.</w:t>
      </w:r>
      <w:r w:rsidR="003877ED" w:rsidRPr="004C2AC6">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Saeimas vēlēšanu saturs. </w:t>
      </w:r>
    </w:p>
    <w:p w14:paraId="14D7F50B" w14:textId="77777777" w:rsidR="00261AA2" w:rsidRPr="004C2AC6" w:rsidRDefault="00261AA2" w:rsidP="005F3823">
      <w:pPr>
        <w:pStyle w:val="NoSpacing"/>
        <w:numPr>
          <w:ilvl w:val="0"/>
          <w:numId w:val="2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Ziņu dienesta veidotajos raidījumos, tai skaitā, 5 minūšu ziņās, kas ik stundu skan visos LR kanālos, tika sniegta aktuālā informācija par vēlēšanām. Raidījumā “Labrīt” izskanēja sižetu sērija, kurā ZD un PŽD žurnālisti padziļināti pētīja partijas, kurām saskaņā ar socioloģiskajām aptaujām bija izredzes iekļūt Saeimā, piedāvājot klausītājiem kritisku informāciju par kandidātu sarakstiem. </w:t>
      </w:r>
    </w:p>
    <w:p w14:paraId="3BE0626A" w14:textId="0DD84EC6" w:rsidR="00261AA2" w:rsidRPr="004C2AC6" w:rsidRDefault="00261AA2" w:rsidP="005F3823">
      <w:pPr>
        <w:pStyle w:val="NoSpacing"/>
        <w:numPr>
          <w:ilvl w:val="0"/>
          <w:numId w:val="2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raidījuma “Krustpunktā” klausītājiem bija iespēja piedalīties visu partiju līderu iztaujāšanā, savukārt ar reālākajiem premjerministra amata kandidātiem notika padziļinātas intervijas. Vēlēšanu dienā 1.oktobrī LR1 sadarbībā ar ZD veidoja speciālizlaidumus “Latvija izvēlas - 14.</w:t>
      </w:r>
      <w:r w:rsidR="003877ED" w:rsidRPr="004C2AC6">
        <w:rPr>
          <w:rFonts w:ascii="Times New Roman" w:eastAsia="Times New Roman" w:hAnsi="Times New Roman" w:cs="Times New Roman"/>
          <w:color w:val="000000"/>
          <w:lang w:eastAsia="lv-LV"/>
        </w:rPr>
        <w:t xml:space="preserve"> </w:t>
      </w:r>
      <w:r w:rsidR="00585F56" w:rsidRPr="003D0C7F">
        <w:rPr>
          <w:rFonts w:ascii="Times New Roman" w:eastAsia="Times New Roman" w:hAnsi="Times New Roman" w:cs="Times New Roman"/>
          <w:color w:val="000000"/>
          <w:lang w:eastAsia="lv-LV"/>
        </w:rPr>
        <w:t>Saeimas</w:t>
      </w:r>
      <w:r w:rsidRPr="004C2AC6">
        <w:rPr>
          <w:rFonts w:ascii="Times New Roman" w:eastAsia="Times New Roman" w:hAnsi="Times New Roman" w:cs="Times New Roman"/>
          <w:color w:val="000000"/>
          <w:lang w:eastAsia="lv-LV"/>
        </w:rPr>
        <w:t xml:space="preserve"> vēlēšanas”, kur informēja gan par vēlēšanu norisi, gan pēc iecirkņu slēgšanas žurnālisti, politiķi un eksperti piecu stundu garumā vērtēja vēlētāju aktivitāti, vēlētāju aptauju rezultātus, pirmos vēlēšanu rezultātus, kā arī iespējamos koalīcijas modeļus. 2.</w:t>
      </w:r>
      <w:r w:rsidR="003877ED" w:rsidRPr="004C2AC6">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oktobrī “Krus</w:t>
      </w:r>
      <w:r w:rsidR="003567CC" w:rsidRPr="003D0C7F">
        <w:rPr>
          <w:rFonts w:ascii="Times New Roman" w:eastAsia="Times New Roman" w:hAnsi="Times New Roman" w:cs="Times New Roman"/>
          <w:color w:val="000000"/>
          <w:lang w:eastAsia="lv-LV"/>
        </w:rPr>
        <w:t>t</w:t>
      </w:r>
      <w:r w:rsidRPr="004C2AC6">
        <w:rPr>
          <w:rFonts w:ascii="Times New Roman" w:eastAsia="Times New Roman" w:hAnsi="Times New Roman" w:cs="Times New Roman"/>
          <w:color w:val="000000"/>
          <w:lang w:eastAsia="lv-LV"/>
        </w:rPr>
        <w:t>punktā” speciālizlaidumā tika analizēti vēlēšanu rezultāti. </w:t>
      </w:r>
    </w:p>
    <w:p w14:paraId="2A2C57EC" w14:textId="77777777" w:rsidR="00261AA2" w:rsidRPr="004C2AC6" w:rsidRDefault="00261AA2" w:rsidP="005F3823">
      <w:pPr>
        <w:pStyle w:val="NoSpacing"/>
        <w:numPr>
          <w:ilvl w:val="0"/>
          <w:numId w:val="2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pirms vēlēšanām septembrī izskanēja sadarbībā ar ReTv veidots raidījumu cikls “Uz vēlēšanām”, informējot par to, ar kādām gaidām un noskaņojumu uz vēlēšanām skatās reģionu iedzīvotāji.</w:t>
      </w:r>
    </w:p>
    <w:p w14:paraId="0235C34B" w14:textId="6E72E3BD" w:rsidR="00261AA2" w:rsidRPr="004C2AC6" w:rsidRDefault="00261AA2" w:rsidP="005F3823">
      <w:pPr>
        <w:pStyle w:val="NoSpacing"/>
        <w:numPr>
          <w:ilvl w:val="0"/>
          <w:numId w:val="2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veidoja divas diskusijas “Kultūra Latvijā”, kurās skaidroja, ko no vēlēšanā</w:t>
      </w:r>
      <w:r w:rsidR="00525B41" w:rsidRPr="003D0C7F">
        <w:rPr>
          <w:rFonts w:ascii="Times New Roman" w:eastAsia="Times New Roman" w:hAnsi="Times New Roman" w:cs="Times New Roman"/>
          <w:color w:val="000000"/>
          <w:lang w:eastAsia="lv-LV"/>
        </w:rPr>
        <w:t>m</w:t>
      </w:r>
      <w:r w:rsidRPr="004C2AC6">
        <w:rPr>
          <w:rFonts w:ascii="Times New Roman" w:eastAsia="Times New Roman" w:hAnsi="Times New Roman" w:cs="Times New Roman"/>
          <w:color w:val="000000"/>
          <w:lang w:eastAsia="lv-LV"/>
        </w:rPr>
        <w:t xml:space="preserve"> sagaida jomas pārstāvji un ko sola nākamie Saeimas deputāti. Izskanēja arī  trīs raidījumi “Mana pieredze Latvijai”, kurā tika izvaicāti ārzemēs strādājošie profesionālie latviešu mūziķi par radoša cilvēka iespējām, darba tirgu, procesiem, institūcijām, pieredzi, ko varētu pārnest uz Latvijas situāciju. </w:t>
      </w:r>
    </w:p>
    <w:p w14:paraId="6391BD74" w14:textId="77777777" w:rsidR="00261AA2" w:rsidRPr="004C2AC6" w:rsidRDefault="00261AA2" w:rsidP="005F3823">
      <w:pPr>
        <w:pStyle w:val="NoSpacing"/>
        <w:numPr>
          <w:ilvl w:val="0"/>
          <w:numId w:val="2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pirms vēlēšanām skanēja analītisku sižetu cikls par partiju sarakstiem un intervijas ar kandidējošo partiju līderiem. Vēlēšanu dienā bija īpaši speciālizlaidumi, savukārt pēc vēlēšanām diskusiju un informatīvajos raidījumos tika vērtēts vēlēšanu iznākums un sekots jaunās valdības veidošanas procesam.</w:t>
      </w:r>
    </w:p>
    <w:p w14:paraId="691E0799" w14:textId="77777777" w:rsidR="00261AA2" w:rsidRPr="004C2AC6" w:rsidRDefault="00261AA2" w:rsidP="005F3823">
      <w:pPr>
        <w:pStyle w:val="NoSpacing"/>
        <w:numPr>
          <w:ilvl w:val="0"/>
          <w:numId w:val="2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veidoja Saeimas vēlēšanām veltītu “Saeimas spēli”, kurā iesaistīja Latvijas lielāko partiju jaunākos deputātu kandidātus, kā arī uzklausīja sabiedrībā pazīstamus cilvēkus par viņu pirmo pieredzi vēlēšanās Instagram platformā.</w:t>
      </w:r>
    </w:p>
    <w:p w14:paraId="40165E1C" w14:textId="77777777" w:rsidR="00261AA2" w:rsidRPr="004C2AC6" w:rsidRDefault="00261AA2" w:rsidP="005F3823">
      <w:pPr>
        <w:pStyle w:val="NoSpacing"/>
        <w:numPr>
          <w:ilvl w:val="0"/>
          <w:numId w:val="2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LMMS 14.Saeimas vēlēšanu priekšvēlēšanu laikā gatavoja atsevišķas diskusijas ar partiju līderiem Latgales vēlēšanu apgabala sarakstos, kas tiešraidē bija redzamas “Facebook” un vēlāk pielāgotas LR1 “Latgolys stuņde” ētera formātam.</w:t>
      </w:r>
    </w:p>
    <w:p w14:paraId="766AD31F"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352536BB" w14:textId="4BD4BC84" w:rsidR="00261AA2" w:rsidRPr="004C2AC6" w:rsidRDefault="00261AA2" w:rsidP="005F3823">
      <w:pPr>
        <w:pStyle w:val="NoSpacing"/>
        <w:numPr>
          <w:ilvl w:val="1"/>
          <w:numId w:val="3"/>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Palielināt analītiska un pētnieciska satura apjoma īpatsvaru un stiprināt oriģinālsaturu  ziņu raidījumos.</w:t>
      </w:r>
    </w:p>
    <w:p w14:paraId="6FB1869D" w14:textId="651103AC" w:rsidR="00261AA2" w:rsidRPr="004C2AC6" w:rsidRDefault="00261AA2" w:rsidP="005F3823">
      <w:pPr>
        <w:pStyle w:val="NoSpacing"/>
        <w:numPr>
          <w:ilvl w:val="0"/>
          <w:numId w:val="2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2022.</w:t>
      </w:r>
      <w:r w:rsidR="003877ED" w:rsidRPr="004C2AC6">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gadā LR1 turpināja skanēt Pētnieciskās žurnālistikas daļas veidotais raidījums “Atvērtie faili”.</w:t>
      </w:r>
    </w:p>
    <w:p w14:paraId="08861758" w14:textId="58C6C795" w:rsidR="00261AA2" w:rsidRPr="004C2AC6" w:rsidRDefault="00261AA2" w:rsidP="005F3823">
      <w:pPr>
        <w:pStyle w:val="NoSpacing"/>
        <w:numPr>
          <w:ilvl w:val="0"/>
          <w:numId w:val="2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raidījumos regulāri tika iekļauti analītiski sižeti. 2022.</w:t>
      </w:r>
      <w:r w:rsidR="003877ED" w:rsidRPr="004C2AC6">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gadā to prioritārie temati bija saistīti ar gada nozīmīgākajiem notikumiem - Krievijas īstenoto plaša mēroga karu Ukrainā un 14.Saeimas vēlēšanām. ZD programmās tiek atvēlēts raidlaiks arī raidījumā “Atvērtie faili” izpētītajiem tematiem un faktu pārbaudes projekta “Re:Check” veidotajam  “Melu un maldu apskatam”. </w:t>
      </w:r>
    </w:p>
    <w:p w14:paraId="1B3A4A70" w14:textId="77777777" w:rsidR="00261AA2" w:rsidRPr="004C2AC6" w:rsidRDefault="00261AA2" w:rsidP="005F3823">
      <w:pPr>
        <w:pStyle w:val="NoSpacing"/>
        <w:numPr>
          <w:ilvl w:val="0"/>
          <w:numId w:val="2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Kopš plaša mēroga kara sākuma LR korespondente Indra Sprance devās komandējumos uz Ukrainu, lai nepastarpināti ziņotu par notikumiem kara plosītajā valstī, dokumentētu kara radīto postu un Krievijas pastrādātos noziegumus. Kopš 2022. gada novembra LR korespondente Ukrainā strādā pastāvīgi. </w:t>
      </w:r>
    </w:p>
    <w:p w14:paraId="26465865" w14:textId="77777777" w:rsidR="00261AA2" w:rsidRPr="004C2AC6" w:rsidRDefault="00261AA2" w:rsidP="005F3823">
      <w:pPr>
        <w:pStyle w:val="NoSpacing"/>
        <w:numPr>
          <w:ilvl w:val="0"/>
          <w:numId w:val="2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Lai padziļināti analizētu notikumus un procesus Ukrainā, kas saistīti ar Krievijas agresiju un ietekmē Latvijas drošības situāciju, LR sāka veidot podkāstu “Drošinātājs”. Podkāsta uzdevums ir, runājot par šiem jautājumiem, dot pievienoto vērtību Latvijas informācijas telpai, izmantojot ārvalstu avotus un ienesot starptautisko ekspertīzi.</w:t>
      </w:r>
    </w:p>
    <w:p w14:paraId="73B9ECE3" w14:textId="77777777" w:rsidR="00261AA2" w:rsidRPr="004C2AC6" w:rsidRDefault="00261AA2" w:rsidP="005F3823">
      <w:pPr>
        <w:pStyle w:val="NoSpacing"/>
        <w:numPr>
          <w:ilvl w:val="0"/>
          <w:numId w:val="2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Ar Ukrainas karu saistītie procesi tika speciāli skaidroti arī jauniešu auditorijai - LR5 ēterā un sociālo mediju profilos to darīja starptautiskās politikas eksperts Tomass Pildegovičs.</w:t>
      </w:r>
    </w:p>
    <w:p w14:paraId="3EC1A445" w14:textId="77777777" w:rsidR="00261AA2" w:rsidRPr="004C2AC6" w:rsidRDefault="00261AA2" w:rsidP="005F3823">
      <w:pPr>
        <w:pStyle w:val="NoSpacing"/>
        <w:numPr>
          <w:ilvl w:val="0"/>
          <w:numId w:val="2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 xml:space="preserve">LR4 turpināja adaptēt krievu valodā raidījumu “Atvērtie faili” un </w:t>
      </w:r>
      <w:r w:rsidRPr="004C2AC6">
        <w:rPr>
          <w:rFonts w:ascii="Times New Roman" w:eastAsia="Times New Roman" w:hAnsi="Times New Roman" w:cs="Times New Roman"/>
          <w:color w:val="000000"/>
          <w:shd w:val="clear" w:color="auto" w:fill="FFFFFF"/>
          <w:lang w:eastAsia="lv-LV"/>
        </w:rPr>
        <w:t xml:space="preserve">Baltijas pētnieciskās žurnālistikas centra Re:Baltica projekta Re:Check veidoto faktu pārbaudes rubriku. Tāpat krievu valodā tika adaptēts </w:t>
      </w:r>
      <w:r w:rsidRPr="004C2AC6">
        <w:rPr>
          <w:rFonts w:ascii="Times New Roman" w:eastAsia="Times New Roman" w:hAnsi="Times New Roman" w:cs="Times New Roman"/>
          <w:color w:val="000000"/>
          <w:lang w:eastAsia="lv-LV"/>
        </w:rPr>
        <w:t>podkāsts “Drošinātājs”. </w:t>
      </w:r>
    </w:p>
    <w:p w14:paraId="25C7C2CF" w14:textId="77777777" w:rsidR="00261AA2" w:rsidRPr="004C2AC6" w:rsidRDefault="00261AA2" w:rsidP="00261AA2">
      <w:pPr>
        <w:pStyle w:val="NoSpacing"/>
        <w:jc w:val="both"/>
        <w:rPr>
          <w:rFonts w:ascii="Times New Roman" w:eastAsia="Times New Roman" w:hAnsi="Times New Roman" w:cs="Times New Roman"/>
          <w:lang w:eastAsia="lv-LV"/>
        </w:rPr>
      </w:pPr>
    </w:p>
    <w:p w14:paraId="7B894D92" w14:textId="77777777" w:rsidR="00261AA2" w:rsidRPr="004C2AC6" w:rsidRDefault="00261AA2" w:rsidP="00261AA2">
      <w:pPr>
        <w:pStyle w:val="Heading4"/>
        <w:rPr>
          <w:rFonts w:eastAsia="Times New Roman"/>
          <w:b/>
          <w:bCs/>
          <w:color w:val="C00000"/>
          <w:lang w:eastAsia="lv-LV"/>
        </w:rPr>
      </w:pPr>
      <w:r w:rsidRPr="004C2AC6">
        <w:rPr>
          <w:rFonts w:eastAsia="Times New Roman"/>
          <w:b/>
          <w:bCs/>
          <w:color w:val="C00000"/>
          <w:lang w:eastAsia="lv-LV"/>
        </w:rPr>
        <w:t>3. Kultūra</w:t>
      </w:r>
    </w:p>
    <w:p w14:paraId="5D71DA17" w14:textId="4BAAFE13" w:rsidR="00261AA2" w:rsidRPr="004C2AC6" w:rsidRDefault="00261AA2" w:rsidP="005F3823">
      <w:pPr>
        <w:pStyle w:val="NoSpacing"/>
        <w:numPr>
          <w:ilvl w:val="1"/>
          <w:numId w:val="4"/>
        </w:numPr>
        <w:jc w:val="both"/>
        <w:rPr>
          <w:rFonts w:ascii="Times New Roman" w:eastAsia="Times New Roman" w:hAnsi="Times New Roman" w:cs="Times New Roman"/>
          <w:b/>
          <w:i/>
          <w:iCs/>
          <w:color w:val="000000"/>
          <w:lang w:eastAsia="lv-LV"/>
        </w:rPr>
      </w:pPr>
      <w:r w:rsidRPr="004C2AC6">
        <w:rPr>
          <w:rFonts w:ascii="Times New Roman" w:eastAsia="Times New Roman" w:hAnsi="Times New Roman" w:cs="Times New Roman"/>
          <w:b/>
          <w:i/>
          <w:iCs/>
          <w:color w:val="000000"/>
          <w:lang w:eastAsia="lv-LV"/>
        </w:rPr>
        <w:t xml:space="preserve"> Iesaistot sabiedrību, nodrošināt satura veidošanu, izzinot un atainojot Latvijas nemateriālo kultūras mantojumu, veicinot zināšanu pārnesi un tradīciju pratību šodienā.</w:t>
      </w:r>
    </w:p>
    <w:p w14:paraId="73C88E87" w14:textId="77777777" w:rsidR="00261AA2" w:rsidRPr="004C2AC6" w:rsidRDefault="00261AA2" w:rsidP="005F3823">
      <w:pPr>
        <w:pStyle w:val="NoSpacing"/>
        <w:numPr>
          <w:ilvl w:val="0"/>
          <w:numId w:val="1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raidījumā “Kultūras rondo” izskanēja cikli par to, cik sekmīgi Latvija iesaistās UNESCO programmā „Pasaules atmiņa” un ko no sava dokumentārā mantojuma izceļ starptautiskā kontekstā, kā arī par to, kā tradicionālās kultūras pamatvērtības dzīvo un tiek saglabātas mūsdienās, ko nozīmē latviskās dzīves ziņas kopšana un daudzināšana. </w:t>
      </w:r>
    </w:p>
    <w:p w14:paraId="7010B9A4" w14:textId="77777777" w:rsidR="00261AA2" w:rsidRPr="004C2AC6" w:rsidRDefault="00261AA2" w:rsidP="005F3823">
      <w:pPr>
        <w:pStyle w:val="NoSpacing"/>
        <w:numPr>
          <w:ilvl w:val="0"/>
          <w:numId w:val="1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nodrošināja tiešraides no starptautiskā folkloras festivāla “Baltica 2022” Rīgas dienas Vērmanes dārzā un noslēguma koncerta "Krust`šķērs valodiņ!" Talsu Sauleskalna estrādē, akcentējot tradicionālās kultūras vērtības - dziesmas, instrumentālo mūziku, stāstījumus, rotaļas, dejas, kā arī tautas lietišķo mākslu, amatniecību un citas tautas kultūras izpausmes formas.</w:t>
      </w:r>
    </w:p>
    <w:p w14:paraId="4CAEB84C" w14:textId="77777777" w:rsidR="00261AA2" w:rsidRPr="004C2AC6" w:rsidRDefault="00261AA2" w:rsidP="005F3823">
      <w:pPr>
        <w:pStyle w:val="NoSpacing"/>
        <w:numPr>
          <w:ilvl w:val="0"/>
          <w:numId w:val="1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tradicionālās kultūras raidījumā “Laika ritu raksti” skanēja folkloras un postfolkloras ieraksti, kas tapuši Latvijas Radio vai kādā citā mūzikas ierakstu studijā, kā arī sarunas par latviešu rakstu zīmēm arheoloģijā, mākslas pasaulē un latviešu tautas kultūrā. </w:t>
      </w:r>
    </w:p>
    <w:p w14:paraId="0603B9D5" w14:textId="77777777" w:rsidR="00261AA2" w:rsidRPr="004C2AC6" w:rsidRDefault="00261AA2" w:rsidP="005F3823">
      <w:pPr>
        <w:pStyle w:val="NoSpacing"/>
        <w:numPr>
          <w:ilvl w:val="0"/>
          <w:numId w:val="1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skanēja LMMS veidotais iknedēļas latgaliskais raidījums „Kolnasāta”, kas nodrošina latgaliskās dzīvesziņas, kultūras notikumu atspoguļojumu un analīzi.</w:t>
      </w:r>
    </w:p>
    <w:p w14:paraId="57FCE4CA" w14:textId="77777777" w:rsidR="00261AA2" w:rsidRPr="004C2AC6" w:rsidRDefault="00261AA2" w:rsidP="005F3823">
      <w:pPr>
        <w:pStyle w:val="NoSpacing"/>
        <w:numPr>
          <w:ilvl w:val="0"/>
          <w:numId w:val="1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Vasaras saulgriežos LR2 īsteno projektu „Gadsimta garākā līgodziesma”, kas popularizē un turpina latviešu unikālo dziedāšanas tradīciju.</w:t>
      </w:r>
    </w:p>
    <w:p w14:paraId="1BE1ED01" w14:textId="77777777" w:rsidR="00261AA2" w:rsidRPr="004C2AC6" w:rsidRDefault="00261AA2" w:rsidP="005F3823">
      <w:pPr>
        <w:pStyle w:val="NoSpacing"/>
        <w:numPr>
          <w:ilvl w:val="0"/>
          <w:numId w:val="1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veidoja iknedēļas raidījumu „Etnovēstis”, kas ataino folkloras procesus Latvijā; aktuālo informāciju iekļāva raidījumos “Pārmijas” un “Pa ceļam ar Klasiku”. </w:t>
      </w:r>
    </w:p>
    <w:p w14:paraId="454E0E1D" w14:textId="77777777" w:rsidR="00261AA2" w:rsidRPr="004C2AC6" w:rsidRDefault="00261AA2" w:rsidP="005F3823">
      <w:pPr>
        <w:pStyle w:val="NoSpacing"/>
        <w:numPr>
          <w:ilvl w:val="0"/>
          <w:numId w:val="19"/>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LR4 saturs par nemateriālo kultūras mantojumu tika iekļauts raidījumos „Doma laukums” un „Skaņas. Domas. Tikšanās”. </w:t>
      </w:r>
    </w:p>
    <w:p w14:paraId="3265C06B" w14:textId="77777777" w:rsidR="00261AA2" w:rsidRPr="004C2AC6" w:rsidRDefault="00261AA2" w:rsidP="00261AA2">
      <w:pPr>
        <w:pStyle w:val="NoSpacing"/>
        <w:jc w:val="both"/>
        <w:rPr>
          <w:rFonts w:ascii="Times New Roman" w:eastAsia="Times New Roman" w:hAnsi="Times New Roman" w:cs="Times New Roman"/>
          <w:lang w:eastAsia="lv-LV"/>
        </w:rPr>
      </w:pPr>
    </w:p>
    <w:p w14:paraId="5E8044B3" w14:textId="07BA885F" w:rsidR="00261AA2" w:rsidRPr="004C2AC6" w:rsidRDefault="00261AA2" w:rsidP="005F3823">
      <w:pPr>
        <w:pStyle w:val="NoSpacing"/>
        <w:numPr>
          <w:ilvl w:val="1"/>
          <w:numId w:val="4"/>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Cs/>
          <w:color w:val="000000"/>
          <w:lang w:eastAsia="lv-LV"/>
        </w:rPr>
        <w:t xml:space="preserve"> </w:t>
      </w:r>
      <w:r w:rsidRPr="004C2AC6">
        <w:rPr>
          <w:rFonts w:ascii="Times New Roman" w:eastAsia="Times New Roman" w:hAnsi="Times New Roman" w:cs="Times New Roman"/>
          <w:b/>
          <w:i/>
          <w:iCs/>
          <w:color w:val="000000"/>
          <w:lang w:eastAsia="lv-LV"/>
        </w:rPr>
        <w:t>Nodrošināt sabiedrībā nozīmīgu kultūras notikumu ierakstu veikšanu Latvijā, īstenojot sabiedrisko mediju kā kultūras mantojuma un laikmeta liecību dokumentētāja un arhivētāja funkciju.</w:t>
      </w:r>
    </w:p>
    <w:p w14:paraId="79D882E1" w14:textId="77777777" w:rsidR="00261AA2" w:rsidRPr="004C2AC6" w:rsidRDefault="00261AA2" w:rsidP="005F3823">
      <w:pPr>
        <w:pStyle w:val="NoSpacing"/>
        <w:numPr>
          <w:ilvl w:val="0"/>
          <w:numId w:val="18"/>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nodrošināja tiešraides no starptautiskā folkloras festivāla “Baltica 2022” Rīgas dienas Vērmanes dārzā un noslēguma koncerta "Krust`šķērs valodiņ!" Talsu Sauleskalna estrādē. Tiešraidē tika translēta arī teātra balvas “Spēlmaņu nakts” pasniegšanas ceremonija.</w:t>
      </w:r>
    </w:p>
    <w:p w14:paraId="0221FB9C" w14:textId="77777777" w:rsidR="00261AA2" w:rsidRPr="004C2AC6" w:rsidRDefault="00261AA2" w:rsidP="005F3823">
      <w:pPr>
        <w:pStyle w:val="NoSpacing"/>
        <w:numPr>
          <w:ilvl w:val="0"/>
          <w:numId w:val="18"/>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piedāvāja vienīgās latviešu populārās mūzikas dziesmu aptaujas „Muzikālā banka” finālšovu ar gada vērtīgāko dziesmu roka un popa mākslinieku piedalīšanos. Izskanēja arī Latvijas mūzikas ierakstu gada balva “Zelta mikrofons” un citu populārās mūzikas koncertu ieraksti.</w:t>
      </w:r>
    </w:p>
    <w:p w14:paraId="6CBE4B8A" w14:textId="77777777" w:rsidR="00261AA2" w:rsidRPr="004C2AC6" w:rsidRDefault="00261AA2" w:rsidP="005F3823">
      <w:pPr>
        <w:pStyle w:val="NoSpacing"/>
        <w:numPr>
          <w:ilvl w:val="0"/>
          <w:numId w:val="18"/>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producēja 149 koncertu ierakstus (no tiem Rīgā - 109, ārpus - 40, tiešraides - 70). 10 no šiem koncertiem piedāvāti Eiroradio apraidei, un tie raidīti 96 reizes. Latvijas Radio studijā ieskaņoti Fondu ieraksti ar kopējo hronometāžu 8h 31:42; producēti 11 studijas koncerti, kuros izskanējuši deviņi latviešu autoru jaundarbi (tai skaitā Eiroradio Palmu svētdienas koncerta tiešraide no Rīgas Doma 10.aprīlī un Eiroradio Ziemassvētku dienas koncerta “Džezbaroks” tiešraide no 1.studijas 18.decembrī). </w:t>
      </w:r>
    </w:p>
    <w:p w14:paraId="5B64CBFE" w14:textId="77777777" w:rsidR="00261AA2" w:rsidRPr="004C2AC6" w:rsidRDefault="00261AA2" w:rsidP="005F3823">
      <w:pPr>
        <w:pStyle w:val="NoSpacing"/>
        <w:numPr>
          <w:ilvl w:val="0"/>
          <w:numId w:val="18"/>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nodrošina pirmo platformu jaunākajai latviešu mūzikai. 2022. gadā LR5 nodrošināja dziedātājas Būū koncerta ierakstu, t.sk. sadarbībā ar Latvijas Televīziju, arī koncerta translāciju LTV7, no Pieci.lv tirgus dienas jeb dzimšanas dienas pasākuma Āgenskalna tirgū.  </w:t>
      </w:r>
    </w:p>
    <w:p w14:paraId="32A11EEB" w14:textId="77777777" w:rsidR="00261AA2" w:rsidRPr="004C2AC6" w:rsidRDefault="00261AA2" w:rsidP="00261AA2">
      <w:pPr>
        <w:pStyle w:val="NoSpacing"/>
        <w:jc w:val="both"/>
        <w:rPr>
          <w:rFonts w:ascii="Times New Roman" w:eastAsia="Times New Roman" w:hAnsi="Times New Roman" w:cs="Times New Roman"/>
          <w:lang w:eastAsia="lv-LV"/>
        </w:rPr>
      </w:pPr>
    </w:p>
    <w:p w14:paraId="44F2BE8B" w14:textId="2C6257F5" w:rsidR="00261AA2" w:rsidRPr="004C2AC6" w:rsidRDefault="00261AA2" w:rsidP="005F3823">
      <w:pPr>
        <w:pStyle w:val="NoSpacing"/>
        <w:numPr>
          <w:ilvl w:val="1"/>
          <w:numId w:val="4"/>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Veicināt latviešu valodas, t.sk. latgaliešu rakstu valodas kā vēsturiska latviešu valodas paveida, un lībiešu valodas kā pirmiedzīvotāju valodas saglabāšanu, aizsardzību, attīstību un lietošanu.</w:t>
      </w:r>
    </w:p>
    <w:p w14:paraId="2F84AA39"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nodrošināja tiešraidi no VIII Pasaules diktāta latviešu valodā Latvijas Nacionālajā bibliotēkā. Raidījums “Kā labāk dzīvot” regulāri kopā ar valodniekiem, iesaistot auditoriju, organizē sarunas par latviešu valodas attīstību, stilu un gramatiku.</w:t>
      </w:r>
    </w:p>
    <w:p w14:paraId="0F830A60"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Raidījums “Kultūras rondo” veidoja ciklu par ANO izsludināto pirmiedzīvotāju valodu desmitgadi (2022–2032), kas vērsta uz pasaules valodu daudzveidības saglabāšanu un apdraudēto valodu aizsargāšanu. Raidījums pievērsās tam, kā rīcības plāns varētu nodrošināt lībiešu valodas pastāvēšanu un turpināšanos?</w:t>
      </w:r>
    </w:p>
    <w:p w14:paraId="3131CB29"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izskanēja arī vairāki kultūrvēsturisku raidījumu cikli, kuriem ir nozīme latviešu valodas attīstībā. Raidījumu ciklā “Stūru stūriem” tika sniegts ieskats Latvijas vēsturisko zemju un kultūrvēsturisko teritoriju (novadu) īpatnībās – to rašanās vēsturiskajos apstākļos un šo apstākļu noteiktajās šodienas identitātes niansēs. Raidījumu ciklā „Avīžnieku tauta” – 200 gadi latviešu preses vēsturē” tika stāstīts par drukātās preses milzīgo lomu latviešu nācijas dzīvē un attīstībā, tai skaitā, literārās valodas attīstībā. Savukārt raidījums</w:t>
      </w:r>
      <w:r w:rsidRPr="004C2AC6">
        <w:rPr>
          <w:rFonts w:ascii="Times New Roman" w:eastAsia="Times New Roman" w:hAnsi="Times New Roman" w:cs="Times New Roman"/>
          <w:bCs/>
          <w:color w:val="000000"/>
          <w:shd w:val="clear" w:color="auto" w:fill="FFFFFF"/>
          <w:lang w:eastAsia="lv-LV"/>
        </w:rPr>
        <w:t xml:space="preserve"> </w:t>
      </w:r>
      <w:r w:rsidRPr="004C2AC6">
        <w:rPr>
          <w:rFonts w:ascii="Times New Roman" w:eastAsia="Times New Roman" w:hAnsi="Times New Roman" w:cs="Times New Roman"/>
          <w:color w:val="000000"/>
          <w:shd w:val="clear" w:color="auto" w:fill="FFFFFF"/>
          <w:lang w:eastAsia="lv-LV"/>
        </w:rPr>
        <w:t>“Grāmatai pa pēdām. Latviešu grāmatai 500” vēstīja par grāmatniecības nozīmi Latvijas vēsturē, arī par tās ietekmi latviešu valodas un identitātes veidošanā. </w:t>
      </w:r>
    </w:p>
    <w:p w14:paraId="5E4BA5E8"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shd w:val="clear" w:color="auto" w:fill="FFFFFF"/>
          <w:lang w:eastAsia="lv-LV"/>
        </w:rPr>
        <w:t>LR2 turpinājis sadarbību ar Latvijas Radio Latgales studiju, piedāvājot raidījumu “</w:t>
      </w:r>
      <w:r w:rsidRPr="004C2AC6">
        <w:rPr>
          <w:rFonts w:ascii="Times New Roman" w:eastAsia="Times New Roman" w:hAnsi="Times New Roman" w:cs="Times New Roman"/>
          <w:color w:val="000000"/>
          <w:lang w:eastAsia="lv-LV"/>
        </w:rPr>
        <w:t>Breivdīnuos iz Latgolu!</w:t>
      </w:r>
      <w:r w:rsidRPr="004C2AC6">
        <w:rPr>
          <w:rFonts w:ascii="Times New Roman" w:eastAsia="Times New Roman" w:hAnsi="Times New Roman" w:cs="Times New Roman"/>
          <w:color w:val="000000"/>
          <w:shd w:val="clear" w:color="auto" w:fill="FFFFFF"/>
          <w:lang w:eastAsia="lv-LV"/>
        </w:rPr>
        <w:t>”</w:t>
      </w:r>
    </w:p>
    <w:p w14:paraId="17289019"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shd w:val="clear" w:color="auto" w:fill="FFFFFF"/>
          <w:lang w:eastAsia="lv-LV"/>
        </w:rPr>
        <w:t>LR4 veicināja latviešu valodas lietošanu un attīstību, īpašu uzmanību pievēršot latviešu valodas apgūšanas problemātikai senioru un kara bēgļu vidū, kā arī sekoja līdzi izglītības reformas gaitai mazākumtautību skolās informatīvo, analītisko un diskusiju raidījumu ietvaros („Doma laukums”, „Izklāstā”, „Atklātā saruna”).</w:t>
      </w:r>
    </w:p>
    <w:p w14:paraId="0A2CC842"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veicināja jaunas latviešu mūzikas rašanos, atbalstot jaunos mūziķus, kas izvēlas savu dziesmu vārdus rakstīt latviešu un latgaliešu valodā. LR5 ir liela nozīme latviešu hiphop mūzikas attīstībā tieši latviešu valodā. </w:t>
      </w:r>
    </w:p>
    <w:p w14:paraId="730B2FCA"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arī piedāvā latgaliešu mūziku interneta mūzikas radio kanālā “Pieci latgalieši”.</w:t>
      </w:r>
    </w:p>
    <w:p w14:paraId="0F3551D8"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LMMS veicina latgaliešu valodas un latgaliešu rakstu valodas lietošanu:</w:t>
      </w:r>
    </w:p>
    <w:p w14:paraId="0B918FE2"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veidojot LR1 iknedēļas latgaliski latvisko raidījumu „Kolnasāta”, kura speciālā rubrikā skaidro latgaliešu valodniecības jautājumus, palīdz apgūt rakstu un mutisko valodu;</w:t>
      </w:r>
    </w:p>
    <w:p w14:paraId="6A497E5B" w14:textId="7F191E60"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ikgadējā latgaliešu diktāta rakstīšanas akcijā - 2022.</w:t>
      </w:r>
      <w:r w:rsidR="003877ED" w:rsidRPr="004C2AC6">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gadā 15.</w:t>
      </w:r>
      <w:r w:rsidR="003877ED" w:rsidRPr="004C2AC6">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oktobrī tas atskaņots raidījumā „Kolnasāta”, portālos lsm.lv, lakuga.lv, sociālajos medijos, tāpat saistībā ar diktātu organizēti divi publiski pasākumi Rēzeknes 1.Valsts ģimnāzijā un Lūznavas muižā;</w:t>
      </w:r>
    </w:p>
    <w:p w14:paraId="20815E2C"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veidojot LR1 raidījumu „Latgolys stuņde” (skan “Latgales “logā”), kurā iknedēļu diskutē par valstiskiem un reģionam nozīmīgiem procesiem latgaliski, aicinot šo vēsturisko latviešu valodas paveidu izmantot ikdienā aizvien biežāk un plašāk;</w:t>
      </w:r>
    </w:p>
    <w:p w14:paraId="1E069428" w14:textId="77C1A27C"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LMMS turpina integrēt latgaliešu valodu arī sarunu festivālā Lampa, 2022.</w:t>
      </w:r>
      <w:r w:rsidR="003877ED" w:rsidRPr="004C2AC6">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gadā uz Reģionu skatuves organizējot diskusiju „Paļdis nūvodam, ka aizslēdze školu!” (vēlāk no šī pasākuma sagatavots arī ētera produkts “Latgolys stuņde” LR1 un nodrošināta pieejamība sociālajos tīklos);</w:t>
      </w:r>
    </w:p>
    <w:p w14:paraId="7D6E71A8" w14:textId="77777777"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veidojot LR5 iknedēļas raidījumu/podkāstu “Pīci breinumi” jauniem cilvēkiem latgaliešu valodā un tā saturu izplatot dažādās sociālo mediju platformās (Facebook, Instagram, TikTok);</w:t>
      </w:r>
    </w:p>
    <w:p w14:paraId="110B43E7" w14:textId="52E008E2" w:rsidR="00261AA2" w:rsidRPr="004C2AC6" w:rsidRDefault="00261AA2" w:rsidP="005F3823">
      <w:pPr>
        <w:pStyle w:val="NoSpacing"/>
        <w:numPr>
          <w:ilvl w:val="0"/>
          <w:numId w:val="17"/>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radot mūsdienu latgaliešu literatūrai veltīto podkāstu „Puslopys” (12 raidieraksti 2022.</w:t>
      </w:r>
      <w:r w:rsidR="003877ED" w:rsidRPr="004C2AC6">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gadā), tā atvasinātu saturu piedāvājot arī lsm.lv un sociālajos medijos (“Puslopys” apbalvota ar latgaliešu kultūras gada balvu “Boņuks 2022”);</w:t>
      </w:r>
    </w:p>
    <w:p w14:paraId="7838B0C8" w14:textId="07B475F3" w:rsidR="00261AA2" w:rsidRPr="004C2AC6" w:rsidRDefault="00261AA2" w:rsidP="005F3823">
      <w:pPr>
        <w:pStyle w:val="NoSpacing"/>
        <w:numPr>
          <w:ilvl w:val="0"/>
          <w:numId w:val="17"/>
        </w:numPr>
        <w:ind w:left="360"/>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ierakstot literāros darbus latgaliski - 2022.gadā ierakstīts Alda Bukša kriminālromāna „Bruoli” radioiestudējumam 5 daļās, kas LR ēterā pārraidīts 2023. gada martā. </w:t>
      </w:r>
    </w:p>
    <w:p w14:paraId="2E3378F7" w14:textId="77777777" w:rsidR="00261AA2" w:rsidRPr="004C2AC6" w:rsidRDefault="00261AA2" w:rsidP="003877ED">
      <w:pPr>
        <w:pStyle w:val="NoSpacing"/>
        <w:jc w:val="both"/>
        <w:rPr>
          <w:rFonts w:ascii="Times New Roman" w:eastAsia="Times New Roman" w:hAnsi="Times New Roman" w:cs="Times New Roman"/>
          <w:lang w:eastAsia="lv-LV"/>
        </w:rPr>
      </w:pPr>
    </w:p>
    <w:p w14:paraId="31E2EDE1" w14:textId="4B0D01AA" w:rsidR="00261AA2" w:rsidRPr="004C2AC6" w:rsidRDefault="00261AA2" w:rsidP="005F3823">
      <w:pPr>
        <w:pStyle w:val="NoSpacing"/>
        <w:numPr>
          <w:ilvl w:val="1"/>
          <w:numId w:val="4"/>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Attīstīt jaunus, inovatīvus, eksperimentālus formātus sadarbībā ar nozares profesionāļiem un audiovizuālās nozares debitantiem kultūras jomā.</w:t>
      </w:r>
    </w:p>
    <w:p w14:paraId="69CCA914" w14:textId="77777777" w:rsidR="00261AA2" w:rsidRPr="004C2AC6" w:rsidRDefault="00261AA2" w:rsidP="005F3823">
      <w:pPr>
        <w:pStyle w:val="NoSpacing"/>
        <w:numPr>
          <w:ilvl w:val="0"/>
          <w:numId w:val="1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rīkoja “Dzejas festivālu”, kura devīze 2022.gadā bija “Dzeja izgaismo” un kurš kopā ar dzejas autoriem un klausītājiem rosināja pārdomāt, ko no mums piešķirtās, pārmaiņām pilnās realitātes dzejas teksts var izgaismot. Atklāšanas programma “Dzeja izgaismo Radio mājas balkonu!” apkopoja tradicionālos dzejas skandējumus no Latvijas Radio balkona mūsdienu kultūras foruma “Baltā Nakts” laikā, pulcējot Doma laukumā daudz interesentu un ievadot  Latvijas Radio Demokrātijas spēli, kas norisinājās LR 1.studijā. Otrā “Dzejas festivāla” daļa “Dzeja Rokpeļņa pusē” klausītājus pulcināja Cēsu mākslas telpā “MALA”.</w:t>
      </w:r>
    </w:p>
    <w:p w14:paraId="6B7F4406" w14:textId="77777777" w:rsidR="00261AA2" w:rsidRPr="004C2AC6" w:rsidRDefault="00261AA2" w:rsidP="005F3823">
      <w:pPr>
        <w:pStyle w:val="NoSpacing"/>
        <w:numPr>
          <w:ilvl w:val="0"/>
          <w:numId w:val="1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raidījuma “Ģimenes studija” ikgadējā konference „Ģimenes dzīvesspēks. Pieredze, pieņemšana, atbalsts.” piedāvāja jaunu satura formātu tiešraidē - aktuālas diskusijas par sabiedrībai un vecāku auditorijai aktuālām tēmām, kas iekļaujas “Ģimenes studijas” trīs pamata tematiskajās kategorijās – attiecības, izglītība, veselība.</w:t>
      </w:r>
    </w:p>
    <w:p w14:paraId="0C617944" w14:textId="77777777" w:rsidR="00261AA2" w:rsidRPr="004C2AC6" w:rsidRDefault="00261AA2" w:rsidP="005F3823">
      <w:pPr>
        <w:pStyle w:val="NoSpacing"/>
        <w:numPr>
          <w:ilvl w:val="0"/>
          <w:numId w:val="1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veidoja eksperimentālu “YouTube” raidījumu par literatūru “Es rakstu, man palīdz” kopā ar Tomu Treibergu. </w:t>
      </w:r>
    </w:p>
    <w:p w14:paraId="1275EC83" w14:textId="77777777" w:rsidR="00261AA2" w:rsidRPr="004C2AC6" w:rsidRDefault="00261AA2" w:rsidP="005F3823">
      <w:pPr>
        <w:pStyle w:val="NoSpacing"/>
        <w:numPr>
          <w:ilvl w:val="0"/>
          <w:numId w:val="1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PŽD raidījums “Atvērtie faili” epizožu veidošanā izmantoja jaunus un inovatīvus formātus ar moderno tehnoloģiju palīdzību, lai, piemēram, augstvērtīgi un kvalitatīvi veidotu attālinātas intervijas, kā arī eksperimentētu ar skaņas izteiksmes līdzekļiem. </w:t>
      </w:r>
    </w:p>
    <w:p w14:paraId="696C5994"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50FF2A04" w14:textId="5EBF61C3" w:rsidR="00261AA2" w:rsidRPr="004C2AC6" w:rsidRDefault="00261AA2" w:rsidP="005F3823">
      <w:pPr>
        <w:pStyle w:val="NoSpacing"/>
        <w:numPr>
          <w:ilvl w:val="1"/>
          <w:numId w:val="4"/>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Cs/>
          <w:color w:val="000000"/>
          <w:lang w:eastAsia="lv-LV"/>
        </w:rPr>
        <w:t xml:space="preserve"> </w:t>
      </w:r>
      <w:r w:rsidRPr="004C2AC6">
        <w:rPr>
          <w:rFonts w:ascii="Times New Roman" w:eastAsia="Times New Roman" w:hAnsi="Times New Roman" w:cs="Times New Roman"/>
          <w:b/>
          <w:i/>
          <w:iCs/>
          <w:color w:val="000000"/>
          <w:lang w:eastAsia="lv-LV"/>
        </w:rPr>
        <w:t>Nodrošināt analītisku saturu par Latvijas kultūras dzīvi, tajā skaitā kultūrpolitiku un izglītību.</w:t>
      </w:r>
    </w:p>
    <w:p w14:paraId="67FBBFC8" w14:textId="77777777" w:rsidR="00261AA2" w:rsidRPr="004C2AC6" w:rsidRDefault="00261AA2" w:rsidP="005F3823">
      <w:pPr>
        <w:pStyle w:val="NoSpacing"/>
        <w:numPr>
          <w:ilvl w:val="0"/>
          <w:numId w:val="1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raidījums “Kultūras rondo” gada garumā analizēja un diskutēja par situāciju dažādās kultūras nozarēs - latviešu literatūrā, kino industrijā, arhitektūrā, dizainā un mākslā, mūzikas dzīvē. Starp apspriestajiem tematiem ir, piemēram:</w:t>
      </w:r>
    </w:p>
    <w:p w14:paraId="3FF93DD0" w14:textId="77777777" w:rsidR="00261AA2" w:rsidRPr="004C2AC6" w:rsidRDefault="00261AA2" w:rsidP="005F3823">
      <w:pPr>
        <w:pStyle w:val="NoSpacing"/>
        <w:numPr>
          <w:ilvl w:val="1"/>
          <w:numId w:val="1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Kādā valodā politiķi uzrunā vēlētājus? Ko valoda nodod, ko piesedz, kādus signālus dod?</w:t>
      </w:r>
    </w:p>
    <w:p w14:paraId="57C52C74" w14:textId="77777777" w:rsidR="00261AA2" w:rsidRPr="004C2AC6" w:rsidRDefault="00261AA2" w:rsidP="005F3823">
      <w:pPr>
        <w:pStyle w:val="NoSpacing"/>
        <w:numPr>
          <w:ilvl w:val="1"/>
          <w:numId w:val="1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Kā raksturot politisko teātri Latvijā un vai tas ieliekams kādos noteiktos rāmjos; par kādām iezīmēm šī žanra attīstībā varam runāt?</w:t>
      </w:r>
    </w:p>
    <w:p w14:paraId="42473A74" w14:textId="77777777" w:rsidR="00261AA2" w:rsidRPr="004C2AC6" w:rsidRDefault="00261AA2" w:rsidP="005F3823">
      <w:pPr>
        <w:pStyle w:val="NoSpacing"/>
        <w:numPr>
          <w:ilvl w:val="1"/>
          <w:numId w:val="1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Kā top varoņi? Mītiskie un mūslaiku varoņi. Kā dažādos laikos mainās izpratne, kas ir varonis.</w:t>
      </w:r>
    </w:p>
    <w:p w14:paraId="419A4597" w14:textId="77777777" w:rsidR="00261AA2" w:rsidRPr="004C2AC6" w:rsidRDefault="00261AA2" w:rsidP="005F3823">
      <w:pPr>
        <w:pStyle w:val="NoSpacing"/>
        <w:numPr>
          <w:ilvl w:val="1"/>
          <w:numId w:val="1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Kopienas māksla - kā Latvijā pēdējos desmit gados mainījusies izpratne par kopienas cilvēku līdzdalību mākslas projektos, cik atpazīstami ir kopienu notikumi Latvijā?</w:t>
      </w:r>
    </w:p>
    <w:p w14:paraId="566C7657" w14:textId="77777777" w:rsidR="00261AA2" w:rsidRPr="004C2AC6" w:rsidRDefault="00261AA2" w:rsidP="005F3823">
      <w:pPr>
        <w:pStyle w:val="NoSpacing"/>
        <w:numPr>
          <w:ilvl w:val="1"/>
          <w:numId w:val="1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Kādā veidā laikmetīgā kultūra varētu uzrunāt dažādas sabiedrības grupas? </w:t>
      </w:r>
    </w:p>
    <w:p w14:paraId="1A04C232" w14:textId="77777777" w:rsidR="00261AA2" w:rsidRPr="004C2AC6" w:rsidRDefault="00261AA2" w:rsidP="005F3823">
      <w:pPr>
        <w:pStyle w:val="NoSpacing"/>
        <w:numPr>
          <w:ilvl w:val="1"/>
          <w:numId w:val="1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Kā sabiedrībā veidojam izpratni par traumatiskiem vēsturiskajiem notikumiem. Kādā veidā dažādas puses iesaistām sarunā par to?</w:t>
      </w:r>
    </w:p>
    <w:p w14:paraId="439AC2CB" w14:textId="77777777" w:rsidR="00261AA2" w:rsidRPr="004C2AC6" w:rsidRDefault="00261AA2" w:rsidP="005F3823">
      <w:pPr>
        <w:pStyle w:val="NoSpacing"/>
        <w:numPr>
          <w:ilvl w:val="1"/>
          <w:numId w:val="1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Atmiņu institūcijas – kā muzejiem respektēt sabiedrības intereses un iet līdzi laikam. Kā vēsturisko padarīt aktuālu?</w:t>
      </w:r>
    </w:p>
    <w:p w14:paraId="795734DA" w14:textId="77777777" w:rsidR="00261AA2" w:rsidRPr="004C2AC6" w:rsidRDefault="00261AA2" w:rsidP="005F3823">
      <w:pPr>
        <w:pStyle w:val="NoSpacing"/>
        <w:numPr>
          <w:ilvl w:val="0"/>
          <w:numId w:val="16"/>
        </w:numPr>
        <w:jc w:val="both"/>
        <w:rPr>
          <w:rFonts w:ascii="Times New Roman" w:hAnsi="Times New Roman" w:cs="Times New Roman"/>
          <w:lang w:eastAsia="lv-LV"/>
        </w:rPr>
      </w:pPr>
      <w:r w:rsidRPr="004C2AC6">
        <w:rPr>
          <w:rFonts w:ascii="Times New Roman" w:hAnsi="Times New Roman" w:cs="Times New Roman"/>
          <w:lang w:eastAsia="lv-LV"/>
        </w:rPr>
        <w:t>LR1 no februāra skanēja jauns raidījums</w:t>
      </w:r>
      <w:r w:rsidRPr="004C2AC6">
        <w:rPr>
          <w:rFonts w:ascii="Times New Roman" w:hAnsi="Times New Roman" w:cs="Times New Roman"/>
          <w:bCs/>
          <w:lang w:eastAsia="lv-LV"/>
        </w:rPr>
        <w:t xml:space="preserve"> </w:t>
      </w:r>
      <w:r w:rsidRPr="004C2AC6">
        <w:rPr>
          <w:rFonts w:ascii="Times New Roman" w:hAnsi="Times New Roman" w:cs="Times New Roman"/>
          <w:lang w:eastAsia="lv-LV"/>
        </w:rPr>
        <w:t>„Grāmatai pa pēdām. Latviešu grāmatai - 500”, kas tiek veidots sadarbībā ar Latvijas Nacionālo bibliotēku, analizējot rakstītā vārda nozīmi kultūrvēsturē un mūsdienās Eiropas kontekstā.</w:t>
      </w:r>
    </w:p>
    <w:p w14:paraId="21938476" w14:textId="77777777" w:rsidR="00261AA2" w:rsidRPr="004C2AC6" w:rsidRDefault="00261AA2" w:rsidP="005F3823">
      <w:pPr>
        <w:pStyle w:val="NoSpacing"/>
        <w:numPr>
          <w:ilvl w:val="0"/>
          <w:numId w:val="16"/>
        </w:numPr>
        <w:jc w:val="both"/>
        <w:rPr>
          <w:rFonts w:ascii="Times New Roman" w:hAnsi="Times New Roman" w:cs="Times New Roman"/>
          <w:lang w:eastAsia="lv-LV"/>
        </w:rPr>
      </w:pPr>
      <w:r w:rsidRPr="004C2AC6">
        <w:rPr>
          <w:rFonts w:ascii="Times New Roman" w:hAnsi="Times New Roman" w:cs="Times New Roman"/>
          <w:lang w:eastAsia="lv-LV"/>
        </w:rPr>
        <w:t xml:space="preserve">Izglītības procesi tiek analizēti LR1 raidījumos “Ģimenes studija” un “Kruspunktā”.  </w:t>
      </w:r>
    </w:p>
    <w:p w14:paraId="334D60AF" w14:textId="77777777" w:rsidR="00261AA2" w:rsidRPr="004C2AC6" w:rsidRDefault="00261AA2" w:rsidP="005F3823">
      <w:pPr>
        <w:pStyle w:val="NoSpacing"/>
        <w:numPr>
          <w:ilvl w:val="0"/>
          <w:numId w:val="1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darbdienās piedāvāja klausītājiem informatīvo rubriku “Kultūras jaunumi”. Analītisks saturs par Latvijas populāro mūziku tiek piedāvāts raidījumos “Nošu atslēga” un “NeFormāts”.</w:t>
      </w:r>
    </w:p>
    <w:p w14:paraId="3A82EDCB" w14:textId="0B0FE66D" w:rsidR="00261AA2" w:rsidRPr="004C2AC6" w:rsidRDefault="00261AA2" w:rsidP="005F3823">
      <w:pPr>
        <w:pStyle w:val="NoSpacing"/>
        <w:numPr>
          <w:ilvl w:val="0"/>
          <w:numId w:val="1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LR3 nodrošināja mākslas un kultūras analīzei veltītus raidījumus „Post factum” (aktuālās koncertdzīves apskats), „Orfeja auss” (sarunas par interpretāciju), „Kāpēc dizains?” (dizaina procesu un arhitektūras jautājumi), „Meistars Knehts” (aktuālā kultūras problemātika), „Mākslas vingrošana” (vizuālās mākslas analīze), „Šņorbēniņi” (teātra procesu analīze), „Piejūras klimats” (filmu mākslas aktualitātes), „Grāmatu stāsti” (jaunākais par literatūru), „Džeza impresijas” (aktuālais par džezu), “Latvijas mūzika uz viļņa” (jauns 14 raidījumu cikls par latviešu mūzikas pētniecību un atradumiem, kas top sadarbībā ar Mūzikas akadēmiju).</w:t>
      </w:r>
    </w:p>
    <w:p w14:paraId="53CFE74D" w14:textId="77777777" w:rsidR="00261AA2" w:rsidRPr="004C2AC6" w:rsidRDefault="00261AA2" w:rsidP="005F3823">
      <w:pPr>
        <w:pStyle w:val="NoSpacing"/>
        <w:numPr>
          <w:ilvl w:val="0"/>
          <w:numId w:val="16"/>
        </w:numPr>
        <w:jc w:val="both"/>
        <w:rPr>
          <w:rFonts w:ascii="Times New Roman" w:eastAsia="Times New Roman" w:hAnsi="Times New Roman" w:cs="Times New Roman"/>
          <w:color w:val="000000"/>
          <w:lang w:eastAsia="lv-LV"/>
        </w:rPr>
      </w:pPr>
      <w:r w:rsidRPr="004C2AC6">
        <w:rPr>
          <w:rFonts w:ascii="Times New Roman" w:hAnsi="Times New Roman" w:cs="Times New Roman"/>
        </w:rPr>
        <w:t xml:space="preserve">LR3 pirms 14.Saeimas vēlēšanām izveidoja raidījumu ciklu “Mana pieredze Latvijai”, kurā tika analizēta ārvalstīs strādājošu Latvijas mūziķu pieredze par </w:t>
      </w:r>
      <w:r w:rsidRPr="004C2AC6">
        <w:rPr>
          <w:rFonts w:ascii="Times New Roman" w:hAnsi="Times New Roman" w:cs="Times New Roman"/>
          <w:color w:val="000000"/>
          <w:lang w:eastAsia="lv-LV"/>
        </w:rPr>
        <w:t>radoša cilvēka iespējām, darba tirgu, procesiem, institūcijām un ko no tās varētu pārnest uz Latvijas situāciju. Tāpat notika divas diskusijas, kurā kultūras jomas pārstāvji un deputātu kandidāti sprieda par kultūrpolitiku Latvijā.</w:t>
      </w:r>
    </w:p>
    <w:p w14:paraId="364D9590" w14:textId="77777777" w:rsidR="00261AA2" w:rsidRPr="004C2AC6" w:rsidRDefault="00261AA2" w:rsidP="005F3823">
      <w:pPr>
        <w:pStyle w:val="NoSpacing"/>
        <w:numPr>
          <w:ilvl w:val="0"/>
          <w:numId w:val="1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 xml:space="preserve">LR4 ēterā analītiskais saturs par Latvijas kultūras dzīvi tika nodrošināts raidījumā “Žanra klasika”, tematiskajā raidījumā “Skaņas. Domas. Tikšanās” un diskusiju raidījumā “Atklātā saruna”. Raidījumā “Doma laukums” tiek veidots “Kultūras blogs”. Izglītības politikas jautājumi tiek atspoguļoti “Doma laukumā, “Atklātajā sarunā” un “Izklāstā”.  </w:t>
      </w:r>
    </w:p>
    <w:p w14:paraId="596F8C27" w14:textId="77777777" w:rsidR="00261AA2" w:rsidRPr="004C2AC6" w:rsidRDefault="00261AA2" w:rsidP="005F3823">
      <w:pPr>
        <w:pStyle w:val="NoSpacing"/>
        <w:numPr>
          <w:ilvl w:val="0"/>
          <w:numId w:val="16"/>
        </w:numPr>
        <w:jc w:val="both"/>
        <w:rPr>
          <w:rFonts w:ascii="Times New Roman" w:eastAsia="Times New Roman" w:hAnsi="Times New Roman" w:cs="Times New Roman"/>
          <w:lang w:eastAsia="lv-LV"/>
        </w:rPr>
      </w:pPr>
      <w:r w:rsidRPr="004C2AC6">
        <w:rPr>
          <w:rFonts w:ascii="Times New Roman" w:hAnsi="Times New Roman" w:cs="Times New Roman"/>
          <w:lang w:eastAsia="en-GB"/>
        </w:rPr>
        <w:t xml:space="preserve">LR5 turpināja iknedēļas rubriku „Pieci skatās” ēterā un podkāsta formā par kino jaunumiem. </w:t>
      </w:r>
      <w:r w:rsidRPr="004C2AC6">
        <w:rPr>
          <w:rFonts w:ascii="Times New Roman" w:eastAsia="Times New Roman" w:hAnsi="Times New Roman" w:cs="Times New Roman"/>
          <w:color w:val="000000"/>
          <w:lang w:eastAsia="lv-LV"/>
        </w:rPr>
        <w:t>LR5 ikdienas ēterā runā par svarīgākajiem kultūras notikumiem jauniešu auditorijai. </w:t>
      </w:r>
    </w:p>
    <w:p w14:paraId="011C64F7"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2760A204" w14:textId="68543259" w:rsidR="00261AA2" w:rsidRPr="004C2AC6" w:rsidRDefault="00261AA2" w:rsidP="00261AA2">
      <w:pPr>
        <w:pStyle w:val="Heading4"/>
        <w:rPr>
          <w:rFonts w:eastAsia="Times New Roman"/>
          <w:b/>
          <w:bCs/>
          <w:color w:val="C00000"/>
          <w:lang w:eastAsia="lv-LV"/>
        </w:rPr>
      </w:pPr>
      <w:r w:rsidRPr="004C2AC6">
        <w:rPr>
          <w:rFonts w:eastAsia="Times New Roman"/>
          <w:b/>
          <w:bCs/>
          <w:color w:val="C00000"/>
          <w:lang w:eastAsia="lv-LV"/>
        </w:rPr>
        <w:t>4. Zināšanas</w:t>
      </w:r>
    </w:p>
    <w:p w14:paraId="413431DE" w14:textId="4D25597C" w:rsidR="00261AA2" w:rsidRPr="004C2AC6" w:rsidRDefault="00261AA2" w:rsidP="005F3823">
      <w:pPr>
        <w:pStyle w:val="NoSpacing"/>
        <w:numPr>
          <w:ilvl w:val="1"/>
          <w:numId w:val="5"/>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Attīstīt jaunus satura formātus, kas palīdz jauniešiem atbildīgi integrēties pieaugušo dzīvē, kā arī izvirzīt un sasniegt savus dzīves mērķus.</w:t>
      </w:r>
    </w:p>
    <w:p w14:paraId="0A69F741" w14:textId="77777777" w:rsidR="00261AA2" w:rsidRPr="004C2AC6" w:rsidRDefault="00261AA2" w:rsidP="005F3823">
      <w:pPr>
        <w:pStyle w:val="NoSpacing"/>
        <w:numPr>
          <w:ilvl w:val="0"/>
          <w:numId w:val="3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raidījumā “Doma laukums” izskanēja materiālu cikls par jauniešu profesionālās karjeras izvēles izaicinājumiem. Raidījuma “Aleksandra studija” ietvaros izskanēja interviju cikls ar jaunajiem cilvēkiem, kas uzdrošinājās krasi mainīt savu profesiju un ikdienu. </w:t>
      </w:r>
    </w:p>
    <w:p w14:paraId="1E3F37C8" w14:textId="77777777" w:rsidR="00261AA2" w:rsidRPr="004C2AC6" w:rsidRDefault="00261AA2" w:rsidP="005F3823">
      <w:pPr>
        <w:pStyle w:val="NoSpacing"/>
        <w:numPr>
          <w:ilvl w:val="0"/>
          <w:numId w:val="3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gan ikdienas ēterā, gan specializētos raidījumos runā par jauniešu pieaugšanu. Šīs tēmas visbiežāk izskan podkāstā “Kā ir būt”, rubrikā “Saskarsmes problēmas”, kā arī rubrikā “Profesiju skatlogs”, kas ir daļa no Toma Putniņa raidījuma “Pašplūsmā”. </w:t>
      </w:r>
    </w:p>
    <w:p w14:paraId="7A4BABD9" w14:textId="77777777" w:rsidR="00261AA2" w:rsidRPr="004C2AC6" w:rsidRDefault="00261AA2" w:rsidP="005F3823">
      <w:pPr>
        <w:pStyle w:val="NoSpacing"/>
        <w:numPr>
          <w:ilvl w:val="0"/>
          <w:numId w:val="3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“Pīci breinumi” (top LMMS) veicina reģiona jauniešu aktīvu iesaisti un viedokļu paušanu par dažādiem aktuāliem procesiem. </w:t>
      </w:r>
    </w:p>
    <w:p w14:paraId="0C62695E"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440CACE0" w14:textId="77686A2B" w:rsidR="00261AA2" w:rsidRPr="004C2AC6" w:rsidRDefault="00261AA2" w:rsidP="005F3823">
      <w:pPr>
        <w:pStyle w:val="NoSpacing"/>
        <w:numPr>
          <w:ilvl w:val="1"/>
          <w:numId w:val="5"/>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Veidojot saturu, integrēt ar Latvijas dabu saistītu tematiku.</w:t>
      </w:r>
    </w:p>
    <w:p w14:paraId="3550EFC2" w14:textId="77777777" w:rsidR="00261AA2" w:rsidRPr="004C2AC6" w:rsidRDefault="00261AA2" w:rsidP="005F3823">
      <w:pPr>
        <w:pStyle w:val="NoSpacing"/>
        <w:numPr>
          <w:ilvl w:val="0"/>
          <w:numId w:val="3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raidījumos regulāri tiek atspoguļotas ar dabu, dabas aizsardzību un vidi saistītas tēmas.  </w:t>
      </w:r>
    </w:p>
    <w:p w14:paraId="7D0AABE8" w14:textId="77777777" w:rsidR="00261AA2" w:rsidRPr="004C2AC6" w:rsidRDefault="00261AA2" w:rsidP="005F3823">
      <w:pPr>
        <w:pStyle w:val="NoSpacing"/>
        <w:numPr>
          <w:ilvl w:val="0"/>
          <w:numId w:val="3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raidījums “Zināmais nezināmajā” pievērsās vides, klimata un bioloģiskās daudzveidības jautājumiem. </w:t>
      </w:r>
    </w:p>
    <w:p w14:paraId="1D71D998" w14:textId="77777777" w:rsidR="00261AA2" w:rsidRPr="004C2AC6" w:rsidRDefault="00261AA2" w:rsidP="005F3823">
      <w:pPr>
        <w:pStyle w:val="NoSpacing"/>
        <w:numPr>
          <w:ilvl w:val="0"/>
          <w:numId w:val="3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ēterā skan raidījums “Radio vilks dabā”, kas aicina klausītājus doties dabā un ļauties veselīgai, aktīvai un atbildīgai atpūtai svaigā gaisā. Būtisks akcents tiek likts tieši uz dabas aizsardzību. </w:t>
      </w:r>
    </w:p>
    <w:p w14:paraId="33B56EDE" w14:textId="77777777" w:rsidR="00261AA2" w:rsidRPr="004C2AC6" w:rsidRDefault="00261AA2" w:rsidP="005F3823">
      <w:pPr>
        <w:pStyle w:val="NoSpacing"/>
        <w:numPr>
          <w:ilvl w:val="0"/>
          <w:numId w:val="3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ēterā skanēja tematiskie raidījumi “Mežonīgā daba” un “Noasa šķirsts”, kuru mērķis bija tostarp atspoguļot ar Latvijas dabu saistīto problemātiku.</w:t>
      </w:r>
    </w:p>
    <w:p w14:paraId="526AFB89" w14:textId="77777777" w:rsidR="00261AA2" w:rsidRPr="004C2AC6" w:rsidRDefault="00261AA2" w:rsidP="005F3823">
      <w:pPr>
        <w:pStyle w:val="NoSpacing"/>
        <w:numPr>
          <w:ilvl w:val="0"/>
          <w:numId w:val="3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Rīta Radio rubrikā “Ko es varu darīt” sarunās NVO pārstāvjiem tika aplūkoti ar ekoloģiju un dabas aizsardzību saistīti temati. </w:t>
      </w:r>
    </w:p>
    <w:p w14:paraId="6D409C25" w14:textId="77777777" w:rsidR="00261AA2" w:rsidRPr="004C2AC6" w:rsidRDefault="00261AA2" w:rsidP="005F3823">
      <w:pPr>
        <w:pStyle w:val="NoSpacing"/>
        <w:numPr>
          <w:ilvl w:val="0"/>
          <w:numId w:val="3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PŽD veidotais raidījums “Atvērtie faili” ir pētījis dabas aizsardzības tematus, jo īpaši, mežu izciršanu. </w:t>
      </w:r>
    </w:p>
    <w:p w14:paraId="186025F5"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62B32E6D" w14:textId="21C5D1A9" w:rsidR="00261AA2" w:rsidRPr="004C2AC6" w:rsidRDefault="00261AA2" w:rsidP="005F3823">
      <w:pPr>
        <w:pStyle w:val="NoSpacing"/>
        <w:numPr>
          <w:ilvl w:val="1"/>
          <w:numId w:val="5"/>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Veidojot saturu, integrēt ar satiksmes drošību saistītu tematiku.</w:t>
      </w:r>
    </w:p>
    <w:p w14:paraId="0F08F686" w14:textId="77777777" w:rsidR="00261AA2" w:rsidRPr="004C2AC6" w:rsidRDefault="00261AA2" w:rsidP="005F3823">
      <w:pPr>
        <w:pStyle w:val="NoSpacing"/>
        <w:numPr>
          <w:ilvl w:val="0"/>
          <w:numId w:val="38"/>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raidījumos regulāri tiek aktualizēts satiksmes drošības temats. </w:t>
      </w:r>
    </w:p>
    <w:p w14:paraId="65E62DDF" w14:textId="77777777" w:rsidR="00261AA2" w:rsidRPr="004C2AC6" w:rsidRDefault="00261AA2" w:rsidP="005F3823">
      <w:pPr>
        <w:pStyle w:val="NoSpacing"/>
        <w:numPr>
          <w:ilvl w:val="0"/>
          <w:numId w:val="38"/>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dažāda formāta raidījumos - “Kā labāk dzīvot”, “Pēcpusdiena” - izskanēja ar satiksmes drošību saistīti jautājumi, tai skaitā, praktiski padomi auto, velo, moto, drošas braukšanas jomās.</w:t>
      </w:r>
    </w:p>
    <w:p w14:paraId="4A7AB0E2" w14:textId="77777777" w:rsidR="00261AA2" w:rsidRPr="004C2AC6" w:rsidRDefault="00261AA2" w:rsidP="005F3823">
      <w:pPr>
        <w:pStyle w:val="NoSpacing"/>
        <w:numPr>
          <w:ilvl w:val="0"/>
          <w:numId w:val="38"/>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ēterā skan raidījums “Garāžas sarunas”, kas veltīts auto - moto tematikai un satiksmes drošībai.</w:t>
      </w:r>
    </w:p>
    <w:p w14:paraId="5FE0A504" w14:textId="77777777" w:rsidR="00261AA2" w:rsidRPr="004C2AC6" w:rsidRDefault="00261AA2" w:rsidP="005F3823">
      <w:pPr>
        <w:pStyle w:val="NoSpacing"/>
        <w:numPr>
          <w:ilvl w:val="0"/>
          <w:numId w:val="38"/>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informatīvo un analītisko raidījumu ietvaros (“Doma laukums”, “Izklāstā”, “Atklātā saruna”) tika veltīta uzmanība satiksmes drošības jautājumiem.</w:t>
      </w:r>
    </w:p>
    <w:p w14:paraId="32D06BA6"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48277F44" w14:textId="2975645C" w:rsidR="00261AA2" w:rsidRPr="004C2AC6" w:rsidRDefault="00261AA2" w:rsidP="005F3823">
      <w:pPr>
        <w:pStyle w:val="NoSpacing"/>
        <w:numPr>
          <w:ilvl w:val="1"/>
          <w:numId w:val="5"/>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Cs/>
          <w:color w:val="000000"/>
          <w:lang w:eastAsia="lv-LV"/>
        </w:rPr>
        <w:t xml:space="preserve"> </w:t>
      </w:r>
      <w:r w:rsidRPr="004C2AC6">
        <w:rPr>
          <w:rFonts w:ascii="Times New Roman" w:eastAsia="Times New Roman" w:hAnsi="Times New Roman" w:cs="Times New Roman"/>
          <w:b/>
          <w:i/>
          <w:iCs/>
          <w:color w:val="000000"/>
          <w:lang w:eastAsia="lv-LV"/>
        </w:rPr>
        <w:t>Nodrošināt mediju un informācijas pratības tematikas atainojumu, praktisko pielietojamību, interaktīvi iesaistot Latvijas iedzīvotājus, veicināt mediju kritiku.</w:t>
      </w:r>
    </w:p>
    <w:p w14:paraId="2E4A345D" w14:textId="77777777" w:rsidR="00261AA2" w:rsidRPr="004C2AC6" w:rsidRDefault="00261AA2" w:rsidP="005F3823">
      <w:pPr>
        <w:pStyle w:val="NoSpacing"/>
        <w:numPr>
          <w:ilvl w:val="0"/>
          <w:numId w:val="39"/>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Ziņu dienests sadarbībā ar Re:Baltica raidījumā “Labrīt” iekļāva faktu pārbaudes projekta “Re:Check” veidoto “Melu un maldu apskatu”, kas rosina klausītājus kritiski vērtēt publiskajā telpā izskanējušo informāciju, tādējādi veicinot  viņu medijpratību.</w:t>
      </w:r>
    </w:p>
    <w:p w14:paraId="6FC79366" w14:textId="77777777" w:rsidR="00261AA2" w:rsidRPr="004C2AC6" w:rsidRDefault="00261AA2" w:rsidP="005F3823">
      <w:pPr>
        <w:pStyle w:val="NoSpacing"/>
        <w:numPr>
          <w:ilvl w:val="0"/>
          <w:numId w:val="39"/>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Dezinformācijas izplatības un medijpratības jautājumi ir pārrunāti LR1 informatīvi analītiskajos raidījumos “Krustpunktā”, “Pēcpusdiena”, “Zināmais Nezināmajā”, kā arī PŽD veidotajā raidījumā “Atvērtie faili”..</w:t>
      </w:r>
    </w:p>
    <w:p w14:paraId="566E920F" w14:textId="77777777" w:rsidR="00261AA2" w:rsidRPr="004C2AC6" w:rsidRDefault="00261AA2" w:rsidP="005F3823">
      <w:pPr>
        <w:pStyle w:val="NoSpacing"/>
        <w:numPr>
          <w:ilvl w:val="0"/>
          <w:numId w:val="39"/>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ēterā mediju un informācijas pratības tematikas atspoguļošana notika informatīvajos raidījumos “Doma laukums” un “Izklāstā”, diskusiju raidījumā “Atklātā saruna”, kā arī tematiskajā raidījumā “Mediju lauks”.</w:t>
      </w:r>
    </w:p>
    <w:p w14:paraId="6AE639C4" w14:textId="77777777" w:rsidR="00261AA2" w:rsidRPr="004C2AC6" w:rsidRDefault="00261AA2" w:rsidP="005F3823">
      <w:pPr>
        <w:pStyle w:val="NoSpacing"/>
        <w:numPr>
          <w:ilvl w:val="0"/>
          <w:numId w:val="39"/>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nenogurstoši atgādina savai auditorijai par nepieciešamību izvērtēt ziņu avotus un to uzticamību.</w:t>
      </w:r>
    </w:p>
    <w:p w14:paraId="191A9C6C" w14:textId="77777777" w:rsidR="00261AA2" w:rsidRPr="004C2AC6" w:rsidRDefault="00261AA2" w:rsidP="003877ED">
      <w:pPr>
        <w:pStyle w:val="NoSpacing"/>
        <w:jc w:val="both"/>
        <w:rPr>
          <w:rFonts w:ascii="Times New Roman" w:eastAsia="Times New Roman" w:hAnsi="Times New Roman" w:cs="Times New Roman"/>
          <w:bCs/>
          <w:color w:val="000000"/>
          <w:lang w:eastAsia="lv-LV"/>
        </w:rPr>
      </w:pPr>
    </w:p>
    <w:p w14:paraId="1D42F8C2" w14:textId="32B9A653" w:rsidR="00261AA2" w:rsidRPr="004C2AC6" w:rsidRDefault="00261AA2" w:rsidP="005F3823">
      <w:pPr>
        <w:pStyle w:val="NoSpacing"/>
        <w:numPr>
          <w:ilvl w:val="1"/>
          <w:numId w:val="5"/>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Cs/>
          <w:color w:val="000000"/>
          <w:lang w:eastAsia="lv-LV"/>
        </w:rPr>
        <w:t xml:space="preserve"> </w:t>
      </w:r>
      <w:r w:rsidRPr="004C2AC6">
        <w:rPr>
          <w:rFonts w:ascii="Times New Roman" w:eastAsia="Times New Roman" w:hAnsi="Times New Roman" w:cs="Times New Roman"/>
          <w:b/>
          <w:i/>
          <w:iCs/>
          <w:color w:val="000000"/>
          <w:lang w:eastAsia="lv-LV"/>
        </w:rPr>
        <w:t>Veicināt paaudžu sadarbību un zināšanu pārnesi.</w:t>
      </w:r>
    </w:p>
    <w:p w14:paraId="2D4DFB53" w14:textId="77777777" w:rsidR="00261AA2" w:rsidRPr="004C2AC6" w:rsidRDefault="00261AA2" w:rsidP="005F3823">
      <w:pPr>
        <w:pStyle w:val="NoSpacing"/>
        <w:numPr>
          <w:ilvl w:val="0"/>
          <w:numId w:val="4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dažādu formātu raidījumi nodrošina paaudžu sadarbību un zināšanu pārnesi (“Greizie rati”, “Lasām un pļāpājam. Tiem ar tiem, kas vēl neiet uz darbu”, “Ģimenes studija”, “Stiprie stāsti”, “Monopola viesis”).</w:t>
      </w:r>
    </w:p>
    <w:p w14:paraId="23AF789E" w14:textId="77777777" w:rsidR="00261AA2" w:rsidRPr="004C2AC6" w:rsidRDefault="00261AA2" w:rsidP="005F3823">
      <w:pPr>
        <w:pStyle w:val="NoSpacing"/>
        <w:numPr>
          <w:ilvl w:val="0"/>
          <w:numId w:val="4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Praktiski padomi izskan LR2 raidījumā “No pamatiem līdz jumtam”.</w:t>
      </w:r>
    </w:p>
    <w:p w14:paraId="1DB31A98" w14:textId="77777777" w:rsidR="00261AA2" w:rsidRPr="004C2AC6" w:rsidRDefault="00261AA2" w:rsidP="005F3823">
      <w:pPr>
        <w:pStyle w:val="NoSpacing"/>
        <w:numPr>
          <w:ilvl w:val="0"/>
          <w:numId w:val="40"/>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LR4 ēterā par paaudžu sadarbību un zināšanu pārnesi tika runāts raidījumos “Doma laukums”, “Vienkāršiem vārdiem”, kā arī raidījumā par modernām tehnoloģijām un to attīstību “Jaunā dimensija”.</w:t>
      </w:r>
    </w:p>
    <w:p w14:paraId="29DECD09" w14:textId="77777777" w:rsidR="00261AA2" w:rsidRPr="004C2AC6" w:rsidRDefault="00261AA2" w:rsidP="00261AA2">
      <w:pPr>
        <w:pStyle w:val="NoSpacing"/>
        <w:jc w:val="both"/>
        <w:rPr>
          <w:rFonts w:ascii="Times New Roman" w:eastAsia="Times New Roman" w:hAnsi="Times New Roman" w:cs="Times New Roman"/>
          <w:lang w:eastAsia="lv-LV"/>
        </w:rPr>
      </w:pPr>
    </w:p>
    <w:p w14:paraId="7B1000D9" w14:textId="55492276" w:rsidR="00261AA2" w:rsidRPr="004C2AC6" w:rsidRDefault="00261AA2" w:rsidP="005F3823">
      <w:pPr>
        <w:pStyle w:val="NoSpacing"/>
        <w:numPr>
          <w:ilvl w:val="1"/>
          <w:numId w:val="5"/>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Palielināt saturu, kas veicina finanšu pratību, tiesībpratību un zinātnes pratību.</w:t>
      </w:r>
    </w:p>
    <w:p w14:paraId="2FFD778C" w14:textId="77777777" w:rsidR="00261AA2" w:rsidRPr="004C2AC6" w:rsidRDefault="00261AA2" w:rsidP="005F3823">
      <w:pPr>
        <w:pStyle w:val="NoSpacing"/>
        <w:numPr>
          <w:ilvl w:val="0"/>
          <w:numId w:val="41"/>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dažādu formātu raidījumi - „Kā labāk dzīvot”, „Pievienotā vērtība”, „Eiro fokusā”,</w:t>
      </w:r>
    </w:p>
    <w:p w14:paraId="29E0134C" w14:textId="77777777" w:rsidR="00261AA2" w:rsidRPr="004C2AC6" w:rsidRDefault="00261AA2" w:rsidP="005F3823">
      <w:pPr>
        <w:pStyle w:val="NoSpacing"/>
        <w:numPr>
          <w:ilvl w:val="0"/>
          <w:numId w:val="41"/>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„Pēcpusdiena”, „Zināmais nezināmajā”, „Krustpunktā” - nodrošināja analītisku saturu, kas veicināja finanšu, tiesību un zinātnes pratību. Raidījumos izskanēja arī praktiski padomi finanšu, tiesību un patērētāju tiesībās.</w:t>
      </w:r>
    </w:p>
    <w:p w14:paraId="1451117F" w14:textId="77777777" w:rsidR="00261AA2" w:rsidRPr="004C2AC6" w:rsidRDefault="00261AA2" w:rsidP="005F3823">
      <w:pPr>
        <w:pStyle w:val="NoSpacing"/>
        <w:numPr>
          <w:ilvl w:val="0"/>
          <w:numId w:val="41"/>
        </w:numPr>
        <w:ind w:left="360"/>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raidījumā “Doma laukums” skanēja īpaša iknedēļas rubrika “Finanšu blogs”. Finanšu pratības un tiesībpratības problemātika tika atspoguļota īpašos tematiskajos raidījumos “Maldu anatomija” un “Vietējais raksturs”, kā arī izglītojošā raidījumā “Vienkāršiem vārdiem”.</w:t>
      </w:r>
    </w:p>
    <w:p w14:paraId="0518E22C" w14:textId="4A6033B7" w:rsidR="00261AA2" w:rsidRPr="004C2AC6" w:rsidRDefault="00261AA2" w:rsidP="005F3823">
      <w:pPr>
        <w:pStyle w:val="NoSpacing"/>
        <w:numPr>
          <w:ilvl w:val="0"/>
          <w:numId w:val="41"/>
        </w:numPr>
        <w:ind w:left="360"/>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izveidoja un attīstīja finanšu pratības rubriku “Jauni un bagāti”, kas klausāma arī podkāstu formā.</w:t>
      </w:r>
    </w:p>
    <w:p w14:paraId="6AC0BACC" w14:textId="77777777" w:rsidR="00261AA2" w:rsidRPr="004C2AC6" w:rsidRDefault="00261AA2" w:rsidP="003877ED">
      <w:pPr>
        <w:pStyle w:val="NoSpacing"/>
        <w:jc w:val="both"/>
        <w:rPr>
          <w:rFonts w:ascii="Times New Roman" w:eastAsia="Times New Roman" w:hAnsi="Times New Roman" w:cs="Times New Roman"/>
          <w:color w:val="000000"/>
          <w:lang w:eastAsia="lv-LV"/>
        </w:rPr>
      </w:pPr>
    </w:p>
    <w:p w14:paraId="26A96BD5" w14:textId="04C0E76C" w:rsidR="00261AA2" w:rsidRPr="004C2AC6" w:rsidRDefault="00261AA2" w:rsidP="005F3823">
      <w:pPr>
        <w:pStyle w:val="NoSpacing"/>
        <w:numPr>
          <w:ilvl w:val="1"/>
          <w:numId w:val="5"/>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Nodrošināt sporta politikas, izglītības analīzei veltītu saturu.</w:t>
      </w:r>
    </w:p>
    <w:p w14:paraId="4C9A868C" w14:textId="77777777" w:rsidR="00261AA2" w:rsidRPr="004C2AC6" w:rsidRDefault="00261AA2" w:rsidP="005F3823">
      <w:pPr>
        <w:pStyle w:val="NoSpacing"/>
        <w:numPr>
          <w:ilvl w:val="0"/>
          <w:numId w:val="42"/>
        </w:numPr>
        <w:jc w:val="both"/>
        <w:rPr>
          <w:rFonts w:ascii="Times New Roman" w:hAnsi="Times New Roman" w:cs="Times New Roman"/>
          <w:color w:val="000000"/>
          <w:lang w:eastAsia="lv-LV"/>
        </w:rPr>
      </w:pPr>
      <w:r w:rsidRPr="004C2AC6">
        <w:rPr>
          <w:rFonts w:ascii="Times New Roman" w:eastAsia="Times New Roman" w:hAnsi="Times New Roman" w:cs="Times New Roman"/>
          <w:color w:val="000000"/>
          <w:lang w:eastAsia="lv-LV"/>
        </w:rPr>
        <w:t xml:space="preserve">Sporta ziņās un raidījumos “Labrīt”, “Pusdiena”, “Dienas notikumu apskats”, “Pēcpusdiena”, “Piespēle” (LR1) ir analizēta sporta politika un izglītība. </w:t>
      </w:r>
      <w:r w:rsidRPr="004C2AC6">
        <w:rPr>
          <w:rFonts w:ascii="Times New Roman" w:hAnsi="Times New Roman" w:cs="Times New Roman"/>
          <w:color w:val="000000"/>
          <w:lang w:eastAsia="lv-LV"/>
        </w:rPr>
        <w:t xml:space="preserve">Ziņu dienests regulāri pievēršas sporta analītikai, piemēram, padziļināti analizējot Krievijas naudas ietekmi Latvijas futbolā. </w:t>
      </w:r>
    </w:p>
    <w:p w14:paraId="5F287D3A" w14:textId="77777777" w:rsidR="00261AA2" w:rsidRPr="004C2AC6" w:rsidRDefault="00261AA2" w:rsidP="005F3823">
      <w:pPr>
        <w:pStyle w:val="NoSpacing"/>
        <w:numPr>
          <w:ilvl w:val="0"/>
          <w:numId w:val="42"/>
        </w:numPr>
        <w:jc w:val="both"/>
        <w:rPr>
          <w:rFonts w:ascii="Times New Roman" w:hAnsi="Times New Roman" w:cs="Times New Roman"/>
          <w:lang w:eastAsia="en-GB"/>
        </w:rPr>
      </w:pPr>
      <w:r w:rsidRPr="004C2AC6">
        <w:rPr>
          <w:rFonts w:ascii="Times New Roman" w:hAnsi="Times New Roman" w:cs="Times New Roman"/>
          <w:lang w:eastAsia="en-GB"/>
        </w:rPr>
        <w:t>LR2 darbdienās plkst. 8.30 skan informatīvā rubrika “LR2 Sports”.</w:t>
      </w:r>
    </w:p>
    <w:p w14:paraId="2F590824" w14:textId="77777777" w:rsidR="00261AA2" w:rsidRPr="004C2AC6" w:rsidRDefault="00261AA2" w:rsidP="005F3823">
      <w:pPr>
        <w:pStyle w:val="NoSpacing"/>
        <w:numPr>
          <w:ilvl w:val="0"/>
          <w:numId w:val="42"/>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LR4 šiem jautājumiem pievērsās raidījumā “Piektais celiņš”, kā arī “Doma laukuma” sporta komentāros.</w:t>
      </w:r>
    </w:p>
    <w:p w14:paraId="059A2067" w14:textId="77777777" w:rsidR="00261AA2" w:rsidRPr="004C2AC6" w:rsidRDefault="00261AA2" w:rsidP="005F3823">
      <w:pPr>
        <w:pStyle w:val="NoSpacing"/>
        <w:numPr>
          <w:ilvl w:val="0"/>
          <w:numId w:val="42"/>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rubrikā “Radio rings” regulāri tiek uzaicināti sporta dzīves organizatori, lai runātu par sporta politikas un attīstības jautājumiem no jauniešiem interesējoša skatpunkta.</w:t>
      </w:r>
    </w:p>
    <w:p w14:paraId="04D9C24C" w14:textId="77777777" w:rsidR="00261AA2" w:rsidRPr="004C2AC6" w:rsidRDefault="00261AA2" w:rsidP="005F3823">
      <w:pPr>
        <w:pStyle w:val="NoSpacing"/>
        <w:numPr>
          <w:ilvl w:val="0"/>
          <w:numId w:val="42"/>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PŽD veidotā raidījuma “Atvērtie faili” vienā no epizodēm tika pētīta Latvijas sportistu prēmēšanas prakse.</w:t>
      </w:r>
    </w:p>
    <w:p w14:paraId="30FF9DE6" w14:textId="77777777" w:rsidR="00261AA2" w:rsidRPr="004C2AC6" w:rsidRDefault="00261AA2" w:rsidP="005F3823">
      <w:pPr>
        <w:pStyle w:val="NoSpacing"/>
        <w:numPr>
          <w:ilvl w:val="0"/>
          <w:numId w:val="42"/>
        </w:numPr>
        <w:jc w:val="both"/>
        <w:rPr>
          <w:rFonts w:ascii="Times New Roman" w:hAnsi="Times New Roman" w:cs="Times New Roman"/>
          <w:color w:val="000000"/>
          <w:lang w:eastAsia="lv-LV"/>
        </w:rPr>
      </w:pPr>
      <w:r w:rsidRPr="004C2AC6">
        <w:rPr>
          <w:rFonts w:ascii="Times New Roman" w:hAnsi="Times New Roman" w:cs="Times New Roman"/>
          <w:color w:val="000000"/>
          <w:lang w:eastAsia="lv-LV"/>
        </w:rPr>
        <w:t>Plašs sporta saturs tika veidots par Pekinas ziemas olimpiskajām spēlēm, tai skaitā bija izveidota speciāla Pekinas studija, piedāvājot informāciju, analīzi, komentārus, intervijas utt. Lielu uzmanību LR pievērsa arī Paraolimpiskajām spēlēm un to atainošanai LR programmās.</w:t>
      </w:r>
    </w:p>
    <w:p w14:paraId="5959548C" w14:textId="77777777" w:rsidR="00261AA2" w:rsidRPr="004C2AC6" w:rsidRDefault="00261AA2" w:rsidP="005F3823">
      <w:pPr>
        <w:pStyle w:val="NoSpacing"/>
        <w:numPr>
          <w:ilvl w:val="0"/>
          <w:numId w:val="42"/>
        </w:numPr>
        <w:jc w:val="both"/>
        <w:rPr>
          <w:rFonts w:ascii="Times New Roman" w:hAnsi="Times New Roman" w:cs="Times New Roman"/>
          <w:color w:val="000000"/>
          <w:lang w:eastAsia="lv-LV"/>
        </w:rPr>
      </w:pPr>
      <w:r w:rsidRPr="004C2AC6">
        <w:rPr>
          <w:rFonts w:ascii="Times New Roman" w:hAnsi="Times New Roman" w:cs="Times New Roman"/>
          <w:color w:val="000000"/>
          <w:lang w:eastAsia="lv-LV"/>
        </w:rPr>
        <w:t xml:space="preserve">Latvijas Radio pirmo reizi izmantoja sabiedrības diskusiju platformu </w:t>
      </w:r>
      <w:r w:rsidRPr="004C2AC6">
        <w:rPr>
          <w:rFonts w:ascii="Times New Roman" w:hAnsi="Times New Roman" w:cs="Times New Roman"/>
          <w:i/>
          <w:iCs/>
          <w:color w:val="000000"/>
          <w:lang w:eastAsia="lv-LV"/>
        </w:rPr>
        <w:t>Twitter Spaces</w:t>
      </w:r>
      <w:r w:rsidRPr="004C2AC6">
        <w:rPr>
          <w:rFonts w:ascii="Times New Roman" w:hAnsi="Times New Roman" w:cs="Times New Roman"/>
          <w:color w:val="000000"/>
          <w:lang w:eastAsia="lv-LV"/>
        </w:rPr>
        <w:t xml:space="preserve"> (no @LRZinas konta), lai analizētu Latvijas basketbola komandas sniegumu </w:t>
      </w:r>
      <w:r w:rsidRPr="004C2AC6">
        <w:rPr>
          <w:rFonts w:ascii="Times New Roman" w:eastAsia="Times New Roman" w:hAnsi="Times New Roman" w:cs="Times New Roman"/>
          <w:color w:val="000000"/>
        </w:rPr>
        <w:t>Pasaules kausa kvalifikācijas turnīra</w:t>
      </w:r>
      <w:r w:rsidRPr="004C2AC6">
        <w:rPr>
          <w:rFonts w:ascii="Times New Roman" w:hAnsi="Times New Roman" w:cs="Times New Roman"/>
          <w:color w:val="000000"/>
          <w:lang w:eastAsia="lv-LV"/>
        </w:rPr>
        <w:t xml:space="preserve"> spēlēs pret Lietuvu,  Serbiju, Turciju, Lielbritāniju un Grieķiju. 6 epizodes, iesaistot basketbola ekspertus, basketbolistus un sabiedrību, piesaistīja lielu sporta auditorijas uzmanību. </w:t>
      </w:r>
    </w:p>
    <w:p w14:paraId="6C20C7A5"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530D7073" w14:textId="166CEF30" w:rsidR="00261AA2" w:rsidRPr="004C2AC6" w:rsidRDefault="00261AA2" w:rsidP="00261AA2">
      <w:pPr>
        <w:pStyle w:val="Heading4"/>
        <w:rPr>
          <w:rFonts w:eastAsia="Times New Roman"/>
          <w:b/>
          <w:bCs/>
          <w:color w:val="C00000"/>
          <w:lang w:eastAsia="lv-LV"/>
        </w:rPr>
      </w:pPr>
      <w:r w:rsidRPr="004C2AC6">
        <w:rPr>
          <w:rFonts w:eastAsia="Times New Roman"/>
          <w:b/>
          <w:bCs/>
          <w:color w:val="C00000"/>
          <w:lang w:eastAsia="lv-LV"/>
        </w:rPr>
        <w:t>5. Radošums</w:t>
      </w:r>
    </w:p>
    <w:p w14:paraId="459FD3B4" w14:textId="167B0B03" w:rsidR="00261AA2" w:rsidRPr="004C2AC6" w:rsidRDefault="00261AA2" w:rsidP="005F3823">
      <w:pPr>
        <w:pStyle w:val="NoSpacing"/>
        <w:numPr>
          <w:ilvl w:val="1"/>
          <w:numId w:val="6"/>
        </w:numPr>
        <w:jc w:val="both"/>
        <w:rPr>
          <w:rFonts w:ascii="Times New Roman" w:eastAsia="Times New Roman" w:hAnsi="Times New Roman" w:cs="Times New Roman"/>
          <w:b/>
          <w:i/>
          <w:iCs/>
          <w:color w:val="000000"/>
          <w:lang w:eastAsia="lv-LV"/>
        </w:rPr>
      </w:pPr>
      <w:r w:rsidRPr="004C2AC6">
        <w:rPr>
          <w:rFonts w:ascii="Times New Roman" w:eastAsia="Times New Roman" w:hAnsi="Times New Roman" w:cs="Times New Roman"/>
          <w:b/>
          <w:i/>
          <w:iCs/>
          <w:color w:val="000000"/>
          <w:lang w:eastAsia="lv-LV"/>
        </w:rPr>
        <w:t xml:space="preserve"> Nodrošināt Latvijas radošo industriju, jaunrades un inovāciju tematikas integrēšanu saturā.</w:t>
      </w:r>
    </w:p>
    <w:p w14:paraId="1F8977C2" w14:textId="77777777" w:rsidR="00261AA2" w:rsidRPr="004C2AC6" w:rsidRDefault="00261AA2" w:rsidP="005F3823">
      <w:pPr>
        <w:pStyle w:val="NoSpacing"/>
        <w:numPr>
          <w:ilvl w:val="0"/>
          <w:numId w:val="43"/>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raidījumi “Digitālās brokastis”, “Kultūras rondo”, “Pēcpusdiena” u.c. nodrošināja Latvijas</w:t>
      </w:r>
      <w:r w:rsidRPr="004C2AC6">
        <w:rPr>
          <w:rFonts w:ascii="Times New Roman" w:eastAsia="Times New Roman" w:hAnsi="Times New Roman" w:cs="Times New Roman"/>
          <w:lang w:eastAsia="lv-LV"/>
        </w:rPr>
        <w:t xml:space="preserve"> </w:t>
      </w:r>
      <w:r w:rsidRPr="004C2AC6">
        <w:rPr>
          <w:rFonts w:ascii="Times New Roman" w:eastAsia="Times New Roman" w:hAnsi="Times New Roman" w:cs="Times New Roman"/>
          <w:color w:val="000000"/>
          <w:lang w:eastAsia="lv-LV"/>
        </w:rPr>
        <w:t>radošo industriju, jaunrades un inovāciju tematikas integrēšanu un atspoguļošanu saturā. LR1 raidījumu “Zināmais nezināmajā” un “Digitālās brokastis” uzmanības lokā bija dažādas inovācijas, kas tapušas, akadēmiskajām organizācijām un pētniecības institūcijām sadarbojoties ar Latvijas uzņēmējiem.</w:t>
      </w:r>
    </w:p>
    <w:p w14:paraId="77C41F5F" w14:textId="77777777" w:rsidR="00261AA2" w:rsidRPr="004C2AC6" w:rsidRDefault="00261AA2" w:rsidP="005F3823">
      <w:pPr>
        <w:pStyle w:val="NoSpacing"/>
        <w:numPr>
          <w:ilvl w:val="0"/>
          <w:numId w:val="43"/>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raidījuma „Doma laukums” ietvaros tika izveidota īpaša rubrika „Zinātniskais blogs” par jaunumiem, sasniegumiem un aktuālajiem pētījumiem dažādās zinātnes nozarēs Latvijā un pasaulē. Pasaules dabas parādības un fenomeni bija uzmanības centrā raidījumā „Lietu daba”.</w:t>
      </w:r>
    </w:p>
    <w:p w14:paraId="39F46DCF" w14:textId="77777777" w:rsidR="00261AA2" w:rsidRPr="004C2AC6" w:rsidRDefault="00261AA2" w:rsidP="005F3823">
      <w:pPr>
        <w:pStyle w:val="NoSpacing"/>
        <w:numPr>
          <w:ilvl w:val="0"/>
          <w:numId w:val="43"/>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rubrikā “Rītdiena īsumā” tiek aicināti dažādu universitāšu mācībspēki, pētnieki un citi speciālisti, lai runātu par jaunāko zinātnē, inovācijām un sabiedrības attīstības scenārijiem.</w:t>
      </w:r>
    </w:p>
    <w:p w14:paraId="4F975BC7"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7125600F" w14:textId="6ECE3D2F" w:rsidR="00261AA2" w:rsidRPr="004C2AC6" w:rsidRDefault="00261AA2" w:rsidP="005F3823">
      <w:pPr>
        <w:pStyle w:val="NoSpacing"/>
        <w:numPr>
          <w:ilvl w:val="1"/>
          <w:numId w:val="6"/>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Veicināt un atainot starpnozaru sadarbību, radot pievienoto vērtību Latvijas kultūras, radošo industriju, valsts pārvaldes, uzņēmējdarbības un inovāciju attīstībā.</w:t>
      </w:r>
    </w:p>
    <w:p w14:paraId="41E312B0" w14:textId="77777777" w:rsidR="00261AA2" w:rsidRPr="004C2AC6" w:rsidRDefault="00261AA2" w:rsidP="005F3823">
      <w:pPr>
        <w:pStyle w:val="NoSpacing"/>
        <w:numPr>
          <w:ilvl w:val="0"/>
          <w:numId w:val="44"/>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dažādu formātu raidījumi atspoguļoja un analizēja starpnozaru sadarbību, vērtējot un skaidrojot pievienoto vērtību Latvijas kultūras, radošo industriju, valsts pārvaldes, uzņēmējdarbības un inovāciju attīstībā.</w:t>
      </w:r>
    </w:p>
    <w:p w14:paraId="3F50D1DD" w14:textId="77777777" w:rsidR="00261AA2" w:rsidRPr="004C2AC6" w:rsidRDefault="00261AA2" w:rsidP="005F3823">
      <w:pPr>
        <w:pStyle w:val="NoSpacing"/>
        <w:numPr>
          <w:ilvl w:val="0"/>
          <w:numId w:val="44"/>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raidījumā “Kāpēc dizains?” regulāri tiek runāts par starpnozaru sadarbību, kas veicina dizaina attīstību. </w:t>
      </w:r>
    </w:p>
    <w:p w14:paraId="1A8FE2A7" w14:textId="77777777" w:rsidR="00261AA2" w:rsidRPr="004C2AC6" w:rsidRDefault="00261AA2" w:rsidP="005F3823">
      <w:pPr>
        <w:pStyle w:val="NoSpacing"/>
        <w:numPr>
          <w:ilvl w:val="0"/>
          <w:numId w:val="44"/>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LR4 ēterā starpnozaru sadarbība tika atspoguļota raidījumos “Doma laukums”, “Vienkāršiem vārdiem”, “Jaunā dimensija” un “Skaņas. Domas. Tikšanās”.</w:t>
      </w:r>
    </w:p>
    <w:p w14:paraId="1CF6F291" w14:textId="77777777" w:rsidR="00261AA2" w:rsidRPr="004C2AC6" w:rsidRDefault="00261AA2" w:rsidP="005F3823">
      <w:pPr>
        <w:pStyle w:val="NoSpacing"/>
        <w:numPr>
          <w:ilvl w:val="0"/>
          <w:numId w:val="44"/>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 xml:space="preserve">Radioteātris pastāvīgi sadarbojas ar dažādu Latvijas teātru aktieriem, režisoriem un dramaturgiem, iestudējot Latvijas autoru darbus. Izveidoti sešu dzejas autordarbu, 11 prozas autordarbu un trīs lugu iestudējumi. </w:t>
      </w:r>
    </w:p>
    <w:p w14:paraId="2F948B72" w14:textId="77777777" w:rsidR="003877ED" w:rsidRPr="004C2AC6" w:rsidRDefault="003877ED" w:rsidP="003877ED">
      <w:pPr>
        <w:pStyle w:val="NoSpacing"/>
        <w:ind w:left="360"/>
        <w:jc w:val="both"/>
        <w:rPr>
          <w:rFonts w:ascii="Times New Roman" w:eastAsia="Times New Roman" w:hAnsi="Times New Roman" w:cs="Times New Roman"/>
          <w:color w:val="000000"/>
          <w:lang w:eastAsia="lv-LV"/>
        </w:rPr>
      </w:pPr>
    </w:p>
    <w:p w14:paraId="48C46C9B" w14:textId="699F70AF" w:rsidR="00261AA2" w:rsidRPr="004C2AC6" w:rsidRDefault="00261AA2" w:rsidP="005F3823">
      <w:pPr>
        <w:pStyle w:val="NoSpacing"/>
        <w:numPr>
          <w:ilvl w:val="1"/>
          <w:numId w:val="6"/>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Atainot uzņēmējdarbības pieredzi Latvijā un nodrošināt ekonomikas attīstības procesu analīzi.</w:t>
      </w:r>
    </w:p>
    <w:p w14:paraId="32875E89" w14:textId="77777777" w:rsidR="00261AA2" w:rsidRPr="004C2AC6" w:rsidRDefault="00261AA2" w:rsidP="005F3823">
      <w:pPr>
        <w:pStyle w:val="NoSpacing"/>
        <w:numPr>
          <w:ilvl w:val="0"/>
          <w:numId w:val="4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ZD raidījumos regulāri tika veidoti sižeti, kas analizēja ekonomiskos procesus. </w:t>
      </w:r>
    </w:p>
    <w:p w14:paraId="0E427AA6" w14:textId="77777777" w:rsidR="00261AA2" w:rsidRPr="004C2AC6" w:rsidRDefault="00261AA2" w:rsidP="005F3823">
      <w:pPr>
        <w:pStyle w:val="NoSpacing"/>
        <w:numPr>
          <w:ilvl w:val="0"/>
          <w:numId w:val="4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raidījumi “Pievienotā vērtība”, “Digitālās brokastis”, “Eiro fokusā” atspoguļoja uzņēmējdarbības pieredzi Latvijā, izceļot veiksmīgos stāstus un analizējot ekonomikas nozares. Raidījums “Pievienotā vērtība” turpināja biržas akciju iegādes eksperimentu, veicinot zināšanas un attīstot investēšanas kultūru, kā arī stāstot par ekonomisko procesu ietekmi uz cilvēku ienākumiem. Uzņēmējdarbības pieredze Latvijā atspoguļota arī raidījumā “Stiprie stāsti”.</w:t>
      </w:r>
    </w:p>
    <w:p w14:paraId="2767F3B8" w14:textId="77777777" w:rsidR="00261AA2" w:rsidRPr="004C2AC6" w:rsidRDefault="00261AA2" w:rsidP="005F3823">
      <w:pPr>
        <w:pStyle w:val="NoSpacing"/>
        <w:numPr>
          <w:ilvl w:val="0"/>
          <w:numId w:val="4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ēterā uzņēmējdarbības pieredze un ekonomikas procesu analīze atspoguļota diskusiju raidījumā “Atklātā saruna”, analītiskajā raidījumā “Vietējais raksturs”, rubrikā “Finanšu blogs”, kā arī informatīvajos raidījumos “Doma laukums” un “Izklāstā”. </w:t>
      </w:r>
    </w:p>
    <w:p w14:paraId="59FDA346" w14:textId="77777777" w:rsidR="00261AA2" w:rsidRPr="004C2AC6" w:rsidRDefault="00261AA2" w:rsidP="005F3823">
      <w:pPr>
        <w:pStyle w:val="NoSpacing"/>
        <w:numPr>
          <w:ilvl w:val="0"/>
          <w:numId w:val="45"/>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“Latgolys stuņde” (top LMMS, skan Latgales “logā”) atklāj Latgales reģiona ekonomisko un uzņēmējdarbības vidi, pieredzi un attīstības procesus.</w:t>
      </w:r>
    </w:p>
    <w:p w14:paraId="2EA6966E"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726D8E91" w14:textId="6927985B" w:rsidR="00261AA2" w:rsidRPr="004C2AC6" w:rsidRDefault="00261AA2" w:rsidP="005F3823">
      <w:pPr>
        <w:pStyle w:val="NoSpacing"/>
        <w:numPr>
          <w:ilvl w:val="1"/>
          <w:numId w:val="6"/>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Atainot un veicināt uzņēmību, uzdrīkstēšanos un drosmi lēmumu pieņemšanā iedzīvotāju dzīvēs.</w:t>
      </w:r>
    </w:p>
    <w:p w14:paraId="70033E38" w14:textId="77777777" w:rsidR="00261AA2" w:rsidRPr="004C2AC6" w:rsidRDefault="00261AA2" w:rsidP="005F3823">
      <w:pPr>
        <w:pStyle w:val="NoSpacing"/>
        <w:numPr>
          <w:ilvl w:val="0"/>
          <w:numId w:val="4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Uzņēmīgi cilvēki tika intervēti, portretēti un par viņiem dažādos aspektos stāstīts ZD veidotajos raidījumos, LR1 raidījumos “Kā labāk dzīvot”, “Monopola viesis”, “Pievienotā vērtība, LR4 raidījumos “Doma laukums”, Aleksandra studija” un “Latgales studija” (top LMMS), kā arī LR5 raidījumā “Pīci breinumi” (top LMMS).</w:t>
      </w:r>
    </w:p>
    <w:p w14:paraId="4933DA48"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4776D9C3" w14:textId="5311D356" w:rsidR="00261AA2" w:rsidRPr="004C2AC6" w:rsidRDefault="00261AA2" w:rsidP="005F3823">
      <w:pPr>
        <w:pStyle w:val="NoSpacing"/>
        <w:numPr>
          <w:ilvl w:val="1"/>
          <w:numId w:val="6"/>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 xml:space="preserve"> Nodrošināt saturu par jaunajām tehnoloģijām.</w:t>
      </w:r>
    </w:p>
    <w:p w14:paraId="358CEB93" w14:textId="77777777" w:rsidR="00261AA2" w:rsidRPr="004C2AC6" w:rsidRDefault="00261AA2" w:rsidP="005F3823">
      <w:pPr>
        <w:pStyle w:val="NoSpacing"/>
        <w:numPr>
          <w:ilvl w:val="0"/>
          <w:numId w:val="4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veidoja multimediālu raidījumu par jaunajām tehnoloģijām “Digitālās brokastis”, kura mērķis ir veicināt klausītāju zināšanas un prasmes tehnoloģiju apguvē. Tāpat tehnoloģiju tematika regulāri tiek iekļauta raidījumā “Kā labāk dzīvot”.</w:t>
      </w:r>
    </w:p>
    <w:p w14:paraId="7A364928" w14:textId="77777777" w:rsidR="00261AA2" w:rsidRPr="004C2AC6" w:rsidRDefault="00261AA2" w:rsidP="005F3823">
      <w:pPr>
        <w:pStyle w:val="NoSpacing"/>
        <w:numPr>
          <w:ilvl w:val="0"/>
          <w:numId w:val="4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jaunajām tehnoloģijām pievērsās zinātnei veltītajā raidījumā “Nākotnes pietura”.</w:t>
      </w:r>
    </w:p>
    <w:p w14:paraId="0FA16CCF" w14:textId="77777777" w:rsidR="00261AA2" w:rsidRPr="004C2AC6" w:rsidRDefault="00261AA2" w:rsidP="005F3823">
      <w:pPr>
        <w:pStyle w:val="NoSpacing"/>
        <w:numPr>
          <w:ilvl w:val="0"/>
          <w:numId w:val="46"/>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raidījumā „Jaunā dimensija” tika atspoguļota jauno tehnoloģiju ieviešana un izmantošana visdažādākajās dzīves jomās. Raidījums „Vienkāršiem vārdiem” stāstīja par jauno tehnoloģiju ieviešanas un apgūšanas iespējām dažādās sabiedrības grupās.</w:t>
      </w:r>
    </w:p>
    <w:p w14:paraId="3ED7FC9E" w14:textId="77777777" w:rsidR="00261AA2" w:rsidRPr="004C2AC6" w:rsidRDefault="00261AA2" w:rsidP="005F3823">
      <w:pPr>
        <w:pStyle w:val="NoSpacing"/>
        <w:numPr>
          <w:ilvl w:val="0"/>
          <w:numId w:val="46"/>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rubrika “Rītdiena īsumā” un “Piektais līmenis” runā par jaunākajām tehnoloģijām.</w:t>
      </w:r>
    </w:p>
    <w:p w14:paraId="26D966DB" w14:textId="77777777" w:rsidR="00261AA2" w:rsidRPr="004C2AC6" w:rsidRDefault="00261AA2" w:rsidP="00261AA2">
      <w:pPr>
        <w:pStyle w:val="NoSpacing"/>
        <w:jc w:val="both"/>
        <w:rPr>
          <w:rFonts w:ascii="Times New Roman" w:eastAsia="Times New Roman" w:hAnsi="Times New Roman" w:cs="Times New Roman"/>
          <w:lang w:eastAsia="lv-LV"/>
        </w:rPr>
      </w:pPr>
    </w:p>
    <w:p w14:paraId="7F0314CF" w14:textId="77777777" w:rsidR="00261AA2" w:rsidRPr="004C2AC6" w:rsidRDefault="00261AA2" w:rsidP="00261AA2">
      <w:pPr>
        <w:pStyle w:val="Heading4"/>
        <w:rPr>
          <w:rFonts w:eastAsia="Times New Roman"/>
          <w:b/>
          <w:bCs/>
          <w:color w:val="C00000"/>
          <w:lang w:eastAsia="lv-LV"/>
        </w:rPr>
      </w:pPr>
      <w:r w:rsidRPr="004C2AC6">
        <w:rPr>
          <w:rFonts w:eastAsia="Times New Roman"/>
          <w:b/>
          <w:bCs/>
          <w:color w:val="C00000"/>
          <w:lang w:eastAsia="lv-LV"/>
        </w:rPr>
        <w:t>6. Sadarbība</w:t>
      </w:r>
    </w:p>
    <w:p w14:paraId="34423A1E" w14:textId="32E94C0D" w:rsidR="00261AA2" w:rsidRPr="004C2AC6" w:rsidRDefault="00261AA2" w:rsidP="005F3823">
      <w:pPr>
        <w:pStyle w:val="NoSpacing"/>
        <w:numPr>
          <w:ilvl w:val="1"/>
          <w:numId w:val="56"/>
        </w:numPr>
        <w:jc w:val="both"/>
        <w:rPr>
          <w:rFonts w:ascii="Times New Roman" w:eastAsia="Times New Roman" w:hAnsi="Times New Roman" w:cs="Times New Roman"/>
          <w:b/>
          <w:i/>
          <w:iCs/>
          <w:color w:val="000000"/>
          <w:lang w:eastAsia="lv-LV"/>
        </w:rPr>
      </w:pPr>
      <w:r w:rsidRPr="004C2AC6">
        <w:rPr>
          <w:rFonts w:ascii="Times New Roman" w:eastAsia="Times New Roman" w:hAnsi="Times New Roman" w:cs="Times New Roman"/>
          <w:b/>
          <w:i/>
          <w:iCs/>
          <w:color w:val="000000"/>
          <w:lang w:eastAsia="lv-LV"/>
        </w:rPr>
        <w:t>Nodrošināt efektīvu sadarbību starp LTV, LR un LSM.lv struktūrvienībām satura veidošanā, attīstīt multimediju satura veidošanu.</w:t>
      </w:r>
    </w:p>
    <w:p w14:paraId="6BBC608B" w14:textId="77777777" w:rsidR="00261AA2" w:rsidRPr="004C2AC6" w:rsidRDefault="00261AA2" w:rsidP="005F3823">
      <w:pPr>
        <w:pStyle w:val="NoSpacing"/>
        <w:numPr>
          <w:ilvl w:val="0"/>
          <w:numId w:val="4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 sadarbībā ar LTV veidoja sižetu un raidījumu ciklu “Zeme, kur dzer”, atainojot un pētot alkoholisma izplatības postu Latvijā, kā arī meklējot tam risinājumus. Materiāli tika atspoguļoti arī LSM.LV.</w:t>
      </w:r>
    </w:p>
    <w:p w14:paraId="34D0B7EC" w14:textId="77777777" w:rsidR="00261AA2" w:rsidRPr="004C2AC6" w:rsidRDefault="00261AA2" w:rsidP="005F3823">
      <w:pPr>
        <w:pStyle w:val="NoSpacing"/>
        <w:numPr>
          <w:ilvl w:val="0"/>
          <w:numId w:val="4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raidījums “Krustpunktā” ir skatāms LTV. Savukārt LR1 pārraidīja LTV raidījuma “1:1” atkārtojumu.</w:t>
      </w:r>
    </w:p>
    <w:p w14:paraId="462CA34A" w14:textId="77777777" w:rsidR="00261AA2" w:rsidRPr="004C2AC6" w:rsidRDefault="00261AA2" w:rsidP="005F3823">
      <w:pPr>
        <w:pStyle w:val="NoSpacing"/>
        <w:numPr>
          <w:ilvl w:val="0"/>
          <w:numId w:val="4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LR2 turpinājās sadarbība ar LTV raidījumā "Latvijas sirdsdziesma", kā arī kopīgi tika veidots roka un popa dziesmu aptaujas “Muzikālā banka” finālkoncerts.</w:t>
      </w:r>
    </w:p>
    <w:p w14:paraId="39811D75" w14:textId="77777777" w:rsidR="00261AA2" w:rsidRPr="004C2AC6" w:rsidRDefault="00261AA2" w:rsidP="005F3823">
      <w:pPr>
        <w:pStyle w:val="NoSpacing"/>
        <w:numPr>
          <w:ilvl w:val="0"/>
          <w:numId w:val="4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turpināja sadarbību ar LTV un LSM.lv, izvērtējot kultūras procesus un piedaloties sabiedrisko mediju balvas “Kilograms kultūras” ekspertu darbā un noslēguma pasākuma veidošanā un tiešraidīšanā.</w:t>
      </w:r>
    </w:p>
    <w:p w14:paraId="2953E799" w14:textId="77777777" w:rsidR="00261AA2" w:rsidRPr="004C2AC6" w:rsidRDefault="00261AA2" w:rsidP="005F3823">
      <w:pPr>
        <w:pStyle w:val="NoSpacing"/>
        <w:numPr>
          <w:ilvl w:val="0"/>
          <w:numId w:val="4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nodrošināja informatīvo raidījumu “Doma laukums” un “Izklāstā” video saturu platformai RUS.LSM.LV.</w:t>
      </w:r>
    </w:p>
    <w:p w14:paraId="12E8A71C" w14:textId="77777777" w:rsidR="00261AA2" w:rsidRPr="004C2AC6" w:rsidRDefault="00261AA2" w:rsidP="005F3823">
      <w:pPr>
        <w:pStyle w:val="NoSpacing"/>
        <w:numPr>
          <w:ilvl w:val="0"/>
          <w:numId w:val="47"/>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sadarbojās ar LTV un LSM.lv gan LR5 dzimšanas dienas koncertu atspoguļošanā, gan ļoti plaši sastrādājoties labdarības maratona “Dod pieci!” satura veidošanā. Tā ietvaros gan LR, gan LTV tika translēts Ukrainas bēgļu bērnu atbalstam veltīts koncerts Rēzeknes koncertzālē “Gors”.</w:t>
      </w:r>
    </w:p>
    <w:p w14:paraId="025F9E70" w14:textId="3FFB1AB8" w:rsidR="00261AA2" w:rsidRPr="004C2AC6" w:rsidRDefault="00261AA2" w:rsidP="005F3823">
      <w:pPr>
        <w:pStyle w:val="NoSpacing"/>
        <w:numPr>
          <w:ilvl w:val="0"/>
          <w:numId w:val="47"/>
        </w:numPr>
        <w:jc w:val="both"/>
        <w:rPr>
          <w:rFonts w:ascii="Times New Roman" w:hAnsi="Times New Roman" w:cs="Times New Roman"/>
          <w:lang w:eastAsia="lv-LV"/>
        </w:rPr>
      </w:pPr>
      <w:r w:rsidRPr="004C2AC6">
        <w:rPr>
          <w:rFonts w:ascii="Times New Roman" w:hAnsi="Times New Roman" w:cs="Times New Roman"/>
          <w:color w:val="000000"/>
        </w:rPr>
        <w:t xml:space="preserve">Radioteātris un LR Skaņu Ierakstu </w:t>
      </w:r>
      <w:r w:rsidR="001C6428" w:rsidRPr="003D0C7F">
        <w:rPr>
          <w:rFonts w:ascii="Times New Roman" w:hAnsi="Times New Roman" w:cs="Times New Roman"/>
          <w:color w:val="000000"/>
        </w:rPr>
        <w:t xml:space="preserve">daļa </w:t>
      </w:r>
      <w:r w:rsidRPr="004C2AC6">
        <w:rPr>
          <w:rFonts w:ascii="Times New Roman" w:hAnsi="Times New Roman" w:cs="Times New Roman"/>
          <w:color w:val="000000"/>
        </w:rPr>
        <w:t xml:space="preserve">kopā ar LTV ierakstīja muzikāli literāru koncertuzvedumu ar jaunām R.Paula dziesmām un nepublicētiem J.Petera dzejoļiem.  </w:t>
      </w:r>
    </w:p>
    <w:p w14:paraId="294DEA2F" w14:textId="77777777" w:rsidR="00261AA2" w:rsidRPr="004C2AC6" w:rsidRDefault="00261AA2" w:rsidP="005F3823">
      <w:pPr>
        <w:pStyle w:val="NoSpacing"/>
        <w:numPr>
          <w:ilvl w:val="0"/>
          <w:numId w:val="4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Iespēju robežās LR veido un piedāvā saturu LSM.LV, kā arī video saturu sociālajiem medijiem. Arī LR iekšienē vairāki satura projekti tika veidoti, sadarbojoties dažādu struktūrvienību darbiniekiem. Piemēram, LR4 sadarbībā ar LR3 kolēģiem veidoja raidījumus „Latvijas mūzikas leģendas”, „Žanra klasika” un „Skaņas. Domas. Tikšanās”. LR4 regulāri tika tulkoti un adaptēti pētnieciskie un dokumentālie raidījumi („Atvērtie faili”, „Drošinātājs”, „Dokumentārijs”, „Brīvības bulvāris”).</w:t>
      </w:r>
    </w:p>
    <w:p w14:paraId="2D1DC918" w14:textId="0E68CCDF" w:rsidR="00261AA2" w:rsidRPr="004C2AC6" w:rsidRDefault="00261AA2" w:rsidP="005F3823">
      <w:pPr>
        <w:pStyle w:val="NoSpacing"/>
        <w:numPr>
          <w:ilvl w:val="0"/>
          <w:numId w:val="47"/>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PŽD raidījuma “Atvērtie faili” veidošanā tika iesaistīti LTV žurnālisti, pētnieciskais saturs tiek publicēts sabiedrisko mediju portālā lsm.lv.</w:t>
      </w:r>
    </w:p>
    <w:p w14:paraId="37C82D1B" w14:textId="77777777" w:rsidR="00261AA2" w:rsidRPr="004C2AC6" w:rsidRDefault="00261AA2" w:rsidP="00261AA2">
      <w:pPr>
        <w:pStyle w:val="NoSpacing"/>
        <w:jc w:val="both"/>
        <w:rPr>
          <w:rFonts w:ascii="Times New Roman" w:eastAsia="Times New Roman" w:hAnsi="Times New Roman" w:cs="Times New Roman"/>
          <w:color w:val="000000"/>
          <w:lang w:eastAsia="lv-LV"/>
        </w:rPr>
      </w:pPr>
    </w:p>
    <w:p w14:paraId="6AB87B27" w14:textId="1D0C73A7" w:rsidR="00261AA2" w:rsidRPr="004C2AC6" w:rsidRDefault="00261AA2" w:rsidP="005F3823">
      <w:pPr>
        <w:pStyle w:val="NoSpacing"/>
        <w:numPr>
          <w:ilvl w:val="1"/>
          <w:numId w:val="56"/>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sadarbību ar Latvijas reģionālajiem medijiem satura veidošanā.</w:t>
      </w:r>
    </w:p>
    <w:p w14:paraId="4259746A" w14:textId="77777777" w:rsidR="00261AA2" w:rsidRPr="004C2AC6" w:rsidRDefault="00261AA2" w:rsidP="005F3823">
      <w:pPr>
        <w:pStyle w:val="NoSpacing"/>
        <w:numPr>
          <w:ilvl w:val="0"/>
          <w:numId w:val="48"/>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Ziņu dienests turpināja sadarbību ar Latvijas reģionālajiem medijiem (ReTV, vietējām avīzēm), to veidoto saturu regulāri iekļaujot ziņu programmās “Labrīt”, “Pusdiena” un “Dienas notikumu apskats”.</w:t>
      </w:r>
    </w:p>
    <w:p w14:paraId="7CD3D9E6" w14:textId="77777777" w:rsidR="00261AA2" w:rsidRPr="004C2AC6" w:rsidRDefault="00261AA2" w:rsidP="005F3823">
      <w:pPr>
        <w:pStyle w:val="NoSpacing"/>
        <w:numPr>
          <w:ilvl w:val="0"/>
          <w:numId w:val="48"/>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iknedēļas raidījumu cikls „Reģioni Krustpunktā”, kas atspoguļo aktuālos procesus Latvijas reģionos, top sadarbībā ar LMMS un Vidzemes televīziju/ ReTv.</w:t>
      </w:r>
    </w:p>
    <w:p w14:paraId="665B5320" w14:textId="77777777" w:rsidR="00261AA2" w:rsidRPr="004C2AC6" w:rsidRDefault="00261AA2" w:rsidP="005F3823">
      <w:pPr>
        <w:pStyle w:val="NoSpacing"/>
        <w:numPr>
          <w:ilvl w:val="0"/>
          <w:numId w:val="48"/>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LR4 informatīvo raidījumu “Doma laukums” un “Izklāstā” ietvaros regulāri skanēja operatīvie materiāli par notikumiem reģionos, kurus veidoja Latvijas reģionālo mediju pārstāvji. Latvijas reģionālo mediju pārstāvji kā raidījuma viesi piedalījās diskusiju raidījumā “Atklātā saruna”. LR4 translācija no Daugavpils pilsētas svētkiem tika veidota sadarbībā ar Latvijas Radio Latgales studijas kolēģiem, kā arī Latgales reģionālo mediju žurnālistiem.</w:t>
      </w:r>
    </w:p>
    <w:p w14:paraId="18C03B79" w14:textId="77777777" w:rsidR="00261AA2" w:rsidRPr="004C2AC6" w:rsidRDefault="00261AA2" w:rsidP="00261AA2">
      <w:pPr>
        <w:pStyle w:val="NoSpacing"/>
        <w:jc w:val="both"/>
        <w:rPr>
          <w:rFonts w:ascii="Times New Roman" w:eastAsia="Times New Roman" w:hAnsi="Times New Roman" w:cs="Times New Roman"/>
          <w:lang w:eastAsia="lv-LV"/>
        </w:rPr>
      </w:pPr>
    </w:p>
    <w:p w14:paraId="5890D528" w14:textId="23934EB1" w:rsidR="00261AA2" w:rsidRPr="004C2AC6" w:rsidRDefault="00261AA2" w:rsidP="005F3823">
      <w:pPr>
        <w:pStyle w:val="NoSpacing"/>
        <w:numPr>
          <w:ilvl w:val="1"/>
          <w:numId w:val="56"/>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sadarbību ar diasporas medijiem.</w:t>
      </w:r>
    </w:p>
    <w:p w14:paraId="474E33E6" w14:textId="100696BC" w:rsidR="00261AA2" w:rsidRPr="004C2AC6" w:rsidRDefault="00261AA2" w:rsidP="005F3823">
      <w:pPr>
        <w:pStyle w:val="NoSpacing"/>
        <w:numPr>
          <w:ilvl w:val="0"/>
          <w:numId w:val="4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Ar diasporas medijiem sadarbojas LR1 raidījums „Globālais latvietis.</w:t>
      </w:r>
      <w:r w:rsidR="00521DAC">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21.</w:t>
      </w:r>
      <w:r w:rsidR="00521DAC">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gadsimts” un LR2 raidījums “Latviešiem pasaulē”.</w:t>
      </w:r>
    </w:p>
    <w:p w14:paraId="1E29ECA0" w14:textId="77777777" w:rsidR="00261AA2" w:rsidRPr="004C2AC6" w:rsidRDefault="00261AA2" w:rsidP="005F3823">
      <w:pPr>
        <w:pStyle w:val="NoSpacing"/>
        <w:numPr>
          <w:ilvl w:val="0"/>
          <w:numId w:val="49"/>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sadarbību ar diasporas medijiem īstenoja mazākumtautību kultūras biedrību raidījumu ietvaros. LR4 informatīvais un analītiskais saturs tika veidots sadarbībā ar ES sabiedrisko mediju krievu redakcijām. Katru dienu LR4 ēterā skanēja neatkarīgā producenta BBG, kas pārstāv Radio Free Europe/Radio Liberty,</w:t>
      </w:r>
      <w:r w:rsidRPr="004C2AC6">
        <w:rPr>
          <w:rFonts w:ascii="Times New Roman" w:eastAsia="Times New Roman" w:hAnsi="Times New Roman" w:cs="Times New Roman"/>
          <w:i/>
          <w:iCs/>
          <w:color w:val="000000"/>
          <w:lang w:eastAsia="lv-LV"/>
        </w:rPr>
        <w:t xml:space="preserve"> </w:t>
      </w:r>
      <w:r w:rsidRPr="004C2AC6">
        <w:rPr>
          <w:rFonts w:ascii="Times New Roman" w:eastAsia="Times New Roman" w:hAnsi="Times New Roman" w:cs="Times New Roman"/>
          <w:color w:val="000000"/>
          <w:lang w:eastAsia="lv-LV"/>
        </w:rPr>
        <w:t>veidotie raidījumi par notikumiem ES valstīs, Ukrainā, Krievijā, Baltkrievijā un citviet pasaulē.</w:t>
      </w:r>
    </w:p>
    <w:p w14:paraId="61A7E17B" w14:textId="77777777" w:rsidR="00521DAC" w:rsidRDefault="00521DAC" w:rsidP="00521DAC">
      <w:pPr>
        <w:pStyle w:val="NoSpacing"/>
        <w:jc w:val="both"/>
        <w:rPr>
          <w:rFonts w:ascii="Times New Roman" w:eastAsia="Times New Roman" w:hAnsi="Times New Roman" w:cs="Times New Roman"/>
          <w:bCs/>
          <w:color w:val="000000"/>
          <w:lang w:eastAsia="lv-LV"/>
        </w:rPr>
      </w:pPr>
    </w:p>
    <w:p w14:paraId="49678972" w14:textId="605AD02A" w:rsidR="00261AA2" w:rsidRPr="004C2AC6" w:rsidRDefault="00261AA2" w:rsidP="005F3823">
      <w:pPr>
        <w:pStyle w:val="NoSpacing"/>
        <w:numPr>
          <w:ilvl w:val="1"/>
          <w:numId w:val="56"/>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sadarbību ar izglītības un kultūras organizācijām satura veidošanā.</w:t>
      </w:r>
    </w:p>
    <w:p w14:paraId="2410B3A8" w14:textId="77777777" w:rsidR="00261AA2" w:rsidRPr="004C2AC6" w:rsidRDefault="00261AA2" w:rsidP="005F3823">
      <w:pPr>
        <w:pStyle w:val="NoSpacing"/>
        <w:numPr>
          <w:ilvl w:val="0"/>
          <w:numId w:val="5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 visu kanālu raidījumos regulāri tiek uzklausīti izglītības un kultūras organizāciju pārstāvji gan kā viedokļu paudēji, gan informācijas avoti, kuru sniegtā informācija palīdz identificēt sabiedrībai aktuālus tematus, kas iekļaujami LR satura veidošanā. </w:t>
      </w:r>
    </w:p>
    <w:p w14:paraId="2FC8F452" w14:textId="77777777" w:rsidR="00261AA2" w:rsidRPr="004C2AC6" w:rsidRDefault="00261AA2" w:rsidP="005F3823">
      <w:pPr>
        <w:pStyle w:val="NoSpacing"/>
        <w:numPr>
          <w:ilvl w:val="0"/>
          <w:numId w:val="50"/>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LR3 arī sadarbojas ar kultūras organizācijām, plānojot koncertu un pasākumu ierakstus. </w:t>
      </w:r>
    </w:p>
    <w:p w14:paraId="4B51C1C9" w14:textId="77777777" w:rsidR="00261AA2" w:rsidRPr="004C2AC6" w:rsidRDefault="00261AA2" w:rsidP="005F3823">
      <w:pPr>
        <w:pStyle w:val="NoSpacing"/>
        <w:numPr>
          <w:ilvl w:val="0"/>
          <w:numId w:val="50"/>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LR5 veidotā sērija no cikla “Cita domnīca” ir iekļauta “Skola 2030” mācību saturā. </w:t>
      </w:r>
    </w:p>
    <w:p w14:paraId="727A1325" w14:textId="77777777" w:rsidR="00261AA2" w:rsidRPr="004C2AC6" w:rsidRDefault="00261AA2" w:rsidP="00261AA2">
      <w:pPr>
        <w:pStyle w:val="NoSpacing"/>
        <w:jc w:val="both"/>
        <w:rPr>
          <w:rFonts w:ascii="Times New Roman" w:eastAsia="Times New Roman" w:hAnsi="Times New Roman" w:cs="Times New Roman"/>
          <w:lang w:eastAsia="lv-LV"/>
        </w:rPr>
      </w:pPr>
    </w:p>
    <w:p w14:paraId="1A840740" w14:textId="178A2302" w:rsidR="00261AA2" w:rsidRPr="004C2AC6" w:rsidRDefault="00261AA2" w:rsidP="005F3823">
      <w:pPr>
        <w:pStyle w:val="NoSpacing"/>
        <w:numPr>
          <w:ilvl w:val="1"/>
          <w:numId w:val="56"/>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Veicināt sadarbību ar nevalstiskajām organizācijām.</w:t>
      </w:r>
    </w:p>
    <w:p w14:paraId="5616E3D0" w14:textId="77777777" w:rsidR="00261AA2" w:rsidRPr="004C2AC6" w:rsidRDefault="00261AA2" w:rsidP="005F3823">
      <w:pPr>
        <w:pStyle w:val="NoSpacing"/>
        <w:numPr>
          <w:ilvl w:val="0"/>
          <w:numId w:val="5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 visu kanālu raidījumos regulāri tiek uzklausīti NVO pārstāvji gan kā viedokļu paudēji, gan informācijas avoti, kuru sniegtā informācija palīdz identificēt sabiedrībai aktuālus tematus, kas iekļaujami LR satura veidošanā. </w:t>
      </w:r>
    </w:p>
    <w:p w14:paraId="472E79EE" w14:textId="77777777" w:rsidR="00261AA2" w:rsidRPr="004C2AC6" w:rsidRDefault="00261AA2" w:rsidP="005F3823">
      <w:pPr>
        <w:pStyle w:val="NoSpacing"/>
        <w:numPr>
          <w:ilvl w:val="0"/>
          <w:numId w:val="5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Sadarbībā ar Teterevu fondu tika veidoti LR1 raidījumi “Radio mazā lasītava”, “Ķepa uz sirds” un LR4 raidījums „Grāmatu otrdiena”. Sadarbībā ar Nacionālo kultūras biedrību asociāciju tika veidoti Latvijā pārstāvēto mazākumtautību biedrību raidījumi.</w:t>
      </w:r>
    </w:p>
    <w:p w14:paraId="5D08715B" w14:textId="3DE6418A" w:rsidR="00261AA2" w:rsidRPr="004C2AC6" w:rsidRDefault="00261AA2" w:rsidP="005F3823">
      <w:pPr>
        <w:pStyle w:val="NoSpacing"/>
        <w:numPr>
          <w:ilvl w:val="0"/>
          <w:numId w:val="51"/>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LMMS sadarbībā ar biedrību LgSC (Latgaliešu kultūras ziņu portāls „Lakuga.lv”) turpināja ikgadējo latgaliešu rakstu valodas diktāta rakstīšanas akciju un kopīgu diskusiju sarunu festivālā “Lampa”. Tāpat LMMS sadarbībā ar Radioteātri un biedrību LgSC (biedrība piesaista šim papildfinansējumu no VKKF) turpina ierakstīt literāros darbus latgaliski. 2022.</w:t>
      </w:r>
      <w:r w:rsidR="00521DAC">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gadā tika ierakstīts Alda Bukša kriminālromāna „Bruoli” radioiestudējumam 5 daļās (ēterā skanēja 2023.</w:t>
      </w:r>
      <w:r w:rsidR="00521DAC">
        <w:rPr>
          <w:rFonts w:ascii="Times New Roman" w:eastAsia="Times New Roman" w:hAnsi="Times New Roman" w:cs="Times New Roman"/>
          <w:color w:val="000000"/>
          <w:lang w:eastAsia="lv-LV"/>
        </w:rPr>
        <w:t xml:space="preserve"> </w:t>
      </w:r>
      <w:r w:rsidRPr="004C2AC6">
        <w:rPr>
          <w:rFonts w:ascii="Times New Roman" w:eastAsia="Times New Roman" w:hAnsi="Times New Roman" w:cs="Times New Roman"/>
          <w:color w:val="000000"/>
          <w:lang w:eastAsia="lv-LV"/>
        </w:rPr>
        <w:t>gada martā).</w:t>
      </w:r>
    </w:p>
    <w:p w14:paraId="27F19E5B" w14:textId="77777777" w:rsidR="00261AA2" w:rsidRPr="004C2AC6" w:rsidRDefault="00261AA2" w:rsidP="005F3823">
      <w:pPr>
        <w:pStyle w:val="NoSpacing"/>
        <w:numPr>
          <w:ilvl w:val="0"/>
          <w:numId w:val="51"/>
        </w:numPr>
        <w:jc w:val="both"/>
        <w:rPr>
          <w:rFonts w:ascii="Times New Roman" w:eastAsia="Times New Roman" w:hAnsi="Times New Roman" w:cs="Times New Roman"/>
          <w:color w:val="000000"/>
          <w:lang w:eastAsia="lv-LV"/>
        </w:rPr>
      </w:pPr>
      <w:r w:rsidRPr="004C2AC6">
        <w:rPr>
          <w:rFonts w:ascii="Times New Roman" w:eastAsia="Times New Roman" w:hAnsi="Times New Roman" w:cs="Times New Roman"/>
          <w:color w:val="000000"/>
          <w:lang w:eastAsia="lv-LV"/>
        </w:rPr>
        <w:t>Radioteātris sadarbībā ar Latviešu valodas aģentūru ieraksta skolēnu radošos darbus.</w:t>
      </w:r>
    </w:p>
    <w:p w14:paraId="7B54CAEB" w14:textId="77777777" w:rsidR="00261AA2" w:rsidRPr="004C2AC6" w:rsidRDefault="00261AA2" w:rsidP="005F3823">
      <w:pPr>
        <w:pStyle w:val="NoSpacing"/>
        <w:numPr>
          <w:ilvl w:val="0"/>
          <w:numId w:val="51"/>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Būtisks atbalsts no NVO sektora ir arī ikgadējā labdarības maratona “Dod pieci!” veidošanā – projekta ilggadējais partneris ir fonds Ziedot.lv. Tāpat tēmas izstrādē ik gadu tiek iesaistītas nozīmīgākās konkrētās jomas nevalstiskās organizācija. 2022. gadā, aktualizējot tematu par Ukrainas bēgļu bērniem Latvijā, savu ekspertīzi sniedza biedrība “Gribu palīdzēt bēgļiem”, “Ukrainas atbalsta biedrība” u.c.</w:t>
      </w:r>
    </w:p>
    <w:p w14:paraId="68B9D5EE" w14:textId="77777777" w:rsidR="00261AA2" w:rsidRPr="004C2AC6" w:rsidRDefault="00261AA2" w:rsidP="00261AA2">
      <w:pPr>
        <w:pStyle w:val="NoSpacing"/>
        <w:jc w:val="both"/>
        <w:rPr>
          <w:rFonts w:ascii="Times New Roman" w:eastAsia="Times New Roman" w:hAnsi="Times New Roman" w:cs="Times New Roman"/>
          <w:bCs/>
          <w:color w:val="000000"/>
          <w:lang w:eastAsia="lv-LV"/>
        </w:rPr>
      </w:pPr>
    </w:p>
    <w:p w14:paraId="7EF98C9B" w14:textId="71E0FC39" w:rsidR="00261AA2" w:rsidRPr="004C2AC6" w:rsidRDefault="00261AA2" w:rsidP="005F3823">
      <w:pPr>
        <w:pStyle w:val="NoSpacing"/>
        <w:numPr>
          <w:ilvl w:val="1"/>
          <w:numId w:val="56"/>
        </w:numPr>
        <w:jc w:val="both"/>
        <w:rPr>
          <w:rFonts w:ascii="Times New Roman" w:eastAsia="Times New Roman" w:hAnsi="Times New Roman" w:cs="Times New Roman"/>
          <w:b/>
          <w:i/>
          <w:iCs/>
          <w:lang w:eastAsia="lv-LV"/>
        </w:rPr>
      </w:pPr>
      <w:r w:rsidRPr="004C2AC6">
        <w:rPr>
          <w:rFonts w:ascii="Times New Roman" w:eastAsia="Times New Roman" w:hAnsi="Times New Roman" w:cs="Times New Roman"/>
          <w:b/>
          <w:i/>
          <w:iCs/>
          <w:color w:val="000000"/>
          <w:lang w:eastAsia="lv-LV"/>
        </w:rPr>
        <w:t>Nodrošināt sadarbību ar Latvijas neatkarīgajiem producentiem.</w:t>
      </w:r>
    </w:p>
    <w:p w14:paraId="46942499" w14:textId="77777777" w:rsidR="00261AA2" w:rsidRPr="004C2AC6" w:rsidRDefault="00261AA2" w:rsidP="005F3823">
      <w:pPr>
        <w:pStyle w:val="NoSpacing"/>
        <w:numPr>
          <w:ilvl w:val="0"/>
          <w:numId w:val="5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 xml:space="preserve">LR turpināja sadarbību ar </w:t>
      </w:r>
      <w:r w:rsidRPr="004C2AC6">
        <w:rPr>
          <w:rFonts w:ascii="Times New Roman" w:eastAsia="Times New Roman" w:hAnsi="Times New Roman" w:cs="Times New Roman"/>
          <w:color w:val="000000"/>
          <w:shd w:val="clear" w:color="auto" w:fill="FFFFFF"/>
          <w:lang w:eastAsia="lv-LV"/>
        </w:rPr>
        <w:t>Baltijas pētnieciskās žurnālistikas centru “Re:Baltica” faktu pārbaudes projekta “Re:Chek” ietvaros, veidojot saturu gan latviešu, gan krievu valodā.</w:t>
      </w:r>
    </w:p>
    <w:p w14:paraId="3C4CD906" w14:textId="77777777" w:rsidR="00261AA2" w:rsidRPr="004C2AC6" w:rsidRDefault="00261AA2" w:rsidP="005F3823">
      <w:pPr>
        <w:pStyle w:val="NoSpacing"/>
        <w:numPr>
          <w:ilvl w:val="0"/>
          <w:numId w:val="5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LR1 skan neatkarīgā producenta raidījums „Ķepa uz sirds”, kuru finansē Teterevu fonds.</w:t>
      </w:r>
    </w:p>
    <w:p w14:paraId="6B2E940B" w14:textId="77777777" w:rsidR="00261AA2" w:rsidRPr="004C2AC6" w:rsidRDefault="00261AA2" w:rsidP="005F3823">
      <w:pPr>
        <w:pStyle w:val="NoSpacing"/>
        <w:numPr>
          <w:ilvl w:val="0"/>
          <w:numId w:val="5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LR4 ēterā katru dienu skanēja neatkarīgā producenta BBG, kas pārstāv Radio Free Europe/Radio Liberty</w:t>
      </w:r>
      <w:r w:rsidRPr="004C2AC6">
        <w:rPr>
          <w:rFonts w:ascii="Times New Roman" w:eastAsia="Times New Roman" w:hAnsi="Times New Roman" w:cs="Times New Roman"/>
          <w:i/>
          <w:iCs/>
          <w:color w:val="000000"/>
          <w:lang w:eastAsia="lv-LV"/>
        </w:rPr>
        <w:t>,</w:t>
      </w:r>
      <w:r w:rsidRPr="004C2AC6">
        <w:rPr>
          <w:rFonts w:ascii="Times New Roman" w:eastAsia="Times New Roman" w:hAnsi="Times New Roman" w:cs="Times New Roman"/>
          <w:color w:val="000000"/>
          <w:lang w:eastAsia="lv-LV"/>
        </w:rPr>
        <w:t xml:space="preserve"> veidotie raidījumi par notikumiem ES valstīs, Ukrainā, Krievijā, Baltkrievijā un citviet pasaulē. </w:t>
      </w:r>
    </w:p>
    <w:p w14:paraId="74F2542B" w14:textId="77777777" w:rsidR="00261AA2" w:rsidRPr="004C2AC6" w:rsidRDefault="00261AA2" w:rsidP="005F3823">
      <w:pPr>
        <w:pStyle w:val="NoSpacing"/>
        <w:numPr>
          <w:ilvl w:val="0"/>
          <w:numId w:val="52"/>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LR5 rubrikas “Jauni un bagāti” veidošanā sadarbojas ar SIA “Vestman media”. </w:t>
      </w:r>
    </w:p>
    <w:p w14:paraId="207BE168" w14:textId="77777777" w:rsidR="00521DAC" w:rsidRDefault="00521DAC" w:rsidP="00521DAC">
      <w:pPr>
        <w:pStyle w:val="NoSpacing"/>
        <w:jc w:val="both"/>
        <w:rPr>
          <w:rFonts w:ascii="Times New Roman" w:eastAsia="Times New Roman" w:hAnsi="Times New Roman" w:cs="Times New Roman"/>
          <w:bCs/>
          <w:color w:val="000000"/>
          <w:lang w:eastAsia="lv-LV"/>
        </w:rPr>
      </w:pPr>
    </w:p>
    <w:p w14:paraId="0F93DE4D" w14:textId="6044505E" w:rsidR="00261AA2" w:rsidRPr="00521DAC" w:rsidRDefault="00261AA2" w:rsidP="005F3823">
      <w:pPr>
        <w:pStyle w:val="NoSpacing"/>
        <w:numPr>
          <w:ilvl w:val="1"/>
          <w:numId w:val="56"/>
        </w:numPr>
        <w:jc w:val="both"/>
        <w:rPr>
          <w:rFonts w:ascii="Times New Roman" w:eastAsia="Times New Roman" w:hAnsi="Times New Roman" w:cs="Times New Roman"/>
          <w:b/>
          <w:i/>
          <w:iCs/>
          <w:lang w:eastAsia="lv-LV"/>
        </w:rPr>
      </w:pPr>
      <w:r w:rsidRPr="00521DAC">
        <w:rPr>
          <w:rFonts w:ascii="Times New Roman" w:eastAsia="Times New Roman" w:hAnsi="Times New Roman" w:cs="Times New Roman"/>
          <w:b/>
          <w:i/>
          <w:iCs/>
          <w:color w:val="000000"/>
          <w:lang w:eastAsia="lv-LV"/>
        </w:rPr>
        <w:t>Nodrošināt sadarbību ar komerciālajiem medijiem, lai sabiedrisko mediju saturam palielinātu sasniedzamo auditoriju un dažādotu mērķauditoriju.</w:t>
      </w:r>
    </w:p>
    <w:p w14:paraId="36C3DA02" w14:textId="77777777" w:rsidR="00261AA2" w:rsidRPr="004C2AC6" w:rsidRDefault="00261AA2" w:rsidP="005F3823">
      <w:pPr>
        <w:pStyle w:val="NoSpacing"/>
        <w:numPr>
          <w:ilvl w:val="0"/>
          <w:numId w:val="5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LR sadarbībā ar ReTV veidoja saturu par aktualitātēm reģionos, kas izskanēja ZD, LR1 un LR2 veidotajos raidījumos. ZD raidījumā “Labrīt” ik darbdienu notiek saziņa ar reģionālo mediju žurnālistiem.</w:t>
      </w:r>
    </w:p>
    <w:p w14:paraId="128F54BF" w14:textId="77777777" w:rsidR="00261AA2" w:rsidRPr="004C2AC6" w:rsidRDefault="00261AA2" w:rsidP="005F3823">
      <w:pPr>
        <w:pStyle w:val="NoSpacing"/>
        <w:numPr>
          <w:ilvl w:val="0"/>
          <w:numId w:val="5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Komercmediju žurnālisti regulāri tiek aicināti piedalīties augstu valsts amatpersonu iztaujāšanā un komentēt nedēļas aktualitātes LR1 raidījumā “Krustpunktā”.</w:t>
      </w:r>
    </w:p>
    <w:p w14:paraId="1FB2EAF2" w14:textId="77777777" w:rsidR="00261AA2" w:rsidRPr="004C2AC6" w:rsidRDefault="00261AA2" w:rsidP="005F3823">
      <w:pPr>
        <w:pStyle w:val="NoSpacing"/>
        <w:numPr>
          <w:ilvl w:val="0"/>
          <w:numId w:val="57"/>
        </w:numPr>
        <w:jc w:val="both"/>
        <w:rPr>
          <w:rFonts w:ascii="Times New Roman" w:eastAsia="Times New Roman" w:hAnsi="Times New Roman" w:cs="Times New Roman"/>
          <w:lang w:eastAsia="lv-LV"/>
        </w:rPr>
      </w:pPr>
      <w:r w:rsidRPr="004C2AC6">
        <w:rPr>
          <w:rFonts w:ascii="Times New Roman" w:eastAsia="Times New Roman" w:hAnsi="Times New Roman" w:cs="Times New Roman"/>
          <w:color w:val="000000"/>
          <w:lang w:eastAsia="lv-LV"/>
        </w:rPr>
        <w:t xml:space="preserve">LR4 informatīvajos raidījumos “Doma laukums”, “Izklāstā” un diskusiju raidījumā “Atklātā saruna” kā raidījuma viesi tika aicināti Latvijas komerciālo mediju un arī Krievijas neatkarīgo mediju vadītāji un pārstāvji. Analītiskajā raidījumā “Darbojošās personas” līdzvadītāju lomā uz VIP personu intervijām tika aicināti dažādu Latvijas komerciālo mediju žurnālisti. </w:t>
      </w:r>
    </w:p>
    <w:p w14:paraId="6EECF0F4" w14:textId="1D43884B" w:rsidR="00261AA2" w:rsidRPr="004C2AC6" w:rsidRDefault="00261AA2" w:rsidP="00E907F4">
      <w:pPr>
        <w:pStyle w:val="Heading2"/>
        <w:rPr>
          <w:rFonts w:eastAsia="Calibri"/>
          <w:color w:val="auto"/>
          <w:sz w:val="22"/>
          <w:szCs w:val="22"/>
        </w:rPr>
      </w:pPr>
      <w:r w:rsidRPr="004C2AC6">
        <w:br w:type="page"/>
      </w:r>
      <w:bookmarkStart w:id="54" w:name="_Toc135227981"/>
      <w:r w:rsidRPr="004C2AC6">
        <w:rPr>
          <w:color w:val="auto"/>
        </w:rPr>
        <w:t>SABIEDRISKĀ PASŪTĪJUMA UZDEVUMU IZPILDE</w:t>
      </w:r>
      <w:bookmarkEnd w:id="54"/>
    </w:p>
    <w:p w14:paraId="39B7DCA6" w14:textId="77777777" w:rsidR="00261AA2" w:rsidRPr="004C2AC6" w:rsidRDefault="00261AA2" w:rsidP="00261AA2">
      <w:pPr>
        <w:pStyle w:val="NoSpacing"/>
        <w:rPr>
          <w:rFonts w:ascii="Times New Roman" w:hAnsi="Times New Roman" w:cs="Times New Roman"/>
          <w:lang w:eastAsia="en-GB"/>
        </w:rPr>
      </w:pPr>
    </w:p>
    <w:p w14:paraId="12E4A233" w14:textId="7EC30DA4" w:rsidR="00261AA2" w:rsidRPr="004C2AC6" w:rsidRDefault="00261AA2" w:rsidP="00E907F4">
      <w:pPr>
        <w:pStyle w:val="NoSpacing"/>
        <w:jc w:val="both"/>
        <w:rPr>
          <w:rFonts w:ascii="Times New Roman" w:hAnsi="Times New Roman" w:cs="Times New Roman"/>
          <w:sz w:val="24"/>
          <w:szCs w:val="24"/>
        </w:rPr>
      </w:pPr>
      <w:r w:rsidRPr="004C2AC6">
        <w:rPr>
          <w:rFonts w:ascii="Times New Roman" w:hAnsi="Times New Roman" w:cs="Times New Roman"/>
          <w:sz w:val="24"/>
          <w:szCs w:val="24"/>
          <w:lang w:eastAsia="en-GB"/>
        </w:rPr>
        <w:t xml:space="preserve">LR sabiedriskā pasūtījuma uzdevumi 2022.gada plāna izstrādāšanai, lai precizētu LR programmu un platformu saturu un mērķus konkrētam laika periodam. </w:t>
      </w:r>
    </w:p>
    <w:p w14:paraId="682F452F" w14:textId="77777777" w:rsidR="00261AA2" w:rsidRPr="004C2AC6" w:rsidRDefault="00261AA2" w:rsidP="00261AA2">
      <w:pPr>
        <w:pStyle w:val="NoSpacing"/>
        <w:rPr>
          <w:rFonts w:ascii="Times New Roman" w:hAnsi="Times New Roman" w:cs="Times New Roman"/>
          <w:color w:val="000000"/>
          <w:highlight w:val="cyan"/>
          <w:lang w:eastAsia="en-GB"/>
        </w:rPr>
      </w:pPr>
    </w:p>
    <w:tbl>
      <w:tblPr>
        <w:tblW w:w="8867"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678"/>
        <w:gridCol w:w="4678"/>
        <w:gridCol w:w="3511"/>
      </w:tblGrid>
      <w:tr w:rsidR="00261AA2" w:rsidRPr="003D0C7F" w14:paraId="2574C6DA" w14:textId="77777777" w:rsidTr="008469A0">
        <w:tc>
          <w:tcPr>
            <w:tcW w:w="678" w:type="dxa"/>
          </w:tcPr>
          <w:p w14:paraId="787E00ED" w14:textId="77777777" w:rsidR="00261AA2" w:rsidRPr="004C2AC6" w:rsidRDefault="00261AA2" w:rsidP="00521DAC">
            <w:pPr>
              <w:pStyle w:val="NoSpacing"/>
              <w:jc w:val="center"/>
              <w:rPr>
                <w:rFonts w:ascii="Times New Roman" w:hAnsi="Times New Roman" w:cs="Times New Roman"/>
                <w:bCs/>
                <w:color w:val="000000"/>
                <w:lang w:eastAsia="en-GB"/>
              </w:rPr>
            </w:pPr>
            <w:r w:rsidRPr="004C2AC6">
              <w:rPr>
                <w:rFonts w:ascii="Times New Roman" w:hAnsi="Times New Roman" w:cs="Times New Roman"/>
                <w:bCs/>
                <w:color w:val="000000"/>
                <w:lang w:eastAsia="en-GB"/>
              </w:rPr>
              <w:t>Nr. p. k.</w:t>
            </w:r>
          </w:p>
        </w:tc>
        <w:tc>
          <w:tcPr>
            <w:tcW w:w="4678" w:type="dxa"/>
          </w:tcPr>
          <w:p w14:paraId="14F670AC" w14:textId="77777777" w:rsidR="00261AA2" w:rsidRPr="004C2AC6" w:rsidRDefault="00261AA2" w:rsidP="00521DAC">
            <w:pPr>
              <w:pStyle w:val="NoSpacing"/>
              <w:jc w:val="center"/>
              <w:rPr>
                <w:rFonts w:ascii="Times New Roman" w:hAnsi="Times New Roman" w:cs="Times New Roman"/>
                <w:bCs/>
                <w:color w:val="000000"/>
                <w:lang w:eastAsia="en-GB"/>
              </w:rPr>
            </w:pPr>
            <w:r w:rsidRPr="004C2AC6">
              <w:rPr>
                <w:rFonts w:ascii="Times New Roman" w:hAnsi="Times New Roman" w:cs="Times New Roman"/>
                <w:bCs/>
                <w:color w:val="000000"/>
                <w:lang w:eastAsia="en-GB"/>
              </w:rPr>
              <w:t>Uzdevums</w:t>
            </w:r>
          </w:p>
        </w:tc>
        <w:tc>
          <w:tcPr>
            <w:tcW w:w="3511" w:type="dxa"/>
          </w:tcPr>
          <w:p w14:paraId="4D4D319A" w14:textId="77777777" w:rsidR="00261AA2" w:rsidRPr="004C2AC6" w:rsidRDefault="00261AA2" w:rsidP="00521DAC">
            <w:pPr>
              <w:pStyle w:val="NoSpacing"/>
              <w:jc w:val="center"/>
              <w:rPr>
                <w:rFonts w:ascii="Times New Roman" w:hAnsi="Times New Roman" w:cs="Times New Roman"/>
                <w:bCs/>
                <w:color w:val="000000"/>
                <w:lang w:eastAsia="en-GB"/>
              </w:rPr>
            </w:pPr>
            <w:r w:rsidRPr="004C2AC6">
              <w:rPr>
                <w:rFonts w:ascii="Times New Roman" w:hAnsi="Times New Roman" w:cs="Times New Roman"/>
                <w:bCs/>
                <w:color w:val="000000"/>
                <w:lang w:eastAsia="en-GB"/>
              </w:rPr>
              <w:t>Rezultatīvie rādītāji</w:t>
            </w:r>
          </w:p>
        </w:tc>
      </w:tr>
      <w:tr w:rsidR="00261AA2" w:rsidRPr="003D0C7F" w14:paraId="35EFC991" w14:textId="77777777" w:rsidTr="008469A0">
        <w:trPr>
          <w:trHeight w:val="1385"/>
        </w:trPr>
        <w:tc>
          <w:tcPr>
            <w:tcW w:w="678" w:type="dxa"/>
          </w:tcPr>
          <w:p w14:paraId="0BFD4DE0" w14:textId="77777777" w:rsidR="00261AA2" w:rsidRPr="004C2AC6" w:rsidRDefault="00261AA2" w:rsidP="008469A0">
            <w:pPr>
              <w:pStyle w:val="NoSpacing"/>
              <w:rPr>
                <w:rFonts w:ascii="Times New Roman" w:hAnsi="Times New Roman" w:cs="Times New Roman"/>
                <w:lang w:eastAsia="en-GB"/>
              </w:rPr>
            </w:pPr>
            <w:r w:rsidRPr="004C2AC6">
              <w:rPr>
                <w:rFonts w:ascii="Times New Roman" w:hAnsi="Times New Roman" w:cs="Times New Roman"/>
                <w:lang w:eastAsia="en-GB"/>
              </w:rPr>
              <w:t>1.</w:t>
            </w:r>
          </w:p>
        </w:tc>
        <w:tc>
          <w:tcPr>
            <w:tcW w:w="4678" w:type="dxa"/>
          </w:tcPr>
          <w:p w14:paraId="0FA13217" w14:textId="77777777" w:rsidR="00261AA2" w:rsidRPr="004C2AC6" w:rsidRDefault="00261AA2" w:rsidP="00521DAC">
            <w:pPr>
              <w:pStyle w:val="NoSpacing"/>
              <w:jc w:val="both"/>
              <w:rPr>
                <w:rFonts w:ascii="Times New Roman" w:hAnsi="Times New Roman" w:cs="Times New Roman"/>
                <w:b/>
                <w:bCs/>
                <w:i/>
                <w:iCs/>
                <w:lang w:eastAsia="en-GB"/>
              </w:rPr>
            </w:pPr>
            <w:r w:rsidRPr="004C2AC6">
              <w:rPr>
                <w:rFonts w:ascii="Times New Roman" w:hAnsi="Times New Roman" w:cs="Times New Roman"/>
                <w:b/>
                <w:bCs/>
                <w:i/>
                <w:iCs/>
                <w:lang w:eastAsia="en-GB"/>
              </w:rPr>
              <w:t>Daļēji automatizētas, sadarbībā ar LTV veidotas integrētā satura uzskaites  un rezultatīvo rādītāju analīzes sistēmas ieviešana, lai uzskaitītu ar SEPLP saskaņotas tematikas.</w:t>
            </w:r>
          </w:p>
        </w:tc>
        <w:tc>
          <w:tcPr>
            <w:tcW w:w="3511" w:type="dxa"/>
          </w:tcPr>
          <w:p w14:paraId="360B5A2C"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2022: Projekta realizācijas uzsākšana – 1 vienība.</w:t>
            </w:r>
          </w:p>
          <w:p w14:paraId="6C8F1E34" w14:textId="77777777" w:rsidR="00261AA2" w:rsidRPr="004C2AC6" w:rsidRDefault="00261AA2" w:rsidP="00521DAC">
            <w:pPr>
              <w:pStyle w:val="NoSpacing"/>
              <w:jc w:val="both"/>
              <w:rPr>
                <w:rFonts w:ascii="Times New Roman" w:hAnsi="Times New Roman" w:cs="Times New Roman"/>
              </w:rPr>
            </w:pPr>
          </w:p>
          <w:p w14:paraId="49869106" w14:textId="77777777" w:rsidR="00261AA2" w:rsidRPr="004C2AC6" w:rsidRDefault="00261AA2" w:rsidP="00521DAC">
            <w:pPr>
              <w:pStyle w:val="NoSpacing"/>
              <w:jc w:val="both"/>
              <w:rPr>
                <w:rFonts w:ascii="Times New Roman" w:hAnsi="Times New Roman" w:cs="Times New Roman"/>
                <w:b/>
                <w:i/>
                <w:iCs/>
              </w:rPr>
            </w:pPr>
            <w:r w:rsidRPr="004C2AC6">
              <w:rPr>
                <w:rFonts w:ascii="Times New Roman" w:hAnsi="Times New Roman" w:cs="Times New Roman"/>
                <w:b/>
                <w:i/>
                <w:iCs/>
              </w:rPr>
              <w:t>Daļēji izpildīts.</w:t>
            </w:r>
          </w:p>
          <w:p w14:paraId="4A766ED1" w14:textId="77777777" w:rsidR="00261AA2" w:rsidRPr="004C2AC6" w:rsidRDefault="00261AA2" w:rsidP="00521DAC">
            <w:pPr>
              <w:pStyle w:val="NoSpacing"/>
              <w:jc w:val="both"/>
              <w:rPr>
                <w:rFonts w:ascii="Times New Roman" w:hAnsi="Times New Roman" w:cs="Times New Roman"/>
              </w:rPr>
            </w:pPr>
          </w:p>
          <w:p w14:paraId="3C862763" w14:textId="77777777" w:rsidR="00261AA2" w:rsidRPr="004C2AC6" w:rsidRDefault="00261AA2" w:rsidP="00521DAC">
            <w:pPr>
              <w:pStyle w:val="NoSpacing"/>
              <w:jc w:val="both"/>
              <w:rPr>
                <w:rFonts w:ascii="Times New Roman" w:hAnsi="Times New Roman" w:cs="Times New Roman"/>
                <w:b/>
                <w:bCs/>
              </w:rPr>
            </w:pPr>
            <w:r w:rsidRPr="004C2AC6">
              <w:rPr>
                <w:rFonts w:ascii="Times New Roman" w:hAnsi="Times New Roman" w:cs="Times New Roman"/>
                <w:b/>
                <w:bCs/>
              </w:rPr>
              <w:t>Tiek uzskaitīts saturs, atbilstoši SEPLP noteiktajām tematikām. Nav vienotas sistēmas ar LTV.</w:t>
            </w:r>
          </w:p>
          <w:p w14:paraId="01A1C42E" w14:textId="77777777" w:rsidR="00261AA2" w:rsidRPr="004C2AC6" w:rsidRDefault="00261AA2" w:rsidP="00521DAC">
            <w:pPr>
              <w:pStyle w:val="NoSpacing"/>
              <w:jc w:val="both"/>
              <w:rPr>
                <w:rFonts w:ascii="Times New Roman" w:hAnsi="Times New Roman" w:cs="Times New Roman"/>
              </w:rPr>
            </w:pPr>
          </w:p>
        </w:tc>
      </w:tr>
      <w:tr w:rsidR="00261AA2" w:rsidRPr="003D0C7F" w14:paraId="78EDDB47" w14:textId="77777777" w:rsidTr="008469A0">
        <w:tc>
          <w:tcPr>
            <w:tcW w:w="678" w:type="dxa"/>
          </w:tcPr>
          <w:p w14:paraId="4B1483A3"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2.</w:t>
            </w:r>
          </w:p>
        </w:tc>
        <w:tc>
          <w:tcPr>
            <w:tcW w:w="4678" w:type="dxa"/>
            <w:tcBorders>
              <w:top w:val="single" w:sz="4" w:space="0" w:color="auto"/>
            </w:tcBorders>
          </w:tcPr>
          <w:p w14:paraId="6D0ADFDA" w14:textId="77777777" w:rsidR="00261AA2" w:rsidRPr="004C2AC6" w:rsidRDefault="00261AA2" w:rsidP="00521DAC">
            <w:pPr>
              <w:pStyle w:val="NoSpacing"/>
              <w:jc w:val="both"/>
              <w:rPr>
                <w:rFonts w:ascii="Times New Roman" w:hAnsi="Times New Roman" w:cs="Times New Roman"/>
                <w:b/>
                <w:bCs/>
                <w:i/>
                <w:iCs/>
                <w:lang w:eastAsia="en-GB"/>
              </w:rPr>
            </w:pPr>
            <w:r w:rsidRPr="004C2AC6">
              <w:rPr>
                <w:rFonts w:ascii="Times New Roman" w:hAnsi="Times New Roman" w:cs="Times New Roman"/>
                <w:b/>
                <w:bCs/>
                <w:i/>
                <w:iCs/>
                <w:lang w:eastAsia="en-GB"/>
              </w:rPr>
              <w:t xml:space="preserve">Ziņu dienesta kapacitātes un LR stundas, pusstundas ziņu satura stiprināšana. Nodrošināt, ka stundas un pusstundas ziņās  oriģinālsaturs  ir to galvenais avots. </w:t>
            </w:r>
          </w:p>
          <w:p w14:paraId="553A8DA7" w14:textId="77777777" w:rsidR="00261AA2" w:rsidRPr="004C2AC6" w:rsidRDefault="00261AA2" w:rsidP="00521DAC">
            <w:pPr>
              <w:pStyle w:val="NoSpacing"/>
              <w:jc w:val="both"/>
              <w:rPr>
                <w:rFonts w:ascii="Times New Roman" w:hAnsi="Times New Roman" w:cs="Times New Roman"/>
                <w:color w:val="000000"/>
                <w:lang w:eastAsia="en-GB"/>
              </w:rPr>
            </w:pPr>
          </w:p>
          <w:p w14:paraId="42592964"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bCs/>
                <w:color w:val="000000"/>
                <w:lang w:eastAsia="en-GB"/>
              </w:rPr>
              <w:t>Ir stiprināta ziņu dienesta kapacitāte un ziņu saturs</w:t>
            </w:r>
            <w:r w:rsidRPr="004C2AC6">
              <w:rPr>
                <w:rFonts w:ascii="Times New Roman" w:hAnsi="Times New Roman" w:cs="Times New Roman"/>
                <w:color w:val="000000"/>
                <w:lang w:eastAsia="en-GB"/>
              </w:rPr>
              <w:t>. Regulāri ziņās tiek plānotas un iekļautas “skanošās” ziņas (vidēji 2-3 vienā ziņu izlaidumā).</w:t>
            </w:r>
          </w:p>
          <w:p w14:paraId="7195C67B"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color w:val="000000"/>
                <w:lang w:eastAsia="en-GB"/>
              </w:rPr>
              <w:t>Skanošo ziņu avots ir ZD žurnālistu veidoti īsi komentāri (15’’-20’’), ekspertu komentāri, citāti no ZD informatīvi analītisko raidījumu intervijām, sižetiem, arī LR1 raidījumiem.</w:t>
            </w:r>
          </w:p>
          <w:p w14:paraId="19EC3EC4"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color w:val="000000"/>
                <w:lang w:eastAsia="en-GB"/>
              </w:rPr>
              <w:t>Katrs 3-minūšu vai 5-minūšu ziņu izlaidums tiek sagatavots un ēterā raidīts vienu reizi un netiek atkārtots.</w:t>
            </w:r>
          </w:p>
          <w:p w14:paraId="1730B634" w14:textId="77777777" w:rsidR="00261AA2" w:rsidRPr="004C2AC6" w:rsidRDefault="00261AA2" w:rsidP="00521DAC">
            <w:pPr>
              <w:pStyle w:val="NoSpacing"/>
              <w:jc w:val="both"/>
              <w:rPr>
                <w:rFonts w:ascii="Times New Roman" w:hAnsi="Times New Roman" w:cs="Times New Roman"/>
                <w:lang w:eastAsia="en-GB"/>
              </w:rPr>
            </w:pPr>
          </w:p>
          <w:p w14:paraId="42CAA9EE" w14:textId="77777777" w:rsidR="00261AA2" w:rsidRPr="004C2AC6" w:rsidRDefault="00261AA2" w:rsidP="00521DAC">
            <w:pPr>
              <w:pStyle w:val="NoSpacing"/>
              <w:jc w:val="both"/>
              <w:rPr>
                <w:rFonts w:ascii="Times New Roman" w:hAnsi="Times New Roman" w:cs="Times New Roman"/>
                <w:lang w:eastAsia="en-GB"/>
              </w:rPr>
            </w:pPr>
          </w:p>
          <w:p w14:paraId="73E5DC69" w14:textId="77777777" w:rsidR="00261AA2" w:rsidRPr="004C2AC6" w:rsidRDefault="00261AA2" w:rsidP="00521DAC">
            <w:pPr>
              <w:pStyle w:val="NoSpacing"/>
              <w:jc w:val="both"/>
              <w:rPr>
                <w:rFonts w:ascii="Times New Roman" w:hAnsi="Times New Roman" w:cs="Times New Roman"/>
                <w:lang w:eastAsia="en-GB"/>
              </w:rPr>
            </w:pPr>
          </w:p>
          <w:p w14:paraId="544596E3" w14:textId="77777777" w:rsidR="00261AA2" w:rsidRPr="004C2AC6" w:rsidRDefault="00261AA2" w:rsidP="00521DAC">
            <w:pPr>
              <w:pStyle w:val="NoSpacing"/>
              <w:jc w:val="both"/>
              <w:rPr>
                <w:rFonts w:ascii="Times New Roman" w:hAnsi="Times New Roman" w:cs="Times New Roman"/>
                <w:lang w:eastAsia="en-GB"/>
              </w:rPr>
            </w:pPr>
          </w:p>
          <w:p w14:paraId="0CBA6E4A" w14:textId="77777777" w:rsidR="00261AA2" w:rsidRPr="004C2AC6" w:rsidRDefault="00261AA2" w:rsidP="00521DAC">
            <w:pPr>
              <w:pStyle w:val="NoSpacing"/>
              <w:jc w:val="both"/>
              <w:rPr>
                <w:rFonts w:ascii="Times New Roman" w:hAnsi="Times New Roman" w:cs="Times New Roman"/>
                <w:lang w:eastAsia="en-GB"/>
              </w:rPr>
            </w:pPr>
          </w:p>
          <w:p w14:paraId="6725CEF8" w14:textId="77777777" w:rsidR="00261AA2" w:rsidRPr="004C2AC6" w:rsidRDefault="00261AA2" w:rsidP="00521DAC">
            <w:pPr>
              <w:pStyle w:val="NoSpacing"/>
              <w:jc w:val="both"/>
              <w:rPr>
                <w:rFonts w:ascii="Times New Roman" w:hAnsi="Times New Roman" w:cs="Times New Roman"/>
                <w:lang w:eastAsia="en-GB"/>
              </w:rPr>
            </w:pPr>
          </w:p>
          <w:p w14:paraId="3081E1E0" w14:textId="77777777" w:rsidR="00261AA2" w:rsidRPr="004C2AC6" w:rsidRDefault="00261AA2" w:rsidP="00521DAC">
            <w:pPr>
              <w:pStyle w:val="NoSpacing"/>
              <w:jc w:val="both"/>
              <w:rPr>
                <w:rFonts w:ascii="Times New Roman" w:hAnsi="Times New Roman" w:cs="Times New Roman"/>
                <w:lang w:eastAsia="en-GB"/>
              </w:rPr>
            </w:pPr>
          </w:p>
          <w:p w14:paraId="451F74E3" w14:textId="77777777" w:rsidR="00E907F4" w:rsidRPr="004C2AC6" w:rsidRDefault="00E907F4" w:rsidP="00521DAC">
            <w:pPr>
              <w:pStyle w:val="NoSpacing"/>
              <w:jc w:val="both"/>
              <w:rPr>
                <w:rFonts w:ascii="Times New Roman" w:hAnsi="Times New Roman" w:cs="Times New Roman"/>
                <w:lang w:eastAsia="en-GB"/>
              </w:rPr>
            </w:pPr>
          </w:p>
          <w:p w14:paraId="5E394281" w14:textId="77777777" w:rsidR="002D5F45" w:rsidRPr="003D0C7F" w:rsidRDefault="002D5F45" w:rsidP="003D6886">
            <w:pPr>
              <w:pStyle w:val="NoSpacing"/>
              <w:jc w:val="both"/>
              <w:rPr>
                <w:rFonts w:ascii="Times New Roman" w:hAnsi="Times New Roman" w:cs="Times New Roman"/>
                <w:b/>
                <w:bCs/>
                <w:i/>
                <w:iCs/>
                <w:lang w:eastAsia="en-GB"/>
              </w:rPr>
            </w:pPr>
          </w:p>
          <w:p w14:paraId="4052B0A8" w14:textId="77777777" w:rsidR="00370D87" w:rsidRPr="003D0C7F" w:rsidRDefault="00370D87" w:rsidP="003D6886">
            <w:pPr>
              <w:pStyle w:val="NoSpacing"/>
              <w:jc w:val="both"/>
              <w:rPr>
                <w:rFonts w:ascii="Times New Roman" w:hAnsi="Times New Roman" w:cs="Times New Roman"/>
                <w:b/>
                <w:bCs/>
                <w:i/>
                <w:iCs/>
                <w:lang w:eastAsia="en-GB"/>
              </w:rPr>
            </w:pPr>
          </w:p>
          <w:p w14:paraId="219779A4" w14:textId="77777777" w:rsidR="00370D87" w:rsidRPr="003D0C7F" w:rsidRDefault="00370D87" w:rsidP="003D6886">
            <w:pPr>
              <w:pStyle w:val="NoSpacing"/>
              <w:jc w:val="both"/>
              <w:rPr>
                <w:rFonts w:ascii="Times New Roman" w:hAnsi="Times New Roman" w:cs="Times New Roman"/>
                <w:b/>
                <w:bCs/>
                <w:i/>
                <w:iCs/>
                <w:lang w:eastAsia="en-GB"/>
              </w:rPr>
            </w:pPr>
          </w:p>
          <w:p w14:paraId="1D372802" w14:textId="77777777" w:rsidR="00370D87" w:rsidRPr="003D0C7F" w:rsidRDefault="00370D87" w:rsidP="003D6886">
            <w:pPr>
              <w:pStyle w:val="NoSpacing"/>
              <w:jc w:val="both"/>
              <w:rPr>
                <w:rFonts w:ascii="Times New Roman" w:hAnsi="Times New Roman" w:cs="Times New Roman"/>
                <w:b/>
                <w:bCs/>
                <w:i/>
                <w:iCs/>
                <w:lang w:eastAsia="en-GB"/>
              </w:rPr>
            </w:pPr>
          </w:p>
          <w:p w14:paraId="01C329CB" w14:textId="354CCBF5" w:rsidR="00261AA2" w:rsidRPr="003D0C7F" w:rsidRDefault="00261AA2" w:rsidP="003D6886">
            <w:pPr>
              <w:pStyle w:val="NoSpacing"/>
              <w:jc w:val="both"/>
              <w:rPr>
                <w:rFonts w:ascii="Times New Roman" w:hAnsi="Times New Roman" w:cs="Times New Roman"/>
                <w:b/>
                <w:bCs/>
                <w:i/>
                <w:iCs/>
                <w:lang w:eastAsia="en-GB"/>
              </w:rPr>
            </w:pPr>
            <w:r w:rsidRPr="004C2AC6">
              <w:rPr>
                <w:rFonts w:ascii="Times New Roman" w:hAnsi="Times New Roman" w:cs="Times New Roman"/>
                <w:b/>
                <w:bCs/>
                <w:i/>
                <w:iCs/>
                <w:lang w:eastAsia="en-GB"/>
              </w:rPr>
              <w:t xml:space="preserve">LR1 un LR4 galveno ziņu un informatīvi analītisko raidījumu satura analīzes sistēmas nodrošināšana. </w:t>
            </w:r>
          </w:p>
          <w:p w14:paraId="287773B3" w14:textId="77777777" w:rsidR="005D7EE2" w:rsidRPr="004C2AC6" w:rsidRDefault="005D7EE2" w:rsidP="00521DAC">
            <w:pPr>
              <w:pStyle w:val="NoSpacing"/>
              <w:jc w:val="both"/>
              <w:rPr>
                <w:rFonts w:ascii="Times New Roman" w:hAnsi="Times New Roman" w:cs="Times New Roman"/>
                <w:b/>
                <w:bCs/>
                <w:i/>
                <w:iCs/>
                <w:lang w:eastAsia="en-GB"/>
              </w:rPr>
            </w:pPr>
          </w:p>
          <w:p w14:paraId="3726F4F0" w14:textId="558D0DA1" w:rsidR="00261AA2" w:rsidRPr="004C2AC6" w:rsidRDefault="00261AA2" w:rsidP="00521DAC">
            <w:pPr>
              <w:pStyle w:val="NoSpacing"/>
              <w:jc w:val="both"/>
              <w:rPr>
                <w:rFonts w:ascii="Times New Roman" w:hAnsi="Times New Roman" w:cs="Times New Roman"/>
                <w:w w:val="102"/>
              </w:rPr>
            </w:pPr>
            <w:r w:rsidRPr="004C2AC6">
              <w:rPr>
                <w:rFonts w:ascii="Times New Roman" w:hAnsi="Times New Roman" w:cs="Times New Roman"/>
                <w:color w:val="000000"/>
                <w:lang w:eastAsia="lv-LV"/>
              </w:rPr>
              <w:t xml:space="preserve">LR satura vērtēšana notiek pēc gada sākumā izveidota plāna. 2022.gadā </w:t>
            </w:r>
            <w:r w:rsidRPr="004C2AC6">
              <w:rPr>
                <w:rFonts w:ascii="Times New Roman" w:hAnsi="Times New Roman" w:cs="Times New Roman"/>
                <w:w w:val="102"/>
              </w:rPr>
              <w:t xml:space="preserve">izvērtēti 23 LR raidījumi, raidieraksti vai multimediju saturs, tai skaitā, LR1 ziņu un informatīvi analītiskie raidījumi „Labrīt”, „Pusdiena”, „Laikmeta </w:t>
            </w:r>
            <w:r w:rsidR="003837B0" w:rsidRPr="003D0C7F">
              <w:rPr>
                <w:rFonts w:ascii="Times New Roman" w:hAnsi="Times New Roman" w:cs="Times New Roman"/>
                <w:w w:val="102"/>
              </w:rPr>
              <w:t>Krustpunktā</w:t>
            </w:r>
            <w:r w:rsidRPr="004C2AC6">
              <w:rPr>
                <w:rFonts w:ascii="Times New Roman" w:hAnsi="Times New Roman" w:cs="Times New Roman"/>
                <w:w w:val="102"/>
              </w:rPr>
              <w:t xml:space="preserve">, kā arī raidījuma „Krustpunktā” multimedialitāte. No LR4 ziņu un informatīvi analītiskajiem raidījumiem izvērtēti „Šodien 13.00”, „Dienas notikumu apskats”, kā arī „Doma laukuma” digitālais saturs. </w:t>
            </w:r>
          </w:p>
          <w:p w14:paraId="6C8F6AC3" w14:textId="77777777" w:rsidR="00261AA2" w:rsidRPr="004C2AC6" w:rsidRDefault="00261AA2" w:rsidP="00521DAC">
            <w:pPr>
              <w:pStyle w:val="NoSpacing"/>
              <w:jc w:val="both"/>
              <w:rPr>
                <w:rFonts w:ascii="Times New Roman" w:hAnsi="Times New Roman" w:cs="Times New Roman"/>
                <w:spacing w:val="-1"/>
              </w:rPr>
            </w:pPr>
            <w:r w:rsidRPr="004C2AC6">
              <w:rPr>
                <w:rFonts w:ascii="Times New Roman" w:hAnsi="Times New Roman" w:cs="Times New Roman"/>
                <w:w w:val="102"/>
              </w:rPr>
              <w:t xml:space="preserve">Saskaņā ar izvērtējumiem un sabiedriskā labuma rezultātiem ir veiktas izmaiņas gan LR4 „Doma laukumā” un ziņu apskatos, gan LR1 „Labrīt” un „Pusdiena”, kā arī būtiski pārkārtota LR1 laika josla darbdienās no plkst. 16.00 līdz 18.00, saīsinot raidījumu „Pēcpusdiena”, ieviešot divus jaunus 15 minūšu formātus un izveidojot jaunu raidījumu „Starpbrīdis”. </w:t>
            </w:r>
          </w:p>
          <w:p w14:paraId="54FFA7EF" w14:textId="77777777" w:rsidR="00261AA2" w:rsidRPr="004C2AC6" w:rsidRDefault="00261AA2" w:rsidP="00521DAC">
            <w:pPr>
              <w:pStyle w:val="NoSpacing"/>
              <w:jc w:val="both"/>
              <w:rPr>
                <w:rFonts w:ascii="Times New Roman" w:hAnsi="Times New Roman" w:cs="Times New Roman"/>
                <w:bCs/>
                <w:color w:val="000000"/>
                <w:lang w:eastAsia="en-GB"/>
              </w:rPr>
            </w:pPr>
          </w:p>
        </w:tc>
        <w:tc>
          <w:tcPr>
            <w:tcW w:w="3511" w:type="dxa"/>
          </w:tcPr>
          <w:p w14:paraId="6EDA67A5" w14:textId="77777777" w:rsidR="00261AA2" w:rsidRPr="004C2AC6" w:rsidRDefault="00261AA2" w:rsidP="00521DAC">
            <w:pPr>
              <w:pStyle w:val="NoSpacing"/>
              <w:jc w:val="both"/>
              <w:rPr>
                <w:rFonts w:ascii="Times New Roman" w:hAnsi="Times New Roman" w:cs="Times New Roman"/>
                <w:b/>
                <w:bCs/>
                <w:lang w:eastAsia="en-GB"/>
              </w:rPr>
            </w:pPr>
            <w:r w:rsidRPr="004C2AC6">
              <w:rPr>
                <w:rFonts w:ascii="Times New Roman" w:hAnsi="Times New Roman" w:cs="Times New Roman"/>
                <w:b/>
                <w:bCs/>
                <w:lang w:eastAsia="en-GB"/>
              </w:rPr>
              <w:t>Žanrs:</w:t>
            </w:r>
          </w:p>
          <w:p w14:paraId="4BC70D64" w14:textId="77777777" w:rsidR="00261AA2" w:rsidRPr="004C2AC6" w:rsidRDefault="00261AA2" w:rsidP="00521DAC">
            <w:pPr>
              <w:pStyle w:val="NoSpacing"/>
              <w:jc w:val="both"/>
              <w:rPr>
                <w:rFonts w:ascii="Times New Roman" w:hAnsi="Times New Roman" w:cs="Times New Roman"/>
                <w:b/>
                <w:bCs/>
                <w:lang w:eastAsia="en-GB"/>
              </w:rPr>
            </w:pPr>
            <w:r w:rsidRPr="004C2AC6">
              <w:rPr>
                <w:rFonts w:ascii="Times New Roman" w:hAnsi="Times New Roman" w:cs="Times New Roman"/>
                <w:b/>
                <w:bCs/>
                <w:lang w:eastAsia="en-GB"/>
              </w:rPr>
              <w:t>2022: lielāks ziņu kopapjoms +3% pret 2021.gadu.</w:t>
            </w:r>
          </w:p>
          <w:p w14:paraId="2E599743" w14:textId="77777777" w:rsidR="00261AA2" w:rsidRPr="004C2AC6" w:rsidRDefault="00261AA2" w:rsidP="00521DAC">
            <w:pPr>
              <w:pStyle w:val="NoSpacing"/>
              <w:jc w:val="both"/>
              <w:rPr>
                <w:rFonts w:ascii="Times New Roman" w:hAnsi="Times New Roman" w:cs="Times New Roman"/>
                <w:lang w:eastAsia="en-GB"/>
              </w:rPr>
            </w:pPr>
          </w:p>
          <w:p w14:paraId="3E0CA854"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lang w:eastAsia="en-GB"/>
              </w:rPr>
              <w:t xml:space="preserve">2021.gads: </w:t>
            </w:r>
            <w:r w:rsidRPr="004C2AC6">
              <w:rPr>
                <w:rFonts w:ascii="Times New Roman" w:hAnsi="Times New Roman" w:cs="Times New Roman"/>
              </w:rPr>
              <w:t>3518,5 h</w:t>
            </w:r>
          </w:p>
          <w:p w14:paraId="06A260D5"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2022.gads: 4366 h (+24%)</w:t>
            </w:r>
          </w:p>
          <w:p w14:paraId="1E697557" w14:textId="77777777" w:rsidR="00261AA2" w:rsidRPr="004C2AC6" w:rsidRDefault="00261AA2" w:rsidP="00521DAC">
            <w:pPr>
              <w:pStyle w:val="NoSpacing"/>
              <w:jc w:val="both"/>
              <w:rPr>
                <w:rFonts w:ascii="Times New Roman" w:hAnsi="Times New Roman" w:cs="Times New Roman"/>
              </w:rPr>
            </w:pPr>
          </w:p>
          <w:p w14:paraId="4EC759A7"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Kopējais ZD pārraidīto ziņu izlaidumu minūšu skaits ir lielāks šādu iemeslu dēļ: </w:t>
            </w:r>
          </w:p>
          <w:p w14:paraId="50C74DB5" w14:textId="52BBDF1C" w:rsidR="00261AA2" w:rsidRPr="004C2AC6" w:rsidRDefault="00261AA2" w:rsidP="005F3823">
            <w:pPr>
              <w:pStyle w:val="NoSpacing"/>
              <w:numPr>
                <w:ilvl w:val="0"/>
                <w:numId w:val="55"/>
              </w:numPr>
              <w:jc w:val="both"/>
              <w:rPr>
                <w:rFonts w:ascii="Times New Roman" w:hAnsi="Times New Roman" w:cs="Times New Roman"/>
                <w:color w:val="000000"/>
                <w:lang w:eastAsia="en-GB"/>
              </w:rPr>
            </w:pPr>
            <w:r w:rsidRPr="004C2AC6">
              <w:rPr>
                <w:rFonts w:ascii="Times New Roman" w:hAnsi="Times New Roman" w:cs="Times New Roman"/>
                <w:bCs/>
                <w:color w:val="000000"/>
                <w:lang w:eastAsia="en-GB"/>
              </w:rPr>
              <w:t>tika palielināts LR1 nakts ziņu ilgums no 2 līdz 5 minūtēm;</w:t>
            </w:r>
          </w:p>
          <w:p w14:paraId="08FD0421" w14:textId="42A55851" w:rsidR="00261AA2" w:rsidRPr="004C2AC6" w:rsidRDefault="00261AA2" w:rsidP="005F3823">
            <w:pPr>
              <w:pStyle w:val="NoSpacing"/>
              <w:numPr>
                <w:ilvl w:val="0"/>
                <w:numId w:val="55"/>
              </w:numPr>
              <w:jc w:val="both"/>
              <w:rPr>
                <w:rFonts w:ascii="Times New Roman" w:hAnsi="Times New Roman" w:cs="Times New Roman"/>
                <w:color w:val="000000"/>
                <w:lang w:eastAsia="en-GB"/>
              </w:rPr>
            </w:pPr>
            <w:r w:rsidRPr="004C2AC6">
              <w:rPr>
                <w:rFonts w:ascii="Times New Roman" w:hAnsi="Times New Roman" w:cs="Times New Roman"/>
                <w:color w:val="000000"/>
                <w:lang w:eastAsia="en-GB"/>
              </w:rPr>
              <w:t>brīvdienu LR1 ziņu programmu sākumā tika iekļautas 5 min. īsās ziņas;</w:t>
            </w:r>
          </w:p>
          <w:p w14:paraId="6D9424A0" w14:textId="2059DE88" w:rsidR="00261AA2" w:rsidRPr="004C2AC6" w:rsidRDefault="00261AA2" w:rsidP="005F3823">
            <w:pPr>
              <w:pStyle w:val="NoSpacing"/>
              <w:numPr>
                <w:ilvl w:val="0"/>
                <w:numId w:val="55"/>
              </w:numPr>
              <w:jc w:val="both"/>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vasarā darba dienu LR1 </w:t>
            </w:r>
            <w:r w:rsidRPr="004C2AC6">
              <w:rPr>
                <w:rFonts w:ascii="Times New Roman" w:hAnsi="Times New Roman" w:cs="Times New Roman"/>
                <w:bCs/>
                <w:color w:val="000000"/>
                <w:lang w:eastAsia="en-GB"/>
              </w:rPr>
              <w:t>“Dienas notikumu apskats” netika saīsināts</w:t>
            </w:r>
            <w:r w:rsidRPr="004C2AC6">
              <w:rPr>
                <w:rFonts w:ascii="Times New Roman" w:hAnsi="Times New Roman" w:cs="Times New Roman"/>
                <w:color w:val="000000"/>
                <w:lang w:eastAsia="en-GB"/>
              </w:rPr>
              <w:t>, kā tas bija iepriekš;</w:t>
            </w:r>
          </w:p>
          <w:p w14:paraId="674E08A1" w14:textId="74D0E6BB" w:rsidR="00261AA2" w:rsidRPr="004C2AC6" w:rsidRDefault="00261AA2" w:rsidP="005F3823">
            <w:pPr>
              <w:pStyle w:val="NoSpacing"/>
              <w:numPr>
                <w:ilvl w:val="0"/>
                <w:numId w:val="55"/>
              </w:numPr>
              <w:jc w:val="both"/>
              <w:rPr>
                <w:rFonts w:ascii="Times New Roman" w:hAnsi="Times New Roman" w:cs="Times New Roman"/>
                <w:color w:val="000000"/>
                <w:lang w:eastAsia="en-GB"/>
              </w:rPr>
            </w:pPr>
            <w:r w:rsidRPr="004C2AC6">
              <w:rPr>
                <w:rFonts w:ascii="Times New Roman" w:hAnsi="Times New Roman" w:cs="Times New Roman"/>
                <w:color w:val="000000"/>
                <w:lang w:eastAsia="en-GB"/>
              </w:rPr>
              <w:t>pēc kara sākšanās Ukrainā LR2 un LR5 ēterā tika būtiski palielināta ziņu intensitāte (5 min. ziņas apaļajās stundās skanēja biežāk).</w:t>
            </w:r>
          </w:p>
          <w:p w14:paraId="37AE0818" w14:textId="77777777" w:rsidR="00261AA2" w:rsidRPr="004C2AC6" w:rsidRDefault="00261AA2" w:rsidP="00521DAC">
            <w:pPr>
              <w:pStyle w:val="NoSpacing"/>
              <w:jc w:val="both"/>
              <w:rPr>
                <w:rFonts w:ascii="Times New Roman" w:hAnsi="Times New Roman" w:cs="Times New Roman"/>
                <w:i/>
              </w:rPr>
            </w:pPr>
          </w:p>
          <w:p w14:paraId="08BFBDBA" w14:textId="77777777" w:rsidR="00261AA2" w:rsidRPr="004C2AC6" w:rsidRDefault="00261AA2" w:rsidP="00521DAC">
            <w:pPr>
              <w:pStyle w:val="NoSpacing"/>
              <w:jc w:val="both"/>
              <w:rPr>
                <w:rFonts w:ascii="Times New Roman" w:hAnsi="Times New Roman" w:cs="Times New Roman"/>
                <w:b/>
                <w:bCs/>
              </w:rPr>
            </w:pPr>
            <w:r w:rsidRPr="004C2AC6">
              <w:rPr>
                <w:rFonts w:ascii="Times New Roman" w:hAnsi="Times New Roman" w:cs="Times New Roman"/>
                <w:b/>
                <w:bCs/>
              </w:rPr>
              <w:t>2022:  LR1 un LR4 galvenajos ziņu un informatīvi analītiskajos raidījumos  integrētā satura tematiku uzskaites un rezultatīvo rādītāju analīzes sistēmas pilnvērtīga izveide un atskaite sabiedriskā pasūtījuma ietvaros – 1 vienība.</w:t>
            </w:r>
          </w:p>
          <w:p w14:paraId="3EDE2D6F" w14:textId="77777777" w:rsidR="00261AA2" w:rsidRPr="004C2AC6" w:rsidRDefault="00261AA2" w:rsidP="00521DAC">
            <w:pPr>
              <w:pStyle w:val="NoSpacing"/>
              <w:jc w:val="both"/>
              <w:rPr>
                <w:rFonts w:ascii="Times New Roman" w:hAnsi="Times New Roman" w:cs="Times New Roman"/>
                <w:highlight w:val="yellow"/>
              </w:rPr>
            </w:pPr>
          </w:p>
          <w:p w14:paraId="6C81E33F" w14:textId="77777777" w:rsidR="00261AA2" w:rsidRPr="004C2AC6" w:rsidRDefault="00261AA2" w:rsidP="00521DAC">
            <w:pPr>
              <w:pStyle w:val="NoSpacing"/>
              <w:jc w:val="both"/>
              <w:rPr>
                <w:rFonts w:ascii="Times New Roman" w:hAnsi="Times New Roman" w:cs="Times New Roman"/>
                <w:bCs/>
              </w:rPr>
            </w:pPr>
            <w:r w:rsidRPr="004C2AC6">
              <w:rPr>
                <w:rFonts w:ascii="Times New Roman" w:hAnsi="Times New Roman" w:cs="Times New Roman"/>
                <w:bCs/>
              </w:rPr>
              <w:t xml:space="preserve">Raidījumu tematika tiek uzskaitīta, un par to iesniegta atskaite. Redaktori iegūtos datus ņem vērā, plānojot saturu. </w:t>
            </w:r>
          </w:p>
          <w:p w14:paraId="4DF7E59E" w14:textId="77777777" w:rsidR="00261AA2" w:rsidRPr="004C2AC6" w:rsidRDefault="00261AA2" w:rsidP="00521DAC">
            <w:pPr>
              <w:pStyle w:val="NoSpacing"/>
              <w:jc w:val="both"/>
              <w:rPr>
                <w:rFonts w:ascii="Times New Roman" w:hAnsi="Times New Roman" w:cs="Times New Roman"/>
              </w:rPr>
            </w:pPr>
          </w:p>
          <w:p w14:paraId="3A30B072" w14:textId="77777777" w:rsidR="00261AA2" w:rsidRPr="004C2AC6" w:rsidRDefault="00261AA2" w:rsidP="00521DAC">
            <w:pPr>
              <w:pStyle w:val="NoSpacing"/>
              <w:jc w:val="both"/>
              <w:rPr>
                <w:rFonts w:ascii="Times New Roman" w:hAnsi="Times New Roman" w:cs="Times New Roman"/>
                <w:i/>
                <w:iCs/>
              </w:rPr>
            </w:pPr>
            <w:r w:rsidRPr="004C2AC6">
              <w:rPr>
                <w:rFonts w:ascii="Times New Roman" w:hAnsi="Times New Roman" w:cs="Times New Roman"/>
                <w:b/>
                <w:bCs/>
                <w:i/>
                <w:iCs/>
              </w:rPr>
              <w:t>Izpildīts</w:t>
            </w:r>
            <w:r w:rsidRPr="004C2AC6">
              <w:rPr>
                <w:rFonts w:ascii="Times New Roman" w:hAnsi="Times New Roman" w:cs="Times New Roman"/>
                <w:i/>
                <w:iCs/>
              </w:rPr>
              <w:t>.</w:t>
            </w:r>
          </w:p>
        </w:tc>
      </w:tr>
      <w:tr w:rsidR="00261AA2" w:rsidRPr="003D0C7F" w14:paraId="378FD42B" w14:textId="77777777" w:rsidTr="008469A0">
        <w:tc>
          <w:tcPr>
            <w:tcW w:w="678" w:type="dxa"/>
          </w:tcPr>
          <w:p w14:paraId="58023923"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3.</w:t>
            </w:r>
          </w:p>
        </w:tc>
        <w:tc>
          <w:tcPr>
            <w:tcW w:w="4678" w:type="dxa"/>
          </w:tcPr>
          <w:p w14:paraId="6856E7C7" w14:textId="77777777" w:rsidR="00261AA2" w:rsidRPr="004C2AC6" w:rsidRDefault="00261AA2" w:rsidP="00521DAC">
            <w:pPr>
              <w:pStyle w:val="NoSpacing"/>
              <w:jc w:val="both"/>
              <w:rPr>
                <w:rFonts w:ascii="Times New Roman" w:hAnsi="Times New Roman" w:cs="Times New Roman"/>
                <w:b/>
                <w:bCs/>
                <w:i/>
                <w:iCs/>
                <w:color w:val="000000"/>
                <w:lang w:eastAsia="en-GB"/>
              </w:rPr>
            </w:pPr>
            <w:r w:rsidRPr="004C2AC6">
              <w:rPr>
                <w:rFonts w:ascii="Times New Roman" w:hAnsi="Times New Roman" w:cs="Times New Roman"/>
                <w:b/>
                <w:bCs/>
                <w:i/>
                <w:iCs/>
                <w:color w:val="000000"/>
                <w:lang w:eastAsia="en-GB"/>
              </w:rPr>
              <w:t>Informatīvi analītisko un pētniecisko raidījumu stiprināšana, īpaši LR1 un LR4, ja iespējams, turpinot palielināt pētnieciskā satura īpatsvaru.</w:t>
            </w:r>
          </w:p>
          <w:p w14:paraId="6906A4FE" w14:textId="77777777" w:rsidR="00261AA2" w:rsidRPr="004C2AC6" w:rsidRDefault="00261AA2" w:rsidP="00521DAC">
            <w:pPr>
              <w:pStyle w:val="NoSpacing"/>
              <w:jc w:val="both"/>
              <w:rPr>
                <w:rFonts w:ascii="Times New Roman" w:hAnsi="Times New Roman" w:cs="Times New Roman"/>
                <w:color w:val="000000"/>
                <w:lang w:eastAsia="en-GB"/>
              </w:rPr>
            </w:pPr>
          </w:p>
          <w:p w14:paraId="3EF48D19"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 xml:space="preserve">LR analītiskā un pētnieciskā satura prioritātes 2022.gadā noteica Krievijas sāktais plaša mēroga karš Ukrainā un 14.Saeimas vēlēšanas. Pirms Saeimas vēlēšanām ZD un PŽD veidoja pētniecisku sižetu sēriju par vēlēšanu kandidātu sarakstiem. Rudenī sāka skanēt oriģinālpodkāsts „Drošinātājs”, kura mērķis ir sniegt padziļinātu informāciju, tai skaitā analīzi, par notikumiem saistībā ar karu Ukrainā un tā ietekmi uz starptautisko drošību. </w:t>
            </w:r>
          </w:p>
          <w:p w14:paraId="46D5D657"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 xml:space="preserve">Bez tam ZD veidoja analītisko sižetu ciklu „Zaudētais siltums”. </w:t>
            </w:r>
          </w:p>
          <w:p w14:paraId="148CB4C7"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Ieviesta LR4 raidījuma „Doma laukums” jauna struktūra, kas nodrošina lielāku raidījuma dinamiku un daudzveidību.</w:t>
            </w:r>
          </w:p>
          <w:p w14:paraId="750002B8"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Diskusiju raidījums „Atklātais jautājums” tika pārveidots par diskusiju platformu „Atklātā saruna” ar mērķi nodrošināt lielāku viedokļu daudzveidību un operativitāti aktuālo jautājumu apspriešanā.</w:t>
            </w:r>
          </w:p>
          <w:p w14:paraId="1C75312D"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Tika turpināta LR1 pētniecisko raidījumu adaptācija un tulkošana LR4 saturam un formātam.</w:t>
            </w:r>
          </w:p>
          <w:p w14:paraId="56EC4737" w14:textId="77777777" w:rsidR="00261AA2" w:rsidRPr="004C2AC6" w:rsidRDefault="00261AA2" w:rsidP="00521DAC">
            <w:pPr>
              <w:pStyle w:val="NoSpacing"/>
              <w:jc w:val="both"/>
              <w:rPr>
                <w:rFonts w:ascii="Times New Roman" w:hAnsi="Times New Roman" w:cs="Times New Roman"/>
              </w:rPr>
            </w:pPr>
          </w:p>
          <w:p w14:paraId="475C03C6" w14:textId="77777777" w:rsidR="002D5F45" w:rsidRPr="003D0C7F" w:rsidRDefault="002D5F45" w:rsidP="002D5F45">
            <w:pPr>
              <w:pStyle w:val="NoSpacing"/>
              <w:jc w:val="both"/>
              <w:rPr>
                <w:rFonts w:ascii="Times New Roman" w:hAnsi="Times New Roman" w:cs="Times New Roman"/>
                <w:b/>
                <w:bCs/>
                <w:i/>
                <w:iCs/>
                <w:color w:val="000000"/>
                <w:lang w:eastAsia="en-GB"/>
              </w:rPr>
            </w:pPr>
          </w:p>
          <w:p w14:paraId="4174E7D7" w14:textId="2099CD0C" w:rsidR="00261AA2" w:rsidRPr="004C2AC6" w:rsidRDefault="00261AA2" w:rsidP="00521DAC">
            <w:pPr>
              <w:pStyle w:val="NoSpacing"/>
              <w:jc w:val="both"/>
              <w:rPr>
                <w:rFonts w:ascii="Times New Roman" w:hAnsi="Times New Roman" w:cs="Times New Roman"/>
                <w:b/>
                <w:bCs/>
                <w:i/>
                <w:iCs/>
                <w:lang w:eastAsia="en-GB"/>
              </w:rPr>
            </w:pPr>
            <w:r w:rsidRPr="004C2AC6">
              <w:rPr>
                <w:rFonts w:ascii="Times New Roman" w:hAnsi="Times New Roman" w:cs="Times New Roman"/>
                <w:b/>
                <w:bCs/>
                <w:i/>
                <w:iCs/>
                <w:color w:val="000000"/>
                <w:lang w:eastAsia="en-GB"/>
              </w:rPr>
              <w:t xml:space="preserve">Veicināt LR Ziņu dienesta un LR pētnieciskās redakcijas sadarbību, palielinot </w:t>
            </w:r>
            <w:r w:rsidRPr="004C2AC6">
              <w:rPr>
                <w:rFonts w:ascii="Times New Roman" w:hAnsi="Times New Roman" w:cs="Times New Roman"/>
                <w:b/>
                <w:bCs/>
                <w:i/>
                <w:iCs/>
                <w:lang w:eastAsia="en-GB"/>
              </w:rPr>
              <w:t>analītiskā un pētnieciskā satura kopapjomu galvenajos ziņu un informatīvi analītiskajos raidījumos.</w:t>
            </w:r>
          </w:p>
          <w:p w14:paraId="3CEEFB4C" w14:textId="77777777" w:rsidR="00261AA2" w:rsidRPr="004C2AC6" w:rsidRDefault="00261AA2" w:rsidP="00521DAC">
            <w:pPr>
              <w:pStyle w:val="NoSpacing"/>
              <w:jc w:val="both"/>
              <w:rPr>
                <w:rFonts w:ascii="Times New Roman" w:hAnsi="Times New Roman" w:cs="Times New Roman"/>
                <w:lang w:eastAsia="en-GB"/>
              </w:rPr>
            </w:pPr>
          </w:p>
          <w:p w14:paraId="372B646F"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Kā minēts, ZD un PŽD pirms Saeimas vēlēšanām veica kopīgu vēlēšanu kandidātu sarakstu izpēti.</w:t>
            </w:r>
          </w:p>
          <w:p w14:paraId="16B8B74A"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Gada sākumā tika īstenots projekts „Zeme, kur dzer” par alkohola izplatības postu Latvijā, un tā veidošanā piedalījās ZD, PŽD, vairāku LR1 un LR4 raidījumu autori, ļaujot tematam izskanēt dažādos raidījumos un kanālos, kā arī digitālajā vidē.</w:t>
            </w:r>
          </w:p>
          <w:p w14:paraId="7B914EAF" w14:textId="77777777" w:rsidR="00E907F4" w:rsidRPr="004C2AC6" w:rsidRDefault="00E907F4" w:rsidP="00521DAC">
            <w:pPr>
              <w:pStyle w:val="NoSpacing"/>
              <w:jc w:val="both"/>
              <w:rPr>
                <w:rFonts w:ascii="Times New Roman" w:hAnsi="Times New Roman" w:cs="Times New Roman"/>
                <w:lang w:eastAsia="en-GB"/>
              </w:rPr>
            </w:pPr>
          </w:p>
          <w:p w14:paraId="475C57DE"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 xml:space="preserve">Podkāsts „Drošinātājs” tiek veidots gan latviešu valodā, gan pielāgots krievu valodā.  </w:t>
            </w:r>
          </w:p>
          <w:p w14:paraId="3CA3AC27" w14:textId="77777777" w:rsidR="00261AA2" w:rsidRPr="004C2AC6" w:rsidRDefault="00261AA2" w:rsidP="00521DAC">
            <w:pPr>
              <w:pStyle w:val="NoSpacing"/>
              <w:jc w:val="both"/>
              <w:rPr>
                <w:rFonts w:ascii="Times New Roman" w:hAnsi="Times New Roman" w:cs="Times New Roman"/>
                <w:color w:val="000000"/>
                <w:lang w:eastAsia="en-GB"/>
              </w:rPr>
            </w:pPr>
          </w:p>
        </w:tc>
        <w:tc>
          <w:tcPr>
            <w:tcW w:w="3511" w:type="dxa"/>
          </w:tcPr>
          <w:p w14:paraId="6E101919" w14:textId="77777777" w:rsidR="00261AA2" w:rsidRPr="004C2AC6" w:rsidRDefault="00261AA2" w:rsidP="00521DAC">
            <w:pPr>
              <w:pStyle w:val="NoSpacing"/>
              <w:jc w:val="both"/>
              <w:rPr>
                <w:rFonts w:ascii="Times New Roman" w:hAnsi="Times New Roman" w:cs="Times New Roman"/>
                <w:b/>
                <w:bCs/>
              </w:rPr>
            </w:pPr>
            <w:r w:rsidRPr="004C2AC6">
              <w:rPr>
                <w:rFonts w:ascii="Times New Roman" w:hAnsi="Times New Roman" w:cs="Times New Roman"/>
                <w:b/>
                <w:bCs/>
              </w:rPr>
              <w:t>Žanrs: pētnieciskais saturs  LR programmās.</w:t>
            </w:r>
          </w:p>
          <w:p w14:paraId="7A9FD87A" w14:textId="77777777" w:rsidR="00261AA2" w:rsidRPr="004C2AC6" w:rsidRDefault="00261AA2" w:rsidP="00521DAC">
            <w:pPr>
              <w:pStyle w:val="NoSpacing"/>
              <w:jc w:val="both"/>
              <w:rPr>
                <w:rFonts w:ascii="Times New Roman" w:hAnsi="Times New Roman" w:cs="Times New Roman"/>
                <w:b/>
                <w:bCs/>
              </w:rPr>
            </w:pPr>
            <w:r w:rsidRPr="004C2AC6">
              <w:rPr>
                <w:rFonts w:ascii="Times New Roman" w:hAnsi="Times New Roman" w:cs="Times New Roman"/>
                <w:b/>
                <w:bCs/>
              </w:rPr>
              <w:t xml:space="preserve">2022:  ne mazāk kā 2021.gadā.  </w:t>
            </w:r>
          </w:p>
          <w:p w14:paraId="6140BF06" w14:textId="77777777" w:rsidR="00261AA2" w:rsidRPr="004C2AC6" w:rsidRDefault="00261AA2" w:rsidP="00521DAC">
            <w:pPr>
              <w:pStyle w:val="NoSpacing"/>
              <w:jc w:val="both"/>
              <w:rPr>
                <w:rFonts w:ascii="Times New Roman" w:hAnsi="Times New Roman" w:cs="Times New Roman"/>
              </w:rPr>
            </w:pPr>
          </w:p>
          <w:p w14:paraId="0BED2904" w14:textId="77777777" w:rsidR="00261AA2" w:rsidRPr="004C2AC6" w:rsidRDefault="00261AA2" w:rsidP="00521DAC">
            <w:pPr>
              <w:pStyle w:val="NoSpacing"/>
              <w:jc w:val="both"/>
              <w:rPr>
                <w:rFonts w:ascii="Times New Roman" w:hAnsi="Times New Roman" w:cs="Times New Roman"/>
              </w:rPr>
            </w:pPr>
          </w:p>
          <w:p w14:paraId="244B3E25"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2021.gadā - 57,4h</w:t>
            </w:r>
          </w:p>
          <w:p w14:paraId="759BD40D"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2022.gadā – 57,4 h</w:t>
            </w:r>
          </w:p>
          <w:p w14:paraId="7622E2EB" w14:textId="77777777" w:rsidR="00261AA2" w:rsidRPr="004C2AC6" w:rsidRDefault="00261AA2" w:rsidP="00521DAC">
            <w:pPr>
              <w:pStyle w:val="NoSpacing"/>
              <w:jc w:val="both"/>
              <w:rPr>
                <w:rFonts w:ascii="Times New Roman" w:hAnsi="Times New Roman" w:cs="Times New Roman"/>
              </w:rPr>
            </w:pPr>
          </w:p>
          <w:p w14:paraId="3368364D" w14:textId="77777777" w:rsidR="00261AA2" w:rsidRPr="004C2AC6" w:rsidRDefault="00261AA2" w:rsidP="00521DAC">
            <w:pPr>
              <w:pStyle w:val="NoSpacing"/>
              <w:jc w:val="both"/>
              <w:rPr>
                <w:rFonts w:ascii="Times New Roman" w:hAnsi="Times New Roman" w:cs="Times New Roman"/>
                <w:b/>
                <w:bCs/>
                <w:i/>
              </w:rPr>
            </w:pPr>
            <w:r w:rsidRPr="004C2AC6">
              <w:rPr>
                <w:rFonts w:ascii="Times New Roman" w:hAnsi="Times New Roman" w:cs="Times New Roman"/>
                <w:b/>
                <w:bCs/>
                <w:i/>
              </w:rPr>
              <w:t>Izpildīts.</w:t>
            </w:r>
          </w:p>
          <w:p w14:paraId="3FF7F539" w14:textId="77777777" w:rsidR="00261AA2" w:rsidRPr="004C2AC6" w:rsidRDefault="00261AA2" w:rsidP="00521DAC">
            <w:pPr>
              <w:pStyle w:val="NoSpacing"/>
              <w:jc w:val="both"/>
              <w:rPr>
                <w:rFonts w:ascii="Times New Roman" w:hAnsi="Times New Roman" w:cs="Times New Roman"/>
              </w:rPr>
            </w:pPr>
          </w:p>
          <w:p w14:paraId="26876FF7" w14:textId="77777777" w:rsidR="00261AA2" w:rsidRPr="004C2AC6" w:rsidRDefault="00261AA2" w:rsidP="00521DAC">
            <w:pPr>
              <w:pStyle w:val="NoSpacing"/>
              <w:jc w:val="both"/>
              <w:rPr>
                <w:rFonts w:ascii="Times New Roman" w:hAnsi="Times New Roman" w:cs="Times New Roman"/>
              </w:rPr>
            </w:pPr>
          </w:p>
          <w:p w14:paraId="34DF0B8E" w14:textId="77777777" w:rsidR="00261AA2" w:rsidRPr="004C2AC6" w:rsidRDefault="00261AA2" w:rsidP="00521DAC">
            <w:pPr>
              <w:pStyle w:val="NoSpacing"/>
              <w:jc w:val="both"/>
              <w:rPr>
                <w:rFonts w:ascii="Times New Roman" w:hAnsi="Times New Roman" w:cs="Times New Roman"/>
              </w:rPr>
            </w:pPr>
          </w:p>
          <w:p w14:paraId="6BCB2298" w14:textId="77777777" w:rsidR="00261AA2" w:rsidRPr="004C2AC6" w:rsidRDefault="00261AA2" w:rsidP="00521DAC">
            <w:pPr>
              <w:pStyle w:val="NoSpacing"/>
              <w:jc w:val="both"/>
              <w:rPr>
                <w:rFonts w:ascii="Times New Roman" w:hAnsi="Times New Roman" w:cs="Times New Roman"/>
              </w:rPr>
            </w:pPr>
          </w:p>
          <w:p w14:paraId="6AFB2384" w14:textId="77777777" w:rsidR="00261AA2" w:rsidRPr="004C2AC6" w:rsidRDefault="00261AA2" w:rsidP="00521DAC">
            <w:pPr>
              <w:pStyle w:val="NoSpacing"/>
              <w:jc w:val="both"/>
              <w:rPr>
                <w:rFonts w:ascii="Times New Roman" w:hAnsi="Times New Roman" w:cs="Times New Roman"/>
              </w:rPr>
            </w:pPr>
          </w:p>
          <w:p w14:paraId="3F8E7A5C" w14:textId="77777777" w:rsidR="00261AA2" w:rsidRPr="004C2AC6" w:rsidRDefault="00261AA2" w:rsidP="00521DAC">
            <w:pPr>
              <w:pStyle w:val="NoSpacing"/>
              <w:jc w:val="both"/>
              <w:rPr>
                <w:rFonts w:ascii="Times New Roman" w:hAnsi="Times New Roman" w:cs="Times New Roman"/>
              </w:rPr>
            </w:pPr>
          </w:p>
          <w:p w14:paraId="57F8FB8E" w14:textId="77777777" w:rsidR="00261AA2" w:rsidRPr="004C2AC6" w:rsidRDefault="00261AA2" w:rsidP="00521DAC">
            <w:pPr>
              <w:pStyle w:val="NoSpacing"/>
              <w:jc w:val="both"/>
              <w:rPr>
                <w:rFonts w:ascii="Times New Roman" w:hAnsi="Times New Roman" w:cs="Times New Roman"/>
              </w:rPr>
            </w:pPr>
          </w:p>
          <w:p w14:paraId="05D75227" w14:textId="77777777" w:rsidR="00261AA2" w:rsidRPr="004C2AC6" w:rsidRDefault="00261AA2" w:rsidP="00521DAC">
            <w:pPr>
              <w:pStyle w:val="NoSpacing"/>
              <w:jc w:val="both"/>
              <w:rPr>
                <w:rFonts w:ascii="Times New Roman" w:hAnsi="Times New Roman" w:cs="Times New Roman"/>
              </w:rPr>
            </w:pPr>
          </w:p>
          <w:p w14:paraId="3077544C" w14:textId="77777777" w:rsidR="00261AA2" w:rsidRPr="004C2AC6" w:rsidRDefault="00261AA2" w:rsidP="00521DAC">
            <w:pPr>
              <w:pStyle w:val="NoSpacing"/>
              <w:jc w:val="both"/>
              <w:rPr>
                <w:rFonts w:ascii="Times New Roman" w:hAnsi="Times New Roman" w:cs="Times New Roman"/>
              </w:rPr>
            </w:pPr>
          </w:p>
          <w:p w14:paraId="6CE9AEF0" w14:textId="77777777" w:rsidR="00261AA2" w:rsidRPr="004C2AC6" w:rsidRDefault="00261AA2" w:rsidP="00521DAC">
            <w:pPr>
              <w:pStyle w:val="NoSpacing"/>
              <w:jc w:val="both"/>
              <w:rPr>
                <w:rFonts w:ascii="Times New Roman" w:hAnsi="Times New Roman" w:cs="Times New Roman"/>
              </w:rPr>
            </w:pPr>
          </w:p>
          <w:p w14:paraId="5BE92A64" w14:textId="77777777" w:rsidR="00261AA2" w:rsidRPr="004C2AC6" w:rsidRDefault="00261AA2" w:rsidP="00521DAC">
            <w:pPr>
              <w:pStyle w:val="NoSpacing"/>
              <w:jc w:val="both"/>
              <w:rPr>
                <w:rFonts w:ascii="Times New Roman" w:hAnsi="Times New Roman" w:cs="Times New Roman"/>
              </w:rPr>
            </w:pPr>
          </w:p>
          <w:p w14:paraId="1B0C2C40" w14:textId="77777777" w:rsidR="00261AA2" w:rsidRPr="004C2AC6" w:rsidRDefault="00261AA2" w:rsidP="00521DAC">
            <w:pPr>
              <w:pStyle w:val="NoSpacing"/>
              <w:jc w:val="both"/>
              <w:rPr>
                <w:rFonts w:ascii="Times New Roman" w:hAnsi="Times New Roman" w:cs="Times New Roman"/>
              </w:rPr>
            </w:pPr>
          </w:p>
          <w:p w14:paraId="3D0A58A2" w14:textId="77777777" w:rsidR="00261AA2" w:rsidRPr="004C2AC6" w:rsidRDefault="00261AA2" w:rsidP="00521DAC">
            <w:pPr>
              <w:pStyle w:val="NoSpacing"/>
              <w:jc w:val="both"/>
              <w:rPr>
                <w:rFonts w:ascii="Times New Roman" w:hAnsi="Times New Roman" w:cs="Times New Roman"/>
              </w:rPr>
            </w:pPr>
          </w:p>
          <w:p w14:paraId="50F72055" w14:textId="77777777" w:rsidR="00261AA2" w:rsidRPr="004C2AC6" w:rsidRDefault="00261AA2" w:rsidP="00521DAC">
            <w:pPr>
              <w:pStyle w:val="NoSpacing"/>
              <w:jc w:val="both"/>
              <w:rPr>
                <w:rFonts w:ascii="Times New Roman" w:hAnsi="Times New Roman" w:cs="Times New Roman"/>
              </w:rPr>
            </w:pPr>
          </w:p>
          <w:p w14:paraId="33A042C8" w14:textId="77777777" w:rsidR="00261AA2" w:rsidRPr="004C2AC6" w:rsidRDefault="00261AA2" w:rsidP="00521DAC">
            <w:pPr>
              <w:pStyle w:val="NoSpacing"/>
              <w:jc w:val="both"/>
              <w:rPr>
                <w:rFonts w:ascii="Times New Roman" w:hAnsi="Times New Roman" w:cs="Times New Roman"/>
              </w:rPr>
            </w:pPr>
          </w:p>
          <w:p w14:paraId="262ECDB2" w14:textId="77777777" w:rsidR="00261AA2" w:rsidRPr="004C2AC6" w:rsidRDefault="00261AA2" w:rsidP="00521DAC">
            <w:pPr>
              <w:pStyle w:val="NoSpacing"/>
              <w:jc w:val="both"/>
              <w:rPr>
                <w:rFonts w:ascii="Times New Roman" w:hAnsi="Times New Roman" w:cs="Times New Roman"/>
              </w:rPr>
            </w:pPr>
          </w:p>
          <w:p w14:paraId="6C95F3BD" w14:textId="77777777" w:rsidR="00261AA2" w:rsidRPr="004C2AC6" w:rsidRDefault="00261AA2" w:rsidP="00521DAC">
            <w:pPr>
              <w:pStyle w:val="NoSpacing"/>
              <w:jc w:val="both"/>
              <w:rPr>
                <w:rFonts w:ascii="Times New Roman" w:hAnsi="Times New Roman" w:cs="Times New Roman"/>
              </w:rPr>
            </w:pPr>
          </w:p>
          <w:p w14:paraId="4FB47DD7" w14:textId="77777777" w:rsidR="00261AA2" w:rsidRPr="004C2AC6" w:rsidRDefault="00261AA2" w:rsidP="00521DAC">
            <w:pPr>
              <w:pStyle w:val="NoSpacing"/>
              <w:jc w:val="both"/>
              <w:rPr>
                <w:rFonts w:ascii="Times New Roman" w:hAnsi="Times New Roman" w:cs="Times New Roman"/>
              </w:rPr>
            </w:pPr>
          </w:p>
          <w:p w14:paraId="5A4C7566" w14:textId="77777777" w:rsidR="00261AA2" w:rsidRPr="004C2AC6" w:rsidRDefault="00261AA2" w:rsidP="00521DAC">
            <w:pPr>
              <w:pStyle w:val="NoSpacing"/>
              <w:jc w:val="both"/>
              <w:rPr>
                <w:rFonts w:ascii="Times New Roman" w:hAnsi="Times New Roman" w:cs="Times New Roman"/>
              </w:rPr>
            </w:pPr>
          </w:p>
          <w:p w14:paraId="131F8353" w14:textId="77777777" w:rsidR="00261AA2" w:rsidRPr="004C2AC6" w:rsidRDefault="00261AA2" w:rsidP="00521DAC">
            <w:pPr>
              <w:pStyle w:val="NoSpacing"/>
              <w:jc w:val="both"/>
              <w:rPr>
                <w:rFonts w:ascii="Times New Roman" w:hAnsi="Times New Roman" w:cs="Times New Roman"/>
                <w:b/>
                <w:bCs/>
              </w:rPr>
            </w:pPr>
            <w:r w:rsidRPr="004C2AC6">
              <w:rPr>
                <w:rFonts w:ascii="Times New Roman" w:hAnsi="Times New Roman" w:cs="Times New Roman"/>
                <w:b/>
                <w:bCs/>
              </w:rPr>
              <w:t>2022: jauns  sadarbības projekts satura veidošanā.</w:t>
            </w:r>
          </w:p>
          <w:p w14:paraId="3AFDCAF7"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Jaunie projekti, kur notika sadarbība starp LR struktūrām:</w:t>
            </w:r>
          </w:p>
          <w:p w14:paraId="44EA1E73" w14:textId="77777777" w:rsidR="00261AA2" w:rsidRPr="004C2AC6" w:rsidRDefault="00261AA2" w:rsidP="005F3823">
            <w:pPr>
              <w:pStyle w:val="NoSpacing"/>
              <w:numPr>
                <w:ilvl w:val="0"/>
                <w:numId w:val="54"/>
              </w:numPr>
              <w:jc w:val="both"/>
              <w:rPr>
                <w:rFonts w:ascii="Times New Roman" w:hAnsi="Times New Roman" w:cs="Times New Roman"/>
              </w:rPr>
            </w:pPr>
            <w:r w:rsidRPr="004C2AC6">
              <w:rPr>
                <w:rFonts w:ascii="Times New Roman" w:hAnsi="Times New Roman" w:cs="Times New Roman"/>
              </w:rPr>
              <w:t>Partiju izpētes cikls pirms vēlēšanām;</w:t>
            </w:r>
          </w:p>
          <w:p w14:paraId="649EF4F2" w14:textId="77777777" w:rsidR="00261AA2" w:rsidRPr="004C2AC6" w:rsidRDefault="00261AA2" w:rsidP="005F3823">
            <w:pPr>
              <w:pStyle w:val="NoSpacing"/>
              <w:numPr>
                <w:ilvl w:val="0"/>
                <w:numId w:val="54"/>
              </w:numPr>
              <w:jc w:val="both"/>
              <w:rPr>
                <w:rFonts w:ascii="Times New Roman" w:hAnsi="Times New Roman" w:cs="Times New Roman"/>
              </w:rPr>
            </w:pPr>
            <w:r w:rsidRPr="004C2AC6">
              <w:rPr>
                <w:rFonts w:ascii="Times New Roman" w:hAnsi="Times New Roman" w:cs="Times New Roman"/>
              </w:rPr>
              <w:t>Analītiskā satura cikls „Zeme, kur dzer”;</w:t>
            </w:r>
          </w:p>
          <w:p w14:paraId="4127D995" w14:textId="77777777" w:rsidR="00261AA2" w:rsidRPr="004C2AC6" w:rsidRDefault="00261AA2" w:rsidP="005F3823">
            <w:pPr>
              <w:pStyle w:val="NoSpacing"/>
              <w:numPr>
                <w:ilvl w:val="0"/>
                <w:numId w:val="54"/>
              </w:numPr>
              <w:jc w:val="both"/>
              <w:rPr>
                <w:rFonts w:ascii="Times New Roman" w:hAnsi="Times New Roman" w:cs="Times New Roman"/>
              </w:rPr>
            </w:pPr>
            <w:r w:rsidRPr="004C2AC6">
              <w:rPr>
                <w:rFonts w:ascii="Times New Roman" w:hAnsi="Times New Roman" w:cs="Times New Roman"/>
              </w:rPr>
              <w:t xml:space="preserve">Podkāsts „Drošinātājs”. </w:t>
            </w:r>
          </w:p>
          <w:p w14:paraId="30D2F1A9" w14:textId="77777777" w:rsidR="00261AA2" w:rsidRPr="004C2AC6" w:rsidRDefault="00261AA2" w:rsidP="00521DAC">
            <w:pPr>
              <w:pStyle w:val="NoSpacing"/>
              <w:jc w:val="both"/>
              <w:rPr>
                <w:rFonts w:ascii="Times New Roman" w:hAnsi="Times New Roman" w:cs="Times New Roman"/>
              </w:rPr>
            </w:pPr>
          </w:p>
          <w:p w14:paraId="278DB3A4" w14:textId="77777777" w:rsidR="00261AA2" w:rsidRPr="004C2AC6" w:rsidRDefault="00261AA2" w:rsidP="00521DAC">
            <w:pPr>
              <w:pStyle w:val="NoSpacing"/>
              <w:jc w:val="both"/>
              <w:rPr>
                <w:rFonts w:ascii="Times New Roman" w:hAnsi="Times New Roman" w:cs="Times New Roman"/>
                <w:b/>
                <w:bCs/>
                <w:i/>
              </w:rPr>
            </w:pPr>
            <w:r w:rsidRPr="004C2AC6">
              <w:rPr>
                <w:rFonts w:ascii="Times New Roman" w:hAnsi="Times New Roman" w:cs="Times New Roman"/>
                <w:b/>
                <w:bCs/>
                <w:i/>
              </w:rPr>
              <w:t>Izpildīts.</w:t>
            </w:r>
          </w:p>
          <w:p w14:paraId="02316CDA" w14:textId="77777777" w:rsidR="00261AA2" w:rsidRPr="004C2AC6" w:rsidRDefault="00261AA2" w:rsidP="00521DAC">
            <w:pPr>
              <w:pStyle w:val="NoSpacing"/>
              <w:jc w:val="both"/>
              <w:rPr>
                <w:rFonts w:ascii="Times New Roman" w:hAnsi="Times New Roman" w:cs="Times New Roman"/>
              </w:rPr>
            </w:pPr>
          </w:p>
          <w:p w14:paraId="3D29AB9B"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b/>
                <w:bCs/>
              </w:rPr>
              <w:t>Tematika: pētnieciskā un analītiska satura  uzskaite LR1 un LR4 galvenajos ziņu un informatīvi analītiskajos raidījumos</w:t>
            </w:r>
            <w:r w:rsidRPr="004C2AC6">
              <w:rPr>
                <w:rFonts w:ascii="Times New Roman" w:hAnsi="Times New Roman" w:cs="Times New Roman"/>
              </w:rPr>
              <w:t>.</w:t>
            </w:r>
          </w:p>
          <w:p w14:paraId="02A92CEF" w14:textId="77777777" w:rsidR="00261AA2" w:rsidRPr="004C2AC6" w:rsidRDefault="00261AA2" w:rsidP="00521DAC">
            <w:pPr>
              <w:pStyle w:val="NoSpacing"/>
              <w:jc w:val="both"/>
              <w:rPr>
                <w:rFonts w:ascii="Times New Roman" w:hAnsi="Times New Roman" w:cs="Times New Roman"/>
              </w:rPr>
            </w:pPr>
          </w:p>
          <w:p w14:paraId="2F2D8C37"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Integrētā satura uzskaitē tiek izdalīts analītiskais un pētnieciskais saturs.</w:t>
            </w:r>
          </w:p>
          <w:p w14:paraId="0168E717" w14:textId="77777777" w:rsidR="00261AA2" w:rsidRPr="004C2AC6" w:rsidRDefault="00261AA2" w:rsidP="00521DAC">
            <w:pPr>
              <w:pStyle w:val="NoSpacing"/>
              <w:jc w:val="both"/>
              <w:rPr>
                <w:rFonts w:ascii="Times New Roman" w:hAnsi="Times New Roman" w:cs="Times New Roman"/>
              </w:rPr>
            </w:pPr>
          </w:p>
          <w:p w14:paraId="3075FDF3" w14:textId="77777777" w:rsidR="00261AA2" w:rsidRPr="004C2AC6" w:rsidRDefault="00261AA2" w:rsidP="00521DAC">
            <w:pPr>
              <w:pStyle w:val="NoSpacing"/>
              <w:jc w:val="both"/>
              <w:rPr>
                <w:rFonts w:ascii="Times New Roman" w:hAnsi="Times New Roman" w:cs="Times New Roman"/>
                <w:i/>
              </w:rPr>
            </w:pPr>
            <w:r w:rsidRPr="004C2AC6">
              <w:rPr>
                <w:rFonts w:ascii="Times New Roman" w:hAnsi="Times New Roman" w:cs="Times New Roman"/>
                <w:b/>
                <w:bCs/>
                <w:i/>
              </w:rPr>
              <w:t>Izpildīts</w:t>
            </w:r>
            <w:r w:rsidRPr="004C2AC6">
              <w:rPr>
                <w:rFonts w:ascii="Times New Roman" w:hAnsi="Times New Roman" w:cs="Times New Roman"/>
                <w:i/>
              </w:rPr>
              <w:t>.</w:t>
            </w:r>
          </w:p>
          <w:p w14:paraId="399C2DA5" w14:textId="77777777" w:rsidR="00261AA2" w:rsidRPr="004C2AC6" w:rsidRDefault="00261AA2" w:rsidP="00521DAC">
            <w:pPr>
              <w:pStyle w:val="NoSpacing"/>
              <w:jc w:val="both"/>
              <w:rPr>
                <w:rFonts w:ascii="Times New Roman" w:hAnsi="Times New Roman" w:cs="Times New Roman"/>
              </w:rPr>
            </w:pPr>
          </w:p>
        </w:tc>
      </w:tr>
      <w:tr w:rsidR="00261AA2" w:rsidRPr="003D0C7F" w14:paraId="43A0BA5C" w14:textId="77777777" w:rsidTr="008469A0">
        <w:tc>
          <w:tcPr>
            <w:tcW w:w="678" w:type="dxa"/>
          </w:tcPr>
          <w:p w14:paraId="23CB40DA"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4.</w:t>
            </w:r>
          </w:p>
          <w:p w14:paraId="4783ACC2" w14:textId="77777777" w:rsidR="00261AA2" w:rsidRPr="004C2AC6" w:rsidRDefault="00261AA2" w:rsidP="008469A0">
            <w:pPr>
              <w:pStyle w:val="NoSpacing"/>
              <w:rPr>
                <w:rFonts w:ascii="Times New Roman" w:hAnsi="Times New Roman" w:cs="Times New Roman"/>
                <w:color w:val="000000"/>
                <w:lang w:eastAsia="en-GB"/>
              </w:rPr>
            </w:pPr>
          </w:p>
        </w:tc>
        <w:tc>
          <w:tcPr>
            <w:tcW w:w="4678" w:type="dxa"/>
          </w:tcPr>
          <w:p w14:paraId="218765D8" w14:textId="77777777" w:rsidR="00261AA2" w:rsidRPr="004C2AC6" w:rsidRDefault="00261AA2" w:rsidP="00521DAC">
            <w:pPr>
              <w:pStyle w:val="NoSpacing"/>
              <w:jc w:val="both"/>
              <w:rPr>
                <w:rFonts w:ascii="Times New Roman" w:hAnsi="Times New Roman" w:cs="Times New Roman"/>
                <w:b/>
                <w:bCs/>
                <w:i/>
                <w:iCs/>
                <w:lang w:eastAsia="en-GB"/>
              </w:rPr>
            </w:pPr>
            <w:r w:rsidRPr="004C2AC6">
              <w:rPr>
                <w:rFonts w:ascii="Times New Roman" w:hAnsi="Times New Roman" w:cs="Times New Roman"/>
                <w:b/>
                <w:bCs/>
                <w:i/>
                <w:iCs/>
                <w:lang w:eastAsia="en-GB"/>
              </w:rPr>
              <w:t>Ņemot vērā SEPLPL 3.pantā 15. un 17. punktā minētos  sabiedrisko mediju darbības pamatprincipus,  palielināt sadarbību, tostarp multimediālu satura veidošanā ar Latvijas neatkarīgiem producentiem un citiem satura veidotājiem, tajā skaitā ar komerciālajiem medijiem.</w:t>
            </w:r>
          </w:p>
          <w:p w14:paraId="625AE15D" w14:textId="77777777" w:rsidR="00261AA2" w:rsidRPr="004C2AC6" w:rsidRDefault="00261AA2" w:rsidP="00521DAC">
            <w:pPr>
              <w:pStyle w:val="NoSpacing"/>
              <w:jc w:val="both"/>
              <w:rPr>
                <w:rFonts w:ascii="Times New Roman" w:hAnsi="Times New Roman" w:cs="Times New Roman"/>
                <w:lang w:eastAsia="en-GB"/>
              </w:rPr>
            </w:pPr>
          </w:p>
          <w:p w14:paraId="53849B14"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2022.gadā LR ir paplašinājis sadarbību satura veidošanā ar jauniem ārštata autoriem, neatkarīgajiem producentiem un citiem medijiem. LR1 vairākus raidījumus sākuši veidot ārštata autori - raidījumu „Brīvības bulvāris” vada Gints Grūbe, „Laikmeta Krustpunktā” – Arnis Krauze, podkāstu „Drošinātājs” – Dīvs Reiznieks, “Lasām un pļāpājam. Tiem un ar tiem, kas vēl neiet uz darbu” – Lauris Gundars. </w:t>
            </w:r>
          </w:p>
          <w:p w14:paraId="213E367E"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Katru dienu LR4 ēterā skanēja</w:t>
            </w:r>
            <w:r w:rsidRPr="004C2AC6">
              <w:rPr>
                <w:rFonts w:ascii="Times New Roman" w:hAnsi="Times New Roman" w:cs="Times New Roman"/>
              </w:rPr>
              <w:t xml:space="preserve"> neatkarīgā producenta „BBG”, kas pārstāv „</w:t>
            </w:r>
            <w:r w:rsidRPr="004C2AC6">
              <w:rPr>
                <w:rFonts w:ascii="Times New Roman" w:hAnsi="Times New Roman" w:cs="Times New Roman"/>
                <w:iCs/>
              </w:rPr>
              <w:t>Radio Free Europe/Radio Liberty”,</w:t>
            </w:r>
            <w:r w:rsidRPr="004C2AC6">
              <w:rPr>
                <w:rFonts w:ascii="Times New Roman" w:hAnsi="Times New Roman" w:cs="Times New Roman"/>
              </w:rPr>
              <w:t xml:space="preserve"> raidījumi par starptautiskajiem notikumiem</w:t>
            </w:r>
            <w:r w:rsidRPr="004C2AC6">
              <w:rPr>
                <w:rFonts w:ascii="Times New Roman" w:hAnsi="Times New Roman" w:cs="Times New Roman"/>
                <w:lang w:eastAsia="en-GB"/>
              </w:rPr>
              <w:t>.</w:t>
            </w:r>
          </w:p>
          <w:p w14:paraId="6ABD4CA6"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Kopš kara sākuma katru dienu LR4 ēterā skanēja Ukrainas sabiedriskā radio ziņas ukraiņu valodā.</w:t>
            </w:r>
          </w:p>
          <w:p w14:paraId="7B326414" w14:textId="77777777" w:rsidR="00261AA2" w:rsidRPr="004C2AC6" w:rsidRDefault="00261AA2" w:rsidP="00521DAC">
            <w:pPr>
              <w:pStyle w:val="NoSpacing"/>
              <w:jc w:val="both"/>
              <w:rPr>
                <w:rFonts w:ascii="Times New Roman" w:hAnsi="Times New Roman" w:cs="Times New Roman"/>
                <w:lang w:eastAsia="lv-LV"/>
              </w:rPr>
            </w:pPr>
            <w:r w:rsidRPr="004C2AC6">
              <w:rPr>
                <w:rFonts w:ascii="Times New Roman" w:hAnsi="Times New Roman" w:cs="Times New Roman"/>
                <w:lang w:eastAsia="lv-LV"/>
              </w:rPr>
              <w:t xml:space="preserve">LR5 sāka sadarbību ar SIA </w:t>
            </w:r>
            <w:r w:rsidRPr="004C2AC6">
              <w:rPr>
                <w:rFonts w:ascii="Times New Roman" w:hAnsi="Times New Roman" w:cs="Times New Roman"/>
                <w:lang w:eastAsia="en-GB"/>
              </w:rPr>
              <w:t xml:space="preserve">„Vestman media” </w:t>
            </w:r>
            <w:r w:rsidRPr="004C2AC6">
              <w:rPr>
                <w:rFonts w:ascii="Times New Roman" w:hAnsi="Times New Roman" w:cs="Times New Roman"/>
                <w:lang w:eastAsia="lv-LV"/>
              </w:rPr>
              <w:t xml:space="preserve"> rubrikas “Jauni un Bagāti” veidošanā.</w:t>
            </w:r>
          </w:p>
          <w:p w14:paraId="5736430F" w14:textId="77777777" w:rsidR="00261AA2" w:rsidRPr="004C2AC6" w:rsidRDefault="00261AA2" w:rsidP="00521DAC">
            <w:pPr>
              <w:pStyle w:val="NoSpacing"/>
              <w:jc w:val="both"/>
              <w:rPr>
                <w:rFonts w:ascii="Times New Roman" w:hAnsi="Times New Roman" w:cs="Times New Roman"/>
                <w:lang w:eastAsia="lv-LV"/>
              </w:rPr>
            </w:pPr>
            <w:r w:rsidRPr="004C2AC6">
              <w:rPr>
                <w:rFonts w:ascii="Times New Roman" w:hAnsi="Times New Roman" w:cs="Times New Roman"/>
                <w:lang w:eastAsia="lv-LV"/>
              </w:rPr>
              <w:t xml:space="preserve">Turpinājās iepriekš sāktā sadarbība ar pētnieciskās žurnālistikas centru „Re:Baltica” faktu pārbaudes materiālu veidošanā ZD un LR4 raidījumiem, vairāku raidījumu satura veidošanā tika iesaistīta ReTV un reģionālie mediji, LMMS turpina sadarbību ar biedrību LgSC (portālu Lakuga.lv) latgaliešu rakstu valodas diktāta akcijā un latgaliešu literāro darbu ierakstīšanā, neatkarīgais producents „Summer Studio” veidoja raidījumu „Kepa uz sirds”, podkāstu „Raidnīca” veidoja Dace Krejere. Ārštata autori tiek piesaistīti daudzu citu raidījumu veidošanā visos LR kanālos. </w:t>
            </w:r>
          </w:p>
          <w:p w14:paraId="57B77096" w14:textId="77777777" w:rsidR="00261AA2" w:rsidRPr="004C2AC6" w:rsidRDefault="00261AA2" w:rsidP="00521DAC">
            <w:pPr>
              <w:pStyle w:val="NoSpacing"/>
              <w:jc w:val="both"/>
              <w:rPr>
                <w:rFonts w:ascii="Times New Roman" w:hAnsi="Times New Roman" w:cs="Times New Roman"/>
                <w:color w:val="000000"/>
                <w:lang w:eastAsia="en-GB"/>
              </w:rPr>
            </w:pPr>
          </w:p>
        </w:tc>
        <w:tc>
          <w:tcPr>
            <w:tcW w:w="3511" w:type="dxa"/>
          </w:tcPr>
          <w:p w14:paraId="3367180A" w14:textId="77777777" w:rsidR="00261AA2" w:rsidRPr="004C2AC6" w:rsidRDefault="00261AA2" w:rsidP="00521DAC">
            <w:pPr>
              <w:pStyle w:val="NoSpacing"/>
              <w:jc w:val="both"/>
              <w:rPr>
                <w:rFonts w:ascii="Times New Roman" w:hAnsi="Times New Roman" w:cs="Times New Roman"/>
                <w:b/>
                <w:bCs/>
                <w:lang w:eastAsia="en-GB"/>
              </w:rPr>
            </w:pPr>
            <w:r w:rsidRPr="004C2AC6">
              <w:rPr>
                <w:rFonts w:ascii="Times New Roman" w:hAnsi="Times New Roman" w:cs="Times New Roman"/>
                <w:b/>
                <w:bCs/>
                <w:lang w:eastAsia="en-GB"/>
              </w:rPr>
              <w:t xml:space="preserve">2022: palielināts satura kopprojektu skaits ar citiem satura veidotājiem (izņemot LTV) –  vismaz 6 satura kopprojekti. </w:t>
            </w:r>
          </w:p>
          <w:p w14:paraId="1512008A" w14:textId="77777777" w:rsidR="00261AA2" w:rsidRPr="004C2AC6" w:rsidRDefault="00261AA2" w:rsidP="00521DAC">
            <w:pPr>
              <w:pStyle w:val="NoSpacing"/>
              <w:jc w:val="both"/>
              <w:rPr>
                <w:rFonts w:ascii="Times New Roman" w:hAnsi="Times New Roman" w:cs="Times New Roman"/>
                <w:lang w:eastAsia="en-GB"/>
              </w:rPr>
            </w:pPr>
          </w:p>
          <w:p w14:paraId="6EAB7DDB" w14:textId="77777777" w:rsidR="00261AA2" w:rsidRPr="004C2AC6" w:rsidRDefault="00261AA2" w:rsidP="00521DAC">
            <w:pPr>
              <w:pStyle w:val="NoSpacing"/>
              <w:jc w:val="both"/>
              <w:rPr>
                <w:rFonts w:ascii="Times New Roman" w:hAnsi="Times New Roman" w:cs="Times New Roman"/>
                <w:lang w:eastAsia="en-GB"/>
              </w:rPr>
            </w:pPr>
          </w:p>
          <w:p w14:paraId="481C7C02" w14:textId="77777777" w:rsidR="00E907F4" w:rsidRPr="004C2AC6" w:rsidRDefault="00E907F4" w:rsidP="00521DAC">
            <w:pPr>
              <w:pStyle w:val="NoSpacing"/>
              <w:jc w:val="both"/>
              <w:rPr>
                <w:rFonts w:ascii="Times New Roman" w:hAnsi="Times New Roman" w:cs="Times New Roman"/>
                <w:lang w:eastAsia="en-GB"/>
              </w:rPr>
            </w:pPr>
          </w:p>
          <w:p w14:paraId="44081E97" w14:textId="77777777" w:rsidR="00261AA2" w:rsidRPr="004C2AC6" w:rsidRDefault="00261AA2" w:rsidP="00521DAC">
            <w:pPr>
              <w:pStyle w:val="NoSpacing"/>
              <w:jc w:val="both"/>
              <w:rPr>
                <w:rFonts w:ascii="Times New Roman" w:hAnsi="Times New Roman" w:cs="Times New Roman"/>
                <w:lang w:eastAsia="en-GB"/>
              </w:rPr>
            </w:pPr>
          </w:p>
          <w:p w14:paraId="068A4D38" w14:textId="77777777" w:rsidR="00261AA2" w:rsidRPr="004C2AC6" w:rsidRDefault="00261AA2" w:rsidP="00521DAC">
            <w:pPr>
              <w:pStyle w:val="NoSpacing"/>
              <w:jc w:val="both"/>
              <w:rPr>
                <w:rFonts w:ascii="Times New Roman" w:hAnsi="Times New Roman" w:cs="Times New Roman"/>
                <w:bCs/>
                <w:lang w:eastAsia="en-GB"/>
              </w:rPr>
            </w:pPr>
            <w:r w:rsidRPr="004C2AC6">
              <w:rPr>
                <w:rFonts w:ascii="Times New Roman" w:hAnsi="Times New Roman" w:cs="Times New Roman"/>
                <w:lang w:eastAsia="en-GB"/>
              </w:rPr>
              <w:t xml:space="preserve">Ar citiem satura veidotājiem tika realizēti vairāk nekā 6 kopprojekti, precīzu informāciju par šiem projektiem skatīt blakus. </w:t>
            </w:r>
          </w:p>
          <w:p w14:paraId="02C0FFF7" w14:textId="77777777" w:rsidR="00261AA2" w:rsidRPr="004C2AC6" w:rsidRDefault="00261AA2" w:rsidP="00521DAC">
            <w:pPr>
              <w:pStyle w:val="NoSpacing"/>
              <w:jc w:val="both"/>
              <w:rPr>
                <w:rFonts w:ascii="Times New Roman" w:hAnsi="Times New Roman" w:cs="Times New Roman"/>
                <w:lang w:eastAsia="en-GB"/>
              </w:rPr>
            </w:pPr>
          </w:p>
          <w:p w14:paraId="4128570F" w14:textId="77777777" w:rsidR="00261AA2" w:rsidRPr="004C2AC6" w:rsidRDefault="00261AA2" w:rsidP="00521DAC">
            <w:pPr>
              <w:pStyle w:val="NoSpacing"/>
              <w:jc w:val="both"/>
              <w:rPr>
                <w:rFonts w:ascii="Times New Roman" w:hAnsi="Times New Roman" w:cs="Times New Roman"/>
                <w:i/>
                <w:lang w:eastAsia="en-GB"/>
              </w:rPr>
            </w:pPr>
            <w:r w:rsidRPr="004C2AC6">
              <w:rPr>
                <w:rFonts w:ascii="Times New Roman" w:hAnsi="Times New Roman" w:cs="Times New Roman"/>
                <w:b/>
                <w:bCs/>
                <w:i/>
                <w:lang w:eastAsia="en-GB"/>
              </w:rPr>
              <w:t>Izpildīts</w:t>
            </w:r>
            <w:r w:rsidRPr="004C2AC6">
              <w:rPr>
                <w:rFonts w:ascii="Times New Roman" w:hAnsi="Times New Roman" w:cs="Times New Roman"/>
                <w:i/>
                <w:lang w:eastAsia="en-GB"/>
              </w:rPr>
              <w:t>.</w:t>
            </w:r>
          </w:p>
        </w:tc>
      </w:tr>
      <w:tr w:rsidR="00261AA2" w:rsidRPr="003D0C7F" w14:paraId="19D7E10A" w14:textId="77777777" w:rsidTr="008469A0">
        <w:tc>
          <w:tcPr>
            <w:tcW w:w="678" w:type="dxa"/>
          </w:tcPr>
          <w:p w14:paraId="081A3916"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5.</w:t>
            </w:r>
          </w:p>
        </w:tc>
        <w:tc>
          <w:tcPr>
            <w:tcW w:w="4678" w:type="dxa"/>
          </w:tcPr>
          <w:p w14:paraId="710CB66A" w14:textId="77777777" w:rsidR="00261AA2" w:rsidRPr="004C2AC6" w:rsidRDefault="00261AA2" w:rsidP="00521DAC">
            <w:pPr>
              <w:pStyle w:val="NoSpacing"/>
              <w:jc w:val="both"/>
              <w:rPr>
                <w:rFonts w:ascii="Times New Roman" w:hAnsi="Times New Roman" w:cs="Times New Roman"/>
                <w:b/>
                <w:bCs/>
                <w:i/>
                <w:iCs/>
                <w:lang w:eastAsia="en-GB"/>
              </w:rPr>
            </w:pPr>
            <w:r w:rsidRPr="004C2AC6">
              <w:rPr>
                <w:rFonts w:ascii="Times New Roman" w:hAnsi="Times New Roman" w:cs="Times New Roman"/>
                <w:b/>
                <w:bCs/>
                <w:i/>
                <w:iCs/>
                <w:lang w:eastAsia="en-GB"/>
              </w:rPr>
              <w:t>Turpināt palielināt pusaudžiem un jauniešiem paredzēta satura apjomu un tā izveidei novirzītos resursus, īpašu akcentu liekot uz satura projektiem, kas piemēroti digitālajām platformām.</w:t>
            </w:r>
          </w:p>
          <w:p w14:paraId="0FBEEDE8" w14:textId="77777777" w:rsidR="00261AA2" w:rsidRPr="004C2AC6" w:rsidRDefault="00261AA2" w:rsidP="00521DAC">
            <w:pPr>
              <w:pStyle w:val="NoSpacing"/>
              <w:jc w:val="both"/>
              <w:rPr>
                <w:rFonts w:ascii="Times New Roman" w:hAnsi="Times New Roman" w:cs="Times New Roman"/>
                <w:lang w:eastAsia="en-GB"/>
              </w:rPr>
            </w:pPr>
          </w:p>
          <w:p w14:paraId="0D7C4A95" w14:textId="77777777" w:rsidR="00E907F4"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color w:val="000000"/>
                <w:lang w:eastAsia="en-GB"/>
              </w:rPr>
              <w:t>LR5 izveidoja šādus jaunus satura projektus:</w:t>
            </w:r>
          </w:p>
          <w:p w14:paraId="6038C1EC" w14:textId="483CE349" w:rsidR="00E907F4" w:rsidRPr="004C2AC6" w:rsidRDefault="00261AA2" w:rsidP="005F3823">
            <w:pPr>
              <w:pStyle w:val="NoSpacing"/>
              <w:numPr>
                <w:ilvl w:val="0"/>
                <w:numId w:val="7"/>
              </w:numPr>
              <w:jc w:val="both"/>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multimediju raidījums „Kas tur īpašs” </w:t>
            </w:r>
            <w:r w:rsidRPr="004C2AC6">
              <w:rPr>
                <w:rFonts w:ascii="Times New Roman" w:hAnsi="Times New Roman" w:cs="Times New Roman"/>
                <w:i/>
                <w:iCs/>
                <w:color w:val="000000"/>
                <w:lang w:eastAsia="en-GB"/>
              </w:rPr>
              <w:t>YouTube</w:t>
            </w:r>
            <w:r w:rsidRPr="004C2AC6">
              <w:rPr>
                <w:rFonts w:ascii="Times New Roman" w:hAnsi="Times New Roman" w:cs="Times New Roman"/>
                <w:color w:val="000000"/>
                <w:lang w:eastAsia="en-GB"/>
              </w:rPr>
              <w:t xml:space="preserve">, </w:t>
            </w:r>
            <w:r w:rsidRPr="004C2AC6">
              <w:rPr>
                <w:rFonts w:ascii="Times New Roman" w:hAnsi="Times New Roman" w:cs="Times New Roman"/>
                <w:i/>
                <w:iCs/>
                <w:color w:val="000000"/>
                <w:lang w:eastAsia="en-GB"/>
              </w:rPr>
              <w:t>Instagram</w:t>
            </w:r>
            <w:r w:rsidRPr="004C2AC6">
              <w:rPr>
                <w:rFonts w:ascii="Times New Roman" w:hAnsi="Times New Roman" w:cs="Times New Roman"/>
                <w:color w:val="000000"/>
                <w:lang w:eastAsia="en-GB"/>
              </w:rPr>
              <w:t xml:space="preserve"> un </w:t>
            </w:r>
            <w:r w:rsidRPr="004C2AC6">
              <w:rPr>
                <w:rFonts w:ascii="Times New Roman" w:hAnsi="Times New Roman" w:cs="Times New Roman"/>
                <w:i/>
                <w:iCs/>
                <w:color w:val="000000"/>
                <w:lang w:eastAsia="en-GB"/>
              </w:rPr>
              <w:t>TikTok</w:t>
            </w:r>
            <w:r w:rsidRPr="004C2AC6">
              <w:rPr>
                <w:rFonts w:ascii="Times New Roman" w:hAnsi="Times New Roman" w:cs="Times New Roman"/>
                <w:color w:val="000000"/>
                <w:lang w:eastAsia="en-GB"/>
              </w:rPr>
              <w:t xml:space="preserve"> platformās, stāstot par Latvijas vēstures īpašiem notikumiem 12 sērijās</w:t>
            </w:r>
          </w:p>
          <w:p w14:paraId="19BF9CDA" w14:textId="490E64C6" w:rsidR="00E907F4" w:rsidRPr="004C2AC6" w:rsidRDefault="00261AA2" w:rsidP="005F3823">
            <w:pPr>
              <w:pStyle w:val="NoSpacing"/>
              <w:numPr>
                <w:ilvl w:val="0"/>
                <w:numId w:val="7"/>
              </w:numPr>
              <w:jc w:val="both"/>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multimediju raidījums par literatūru „Es rakstu, man palīdz” </w:t>
            </w:r>
            <w:r w:rsidRPr="004C2AC6">
              <w:rPr>
                <w:rFonts w:ascii="Times New Roman" w:hAnsi="Times New Roman" w:cs="Times New Roman"/>
                <w:i/>
                <w:iCs/>
                <w:color w:val="000000"/>
                <w:lang w:eastAsia="en-GB"/>
              </w:rPr>
              <w:t>YouTube</w:t>
            </w:r>
            <w:r w:rsidRPr="004C2AC6">
              <w:rPr>
                <w:rFonts w:ascii="Times New Roman" w:hAnsi="Times New Roman" w:cs="Times New Roman"/>
                <w:color w:val="000000"/>
                <w:lang w:eastAsia="en-GB"/>
              </w:rPr>
              <w:t xml:space="preserve"> platformā piecās sērijās</w:t>
            </w:r>
          </w:p>
          <w:p w14:paraId="51B34CFE" w14:textId="6023660A" w:rsidR="00E907F4" w:rsidRPr="004C2AC6" w:rsidRDefault="00261AA2" w:rsidP="005F3823">
            <w:pPr>
              <w:pStyle w:val="NoSpacing"/>
              <w:numPr>
                <w:ilvl w:val="0"/>
                <w:numId w:val="7"/>
              </w:numPr>
              <w:jc w:val="both"/>
              <w:rPr>
                <w:rFonts w:ascii="Times New Roman" w:hAnsi="Times New Roman" w:cs="Times New Roman"/>
              </w:rPr>
            </w:pPr>
            <w:r w:rsidRPr="004C2AC6">
              <w:rPr>
                <w:rFonts w:ascii="Times New Roman" w:hAnsi="Times New Roman" w:cs="Times New Roman"/>
                <w:color w:val="000000"/>
                <w:lang w:eastAsia="en-GB"/>
              </w:rPr>
              <w:t>“Saeimas spēle” – 14.Saeimas vēlēšanām veltīta debašu spēle (</w:t>
            </w:r>
            <w:r w:rsidRPr="004C2AC6">
              <w:rPr>
                <w:rFonts w:ascii="Times New Roman" w:hAnsi="Times New Roman" w:cs="Times New Roman"/>
                <w:i/>
                <w:iCs/>
                <w:color w:val="000000"/>
                <w:lang w:eastAsia="en-GB"/>
              </w:rPr>
              <w:t>YouTube, Instagram, TikTok</w:t>
            </w:r>
            <w:r w:rsidRPr="004C2AC6">
              <w:rPr>
                <w:rFonts w:ascii="Times New Roman" w:hAnsi="Times New Roman" w:cs="Times New Roman"/>
                <w:color w:val="000000"/>
                <w:lang w:eastAsia="en-GB"/>
              </w:rPr>
              <w:t>)</w:t>
            </w:r>
          </w:p>
          <w:p w14:paraId="2CC9FDFD" w14:textId="5E64E7F4" w:rsidR="00E907F4" w:rsidRPr="004C2AC6" w:rsidRDefault="00261AA2" w:rsidP="005F3823">
            <w:pPr>
              <w:pStyle w:val="NoSpacing"/>
              <w:numPr>
                <w:ilvl w:val="0"/>
                <w:numId w:val="7"/>
              </w:numPr>
              <w:jc w:val="both"/>
              <w:rPr>
                <w:rFonts w:ascii="Times New Roman" w:hAnsi="Times New Roman" w:cs="Times New Roman"/>
              </w:rPr>
            </w:pPr>
            <w:r w:rsidRPr="004C2AC6">
              <w:rPr>
                <w:rFonts w:ascii="Times New Roman" w:hAnsi="Times New Roman" w:cs="Times New Roman"/>
              </w:rPr>
              <w:t>„Pirmā vēlēšanu pieredze” – pazīstamu cilvēku stāsti par viņu pirmajām vēlēšanām (</w:t>
            </w:r>
            <w:r w:rsidRPr="004C2AC6">
              <w:rPr>
                <w:rFonts w:ascii="Times New Roman" w:hAnsi="Times New Roman" w:cs="Times New Roman"/>
                <w:i/>
                <w:iCs/>
              </w:rPr>
              <w:t>Instagram</w:t>
            </w:r>
            <w:r w:rsidRPr="004C2AC6">
              <w:rPr>
                <w:rFonts w:ascii="Times New Roman" w:hAnsi="Times New Roman" w:cs="Times New Roman"/>
              </w:rPr>
              <w:t>)</w:t>
            </w:r>
          </w:p>
          <w:p w14:paraId="0261FE97" w14:textId="1A021ED1" w:rsidR="00E907F4" w:rsidRPr="004C2AC6" w:rsidRDefault="00261AA2" w:rsidP="005F3823">
            <w:pPr>
              <w:pStyle w:val="NoSpacing"/>
              <w:numPr>
                <w:ilvl w:val="0"/>
                <w:numId w:val="7"/>
              </w:numPr>
              <w:jc w:val="both"/>
              <w:rPr>
                <w:rFonts w:ascii="Times New Roman" w:hAnsi="Times New Roman" w:cs="Times New Roman"/>
              </w:rPr>
            </w:pPr>
            <w:r w:rsidRPr="004C2AC6">
              <w:rPr>
                <w:rFonts w:ascii="Times New Roman" w:hAnsi="Times New Roman" w:cs="Times New Roman"/>
              </w:rPr>
              <w:t>„5 zem 25” – podkāsts par veiksmīgiem jauniešiem, kā arī tā video versijas un fragmenti (</w:t>
            </w:r>
            <w:r w:rsidRPr="004C2AC6">
              <w:rPr>
                <w:rFonts w:ascii="Times New Roman" w:hAnsi="Times New Roman" w:cs="Times New Roman"/>
                <w:i/>
                <w:iCs/>
              </w:rPr>
              <w:t>Youtube, Instagram, TikTok</w:t>
            </w:r>
          </w:p>
          <w:p w14:paraId="1214CE1A" w14:textId="558A8731" w:rsidR="00E907F4" w:rsidRPr="004C2AC6" w:rsidRDefault="00261AA2" w:rsidP="005F3823">
            <w:pPr>
              <w:pStyle w:val="NoSpacing"/>
              <w:numPr>
                <w:ilvl w:val="0"/>
                <w:numId w:val="7"/>
              </w:numPr>
              <w:jc w:val="both"/>
              <w:rPr>
                <w:rFonts w:ascii="Times New Roman" w:hAnsi="Times New Roman" w:cs="Times New Roman"/>
                <w:color w:val="000000"/>
                <w:lang w:eastAsia="en-GB"/>
              </w:rPr>
            </w:pPr>
            <w:r w:rsidRPr="004C2AC6">
              <w:rPr>
                <w:rFonts w:ascii="Times New Roman" w:hAnsi="Times New Roman" w:cs="Times New Roman"/>
              </w:rPr>
              <w:t>„Pieci par Ukrainu” – Krievijas izraisītajam karam Ukrainā veltīta ētera rubrika, kas pielāgota patēriņam digitālajā vidē (Instagram, TikTok)</w:t>
            </w:r>
          </w:p>
          <w:p w14:paraId="7E74DAC8" w14:textId="02D8E309" w:rsidR="00261AA2" w:rsidRPr="004C2AC6" w:rsidRDefault="00261AA2" w:rsidP="005F3823">
            <w:pPr>
              <w:pStyle w:val="NoSpacing"/>
              <w:numPr>
                <w:ilvl w:val="0"/>
                <w:numId w:val="7"/>
              </w:numPr>
              <w:jc w:val="both"/>
              <w:rPr>
                <w:rFonts w:ascii="Times New Roman" w:hAnsi="Times New Roman" w:cs="Times New Roman"/>
                <w:color w:val="000000"/>
                <w:lang w:eastAsia="en-GB"/>
              </w:rPr>
            </w:pPr>
            <w:r w:rsidRPr="004C2AC6">
              <w:rPr>
                <w:rFonts w:ascii="Times New Roman" w:hAnsi="Times New Roman" w:cs="Times New Roman"/>
              </w:rPr>
              <w:t>„Mans pirmais randiņš” – attiecībām veltīta ētera spēle, kas pielāgota patēriņam digitālajā vidē (Instagram, Youtube)</w:t>
            </w:r>
          </w:p>
          <w:p w14:paraId="63FA375F" w14:textId="77777777" w:rsidR="00261AA2" w:rsidRPr="004C2AC6" w:rsidRDefault="00261AA2" w:rsidP="00521DAC">
            <w:pPr>
              <w:pStyle w:val="NoSpacing"/>
              <w:jc w:val="both"/>
              <w:rPr>
                <w:rFonts w:ascii="Times New Roman" w:hAnsi="Times New Roman" w:cs="Times New Roman"/>
                <w:color w:val="000000"/>
                <w:lang w:eastAsia="en-GB"/>
              </w:rPr>
            </w:pPr>
          </w:p>
          <w:p w14:paraId="112B1626"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color w:val="000000"/>
                <w:lang w:eastAsia="en-GB"/>
              </w:rPr>
              <w:t>LR5 turpināja veidot sižetu sēriju „Atkod valsti” (12 sērijas) un veidot multimediju saturu no ētera raidījumiem, piemēram, iknedēļas rubrikas „Saskarsmes problēmas”.</w:t>
            </w:r>
          </w:p>
          <w:p w14:paraId="2A10246E" w14:textId="77777777" w:rsidR="00E907F4" w:rsidRPr="004C2AC6" w:rsidRDefault="00E907F4" w:rsidP="00521DAC">
            <w:pPr>
              <w:pStyle w:val="NoSpacing"/>
              <w:jc w:val="both"/>
              <w:rPr>
                <w:rFonts w:ascii="Times New Roman" w:hAnsi="Times New Roman" w:cs="Times New Roman"/>
                <w:color w:val="000000"/>
                <w:lang w:eastAsia="en-GB"/>
              </w:rPr>
            </w:pPr>
          </w:p>
          <w:p w14:paraId="3CFD7317" w14:textId="77777777" w:rsidR="00261AA2" w:rsidRPr="004C2AC6" w:rsidRDefault="00261AA2" w:rsidP="00521DAC">
            <w:pPr>
              <w:pStyle w:val="NoSpacing"/>
              <w:jc w:val="both"/>
              <w:rPr>
                <w:rFonts w:ascii="Times New Roman" w:hAnsi="Times New Roman" w:cs="Times New Roman"/>
                <w:lang w:eastAsia="lv-LV"/>
              </w:rPr>
            </w:pPr>
            <w:r w:rsidRPr="004C2AC6">
              <w:rPr>
                <w:rFonts w:ascii="Times New Roman" w:hAnsi="Times New Roman" w:cs="Times New Roman"/>
                <w:lang w:eastAsia="lv-LV"/>
              </w:rPr>
              <w:t xml:space="preserve">LR5 rīkoja DJ skolu – jauno dīdžeju veidots saturs skanēja ēterā gada otrajā pusē pirmdienu un trešdienu vakaros. </w:t>
            </w:r>
          </w:p>
          <w:p w14:paraId="6235178A" w14:textId="77777777" w:rsidR="00261AA2" w:rsidRPr="004C2AC6" w:rsidRDefault="00261AA2" w:rsidP="00521DAC">
            <w:pPr>
              <w:pStyle w:val="NoSpacing"/>
              <w:jc w:val="both"/>
              <w:rPr>
                <w:rFonts w:ascii="Times New Roman" w:hAnsi="Times New Roman" w:cs="Times New Roman"/>
                <w:color w:val="000000"/>
                <w:lang w:eastAsia="en-GB"/>
              </w:rPr>
            </w:pPr>
          </w:p>
          <w:p w14:paraId="29D4EF56"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LR1 sāka skanēt jauns satura formāts bērniem un ģimenēm “Lasām un pļāpājam. Tiem un ar tiem, kas vēl neiet uz darbu”, veicinot lasītprasmi. Raidījums sadarbojas ar visām Latvijas izdevniecībām, kas izdod bērnu un pusaudžu literatūru, uzsvars tiek likts uz latviešu oriģinālliteratūru.</w:t>
            </w:r>
          </w:p>
          <w:p w14:paraId="68EE86CA" w14:textId="77777777" w:rsidR="00261AA2" w:rsidRPr="004C2AC6" w:rsidRDefault="00261AA2" w:rsidP="00521DAC">
            <w:pPr>
              <w:pStyle w:val="NoSpacing"/>
              <w:jc w:val="both"/>
              <w:rPr>
                <w:rFonts w:ascii="Times New Roman" w:hAnsi="Times New Roman" w:cs="Times New Roman"/>
              </w:rPr>
            </w:pPr>
          </w:p>
          <w:p w14:paraId="21B5D757"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 xml:space="preserve">Bērnu, pusaudžu un jauniešu auditorijai arī tika ierakstīti jauni Radioteātra iestudējumi: </w:t>
            </w:r>
          </w:p>
          <w:p w14:paraId="5812E3EB" w14:textId="714518E4" w:rsidR="00261AA2" w:rsidRPr="004C2AC6" w:rsidRDefault="00261AA2" w:rsidP="005F3823">
            <w:pPr>
              <w:pStyle w:val="NoSpacing"/>
              <w:numPr>
                <w:ilvl w:val="0"/>
                <w:numId w:val="8"/>
              </w:numPr>
              <w:jc w:val="both"/>
              <w:rPr>
                <w:rFonts w:ascii="Times New Roman" w:hAnsi="Times New Roman" w:cs="Times New Roman"/>
              </w:rPr>
            </w:pPr>
            <w:r w:rsidRPr="004C2AC6">
              <w:rPr>
                <w:rFonts w:ascii="Times New Roman" w:hAnsi="Times New Roman" w:cs="Times New Roman"/>
                <w:color w:val="000000"/>
                <w:lang w:eastAsia="lv-LV"/>
              </w:rPr>
              <w:t>I.Skrastiņa „Lieliskā dzīve bez ZOOM”</w:t>
            </w:r>
          </w:p>
          <w:p w14:paraId="67BE9ADD" w14:textId="006D0428" w:rsidR="00261AA2" w:rsidRPr="004C2AC6" w:rsidRDefault="00261AA2" w:rsidP="005F3823">
            <w:pPr>
              <w:pStyle w:val="NoSpacing"/>
              <w:numPr>
                <w:ilvl w:val="0"/>
                <w:numId w:val="8"/>
              </w:numPr>
              <w:jc w:val="both"/>
              <w:rPr>
                <w:rFonts w:ascii="Times New Roman" w:hAnsi="Times New Roman" w:cs="Times New Roman"/>
                <w:color w:val="000000"/>
                <w:lang w:eastAsia="lv-LV"/>
              </w:rPr>
            </w:pPr>
            <w:r w:rsidRPr="004C2AC6">
              <w:rPr>
                <w:rFonts w:ascii="Times New Roman" w:hAnsi="Times New Roman" w:cs="Times New Roman"/>
                <w:color w:val="000000"/>
                <w:lang w:eastAsia="lv-LV"/>
              </w:rPr>
              <w:t>M.Pujats „Ej nu ej”</w:t>
            </w:r>
          </w:p>
          <w:p w14:paraId="3DD9875B" w14:textId="190F70F4" w:rsidR="00E907F4" w:rsidRPr="004C2AC6" w:rsidRDefault="00261AA2" w:rsidP="005F3823">
            <w:pPr>
              <w:pStyle w:val="NoSpacing"/>
              <w:numPr>
                <w:ilvl w:val="0"/>
                <w:numId w:val="8"/>
              </w:numPr>
              <w:jc w:val="both"/>
              <w:rPr>
                <w:rFonts w:ascii="Times New Roman" w:hAnsi="Times New Roman" w:cs="Times New Roman"/>
                <w:color w:val="000000"/>
                <w:lang w:eastAsia="lv-LV"/>
              </w:rPr>
            </w:pPr>
            <w:r w:rsidRPr="004C2AC6">
              <w:rPr>
                <w:rFonts w:ascii="Times New Roman" w:hAnsi="Times New Roman" w:cs="Times New Roman"/>
                <w:color w:val="000000"/>
                <w:lang w:eastAsia="lv-LV"/>
              </w:rPr>
              <w:t>Dz.Tilaks „Šausmiņa</w:t>
            </w:r>
          </w:p>
          <w:p w14:paraId="65C45C0C" w14:textId="0F20AAF3" w:rsidR="00261AA2" w:rsidRPr="004C2AC6" w:rsidRDefault="00E907F4" w:rsidP="005F3823">
            <w:pPr>
              <w:pStyle w:val="NoSpacing"/>
              <w:numPr>
                <w:ilvl w:val="0"/>
                <w:numId w:val="8"/>
              </w:numPr>
              <w:jc w:val="both"/>
              <w:rPr>
                <w:rFonts w:ascii="Times New Roman" w:hAnsi="Times New Roman" w:cs="Times New Roman"/>
                <w:color w:val="000000"/>
                <w:lang w:eastAsia="lv-LV"/>
              </w:rPr>
            </w:pPr>
            <w:r w:rsidRPr="004C2AC6">
              <w:rPr>
                <w:rFonts w:ascii="Times New Roman" w:hAnsi="Times New Roman" w:cs="Times New Roman"/>
                <w:color w:val="000000"/>
                <w:lang w:eastAsia="lv-LV"/>
              </w:rPr>
              <w:t>I.</w:t>
            </w:r>
            <w:r w:rsidR="00261AA2" w:rsidRPr="004C2AC6">
              <w:rPr>
                <w:rFonts w:ascii="Times New Roman" w:hAnsi="Times New Roman" w:cs="Times New Roman"/>
                <w:color w:val="000000"/>
                <w:lang w:eastAsia="lv-LV"/>
              </w:rPr>
              <w:t>Troalika „Tūlīt paliks labāk”</w:t>
            </w:r>
          </w:p>
          <w:p w14:paraId="390C1725" w14:textId="09975EE8" w:rsidR="00261AA2" w:rsidRPr="004C2AC6" w:rsidRDefault="00261AA2" w:rsidP="005F3823">
            <w:pPr>
              <w:pStyle w:val="NoSpacing"/>
              <w:numPr>
                <w:ilvl w:val="0"/>
                <w:numId w:val="8"/>
              </w:numPr>
              <w:jc w:val="both"/>
              <w:rPr>
                <w:rFonts w:ascii="Times New Roman" w:hAnsi="Times New Roman" w:cs="Times New Roman"/>
              </w:rPr>
            </w:pPr>
            <w:r w:rsidRPr="004C2AC6">
              <w:rPr>
                <w:rFonts w:ascii="Times New Roman" w:hAnsi="Times New Roman" w:cs="Times New Roman"/>
                <w:lang w:eastAsia="lv-LV"/>
              </w:rPr>
              <w:t>D.Strelēvica „Kas tos mazos lielus dara”</w:t>
            </w:r>
          </w:p>
          <w:p w14:paraId="1FE0B7AA" w14:textId="16B068DC" w:rsidR="00261AA2" w:rsidRPr="004C2AC6" w:rsidRDefault="00261AA2" w:rsidP="005F3823">
            <w:pPr>
              <w:pStyle w:val="NoSpacing"/>
              <w:numPr>
                <w:ilvl w:val="0"/>
                <w:numId w:val="8"/>
              </w:numPr>
              <w:jc w:val="both"/>
              <w:rPr>
                <w:rFonts w:ascii="Times New Roman" w:hAnsi="Times New Roman" w:cs="Times New Roman"/>
              </w:rPr>
            </w:pPr>
            <w:r w:rsidRPr="004C2AC6">
              <w:rPr>
                <w:rFonts w:ascii="Times New Roman" w:hAnsi="Times New Roman" w:cs="Times New Roman"/>
                <w:lang w:eastAsia="lv-LV"/>
              </w:rPr>
              <w:t>I.Zandere, J.Ķirsis „</w:t>
            </w:r>
            <w:r w:rsidR="005A0BEE" w:rsidRPr="003D0C7F">
              <w:rPr>
                <w:rFonts w:ascii="Times New Roman" w:hAnsi="Times New Roman" w:cs="Times New Roman"/>
                <w:lang w:eastAsia="lv-LV"/>
              </w:rPr>
              <w:t>Pasveicini</w:t>
            </w:r>
            <w:r w:rsidRPr="004C2AC6">
              <w:rPr>
                <w:rFonts w:ascii="Times New Roman" w:hAnsi="Times New Roman" w:cs="Times New Roman"/>
                <w:lang w:eastAsia="lv-LV"/>
              </w:rPr>
              <w:t xml:space="preserve">  bailes”</w:t>
            </w:r>
          </w:p>
          <w:p w14:paraId="0AF2CAB4" w14:textId="166B9AAF" w:rsidR="00261AA2" w:rsidRPr="004C2AC6" w:rsidRDefault="00261AA2" w:rsidP="005F3823">
            <w:pPr>
              <w:pStyle w:val="NoSpacing"/>
              <w:numPr>
                <w:ilvl w:val="0"/>
                <w:numId w:val="8"/>
              </w:numPr>
              <w:jc w:val="both"/>
              <w:rPr>
                <w:rFonts w:ascii="Times New Roman" w:hAnsi="Times New Roman" w:cs="Times New Roman"/>
              </w:rPr>
            </w:pPr>
            <w:r w:rsidRPr="004C2AC6">
              <w:rPr>
                <w:rFonts w:ascii="Times New Roman" w:hAnsi="Times New Roman" w:cs="Times New Roman"/>
                <w:lang w:eastAsia="lv-LV"/>
              </w:rPr>
              <w:t>L.Gundars „Vaļa bals</w:t>
            </w:r>
            <w:r w:rsidR="00344516" w:rsidRPr="003D0C7F">
              <w:rPr>
                <w:rFonts w:ascii="Times New Roman" w:hAnsi="Times New Roman" w:cs="Times New Roman"/>
                <w:lang w:eastAsia="lv-LV"/>
              </w:rPr>
              <w:t>s</w:t>
            </w:r>
            <w:r w:rsidRPr="004C2AC6">
              <w:rPr>
                <w:rFonts w:ascii="Times New Roman" w:hAnsi="Times New Roman" w:cs="Times New Roman"/>
                <w:lang w:eastAsia="lv-LV"/>
              </w:rPr>
              <w:t>” un „Valis ir</w:t>
            </w:r>
            <w:r w:rsidR="00E907F4" w:rsidRPr="004C2AC6">
              <w:rPr>
                <w:rFonts w:ascii="Times New Roman" w:hAnsi="Times New Roman" w:cs="Times New Roman"/>
                <w:lang w:eastAsia="lv-LV"/>
              </w:rPr>
              <w:t xml:space="preserve"> </w:t>
            </w:r>
            <w:r w:rsidRPr="004C2AC6">
              <w:rPr>
                <w:rFonts w:ascii="Times New Roman" w:hAnsi="Times New Roman" w:cs="Times New Roman"/>
                <w:lang w:eastAsia="lv-LV"/>
              </w:rPr>
              <w:t>atpakaļ”</w:t>
            </w:r>
          </w:p>
          <w:p w14:paraId="1F571BFB" w14:textId="2028FA93" w:rsidR="00261AA2" w:rsidRPr="004C2AC6" w:rsidRDefault="00261AA2" w:rsidP="005F3823">
            <w:pPr>
              <w:pStyle w:val="NoSpacing"/>
              <w:numPr>
                <w:ilvl w:val="0"/>
                <w:numId w:val="8"/>
              </w:numPr>
              <w:jc w:val="both"/>
              <w:rPr>
                <w:rFonts w:ascii="Times New Roman" w:hAnsi="Times New Roman" w:cs="Times New Roman"/>
                <w:lang w:eastAsia="lv-LV"/>
              </w:rPr>
            </w:pPr>
            <w:r w:rsidRPr="004C2AC6">
              <w:rPr>
                <w:rFonts w:ascii="Times New Roman" w:hAnsi="Times New Roman" w:cs="Times New Roman"/>
                <w:lang w:eastAsia="lv-LV"/>
              </w:rPr>
              <w:t>V.Ķerus „Meža meitene Maija”</w:t>
            </w:r>
          </w:p>
          <w:p w14:paraId="6BD935B0" w14:textId="43C964B3" w:rsidR="00261AA2" w:rsidRPr="004C2AC6" w:rsidRDefault="00261AA2" w:rsidP="005F3823">
            <w:pPr>
              <w:pStyle w:val="NoSpacing"/>
              <w:numPr>
                <w:ilvl w:val="0"/>
                <w:numId w:val="8"/>
              </w:numPr>
              <w:jc w:val="both"/>
              <w:rPr>
                <w:rFonts w:ascii="Times New Roman" w:hAnsi="Times New Roman" w:cs="Times New Roman"/>
              </w:rPr>
            </w:pPr>
            <w:r w:rsidRPr="004C2AC6">
              <w:rPr>
                <w:rFonts w:ascii="Times New Roman" w:hAnsi="Times New Roman" w:cs="Times New Roman"/>
                <w:lang w:eastAsia="lv-LV"/>
              </w:rPr>
              <w:t>Pasakas latviešu, krievu un ukraiņu valodā</w:t>
            </w:r>
          </w:p>
          <w:p w14:paraId="06ED820C" w14:textId="77777777" w:rsidR="00261AA2" w:rsidRPr="004C2AC6" w:rsidRDefault="00261AA2" w:rsidP="00521DAC">
            <w:pPr>
              <w:pStyle w:val="NoSpacing"/>
              <w:jc w:val="both"/>
              <w:rPr>
                <w:rFonts w:ascii="Times New Roman" w:hAnsi="Times New Roman" w:cs="Times New Roman"/>
              </w:rPr>
            </w:pPr>
          </w:p>
          <w:p w14:paraId="60A2C96B"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rPr>
              <w:t xml:space="preserve">Sadarbībā ar </w:t>
            </w:r>
            <w:r w:rsidRPr="004C2AC6">
              <w:rPr>
                <w:rFonts w:ascii="Times New Roman" w:hAnsi="Times New Roman" w:cs="Times New Roman"/>
                <w:lang w:eastAsia="lv-LV"/>
              </w:rPr>
              <w:t xml:space="preserve">Latviešu Valodas aģentūru tika izveidoti skolēnu radošo darbu konkursa labāko darbu radiolasījumi „Tu esi Latvijas dārgums”. </w:t>
            </w:r>
            <w:r w:rsidRPr="004C2AC6">
              <w:rPr>
                <w:rFonts w:ascii="Times New Roman" w:hAnsi="Times New Roman" w:cs="Times New Roman"/>
                <w:bCs/>
                <w:lang w:eastAsia="en-GB"/>
              </w:rPr>
              <w:t xml:space="preserve"> </w:t>
            </w:r>
          </w:p>
          <w:p w14:paraId="6015FD83" w14:textId="77777777" w:rsidR="00261AA2" w:rsidRPr="004C2AC6" w:rsidRDefault="00261AA2" w:rsidP="00521DAC">
            <w:pPr>
              <w:pStyle w:val="NoSpacing"/>
              <w:jc w:val="both"/>
              <w:rPr>
                <w:rFonts w:ascii="Times New Roman" w:hAnsi="Times New Roman" w:cs="Times New Roman"/>
                <w:lang w:eastAsia="en-GB"/>
              </w:rPr>
            </w:pPr>
          </w:p>
          <w:p w14:paraId="46AB7D28" w14:textId="77777777" w:rsidR="00261AA2" w:rsidRPr="00521DAC" w:rsidRDefault="00261AA2" w:rsidP="00521DAC">
            <w:pPr>
              <w:pStyle w:val="NoSpacing"/>
              <w:jc w:val="both"/>
              <w:rPr>
                <w:rFonts w:ascii="Times New Roman" w:hAnsi="Times New Roman" w:cs="Times New Roman"/>
                <w:b/>
                <w:bCs/>
                <w:i/>
                <w:iCs/>
                <w:lang w:eastAsia="en-GB"/>
              </w:rPr>
            </w:pPr>
            <w:r w:rsidRPr="00521DAC">
              <w:rPr>
                <w:rFonts w:ascii="Times New Roman" w:hAnsi="Times New Roman" w:cs="Times New Roman"/>
                <w:b/>
                <w:bCs/>
                <w:i/>
                <w:iCs/>
                <w:lang w:eastAsia="en-GB"/>
              </w:rPr>
              <w:t xml:space="preserve">LR paplašināt sadarbību ar LTV bērnu, pusaudžu un jauniešu platformām pusaudžu un jauniešu auditorijas sasniedzamības palielināšanai. </w:t>
            </w:r>
          </w:p>
          <w:p w14:paraId="3BED36F5" w14:textId="77777777" w:rsidR="00261AA2" w:rsidRPr="004C2AC6" w:rsidRDefault="00261AA2" w:rsidP="00521DAC">
            <w:pPr>
              <w:pStyle w:val="NoSpacing"/>
              <w:jc w:val="both"/>
              <w:rPr>
                <w:rFonts w:ascii="Times New Roman" w:hAnsi="Times New Roman" w:cs="Times New Roman"/>
                <w:lang w:eastAsia="en-GB"/>
              </w:rPr>
            </w:pPr>
          </w:p>
          <w:p w14:paraId="16621D2A"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color w:val="000000"/>
                <w:lang w:eastAsia="en-GB"/>
              </w:rPr>
              <w:t>LR5 sadarbojās ar LTV, translējot daļu no LR5 dzimšanas dienas koncerta (ar jauno mūziķi Būū), kā arī translējot labdarības maratona “Dod 5!” rīta programmas un koncertu Latgales koncertzālē „Gors”.</w:t>
            </w:r>
          </w:p>
          <w:p w14:paraId="4D0584A9" w14:textId="77777777" w:rsidR="00261AA2" w:rsidRPr="004C2AC6" w:rsidRDefault="00261AA2" w:rsidP="00521DAC">
            <w:pPr>
              <w:pStyle w:val="NoSpacing"/>
              <w:jc w:val="both"/>
              <w:rPr>
                <w:rFonts w:ascii="Times New Roman" w:hAnsi="Times New Roman" w:cs="Times New Roman"/>
                <w:lang w:eastAsia="en-GB"/>
              </w:rPr>
            </w:pPr>
          </w:p>
        </w:tc>
        <w:tc>
          <w:tcPr>
            <w:tcW w:w="3511" w:type="dxa"/>
          </w:tcPr>
          <w:p w14:paraId="67BF2E45" w14:textId="77777777" w:rsidR="00261AA2" w:rsidRPr="004C2AC6" w:rsidRDefault="00261AA2" w:rsidP="00521DAC">
            <w:pPr>
              <w:pStyle w:val="NoSpacing"/>
              <w:jc w:val="both"/>
              <w:rPr>
                <w:rFonts w:ascii="Times New Roman" w:hAnsi="Times New Roman" w:cs="Times New Roman"/>
                <w:b/>
                <w:bCs/>
              </w:rPr>
            </w:pPr>
            <w:r w:rsidRPr="004C2AC6">
              <w:rPr>
                <w:rFonts w:ascii="Times New Roman" w:hAnsi="Times New Roman" w:cs="Times New Roman"/>
                <w:b/>
                <w:bCs/>
              </w:rPr>
              <w:t>Žanrs: Bērnu un jauniešu raidījumi, LR kopapjoms</w:t>
            </w:r>
          </w:p>
          <w:p w14:paraId="2C5EF5F8" w14:textId="77777777" w:rsidR="00261AA2" w:rsidRPr="004C2AC6" w:rsidRDefault="00261AA2" w:rsidP="00521DAC">
            <w:pPr>
              <w:pStyle w:val="NoSpacing"/>
              <w:jc w:val="both"/>
              <w:rPr>
                <w:rFonts w:ascii="Times New Roman" w:hAnsi="Times New Roman" w:cs="Times New Roman"/>
                <w:b/>
                <w:bCs/>
              </w:rPr>
            </w:pPr>
            <w:r w:rsidRPr="004C2AC6">
              <w:rPr>
                <w:rFonts w:ascii="Times New Roman" w:hAnsi="Times New Roman" w:cs="Times New Roman"/>
                <w:b/>
                <w:bCs/>
              </w:rPr>
              <w:t>2022: ne mazāk kā 2021.gadā.</w:t>
            </w:r>
          </w:p>
          <w:p w14:paraId="520EE9F5" w14:textId="77777777" w:rsidR="00261AA2" w:rsidRPr="004C2AC6" w:rsidRDefault="00261AA2" w:rsidP="00521DAC">
            <w:pPr>
              <w:pStyle w:val="NoSpacing"/>
              <w:jc w:val="both"/>
              <w:rPr>
                <w:rFonts w:ascii="Times New Roman" w:hAnsi="Times New Roman" w:cs="Times New Roman"/>
              </w:rPr>
            </w:pPr>
          </w:p>
          <w:p w14:paraId="2132450E"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2021.gadā: 1634,7 h</w:t>
            </w:r>
          </w:p>
          <w:p w14:paraId="208FF6E4"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2022.gadā: 2260,1 h</w:t>
            </w:r>
          </w:p>
          <w:p w14:paraId="4DFF4346" w14:textId="77777777" w:rsidR="00261AA2" w:rsidRPr="004C2AC6" w:rsidRDefault="00261AA2" w:rsidP="00521DAC">
            <w:pPr>
              <w:pStyle w:val="NoSpacing"/>
              <w:jc w:val="both"/>
              <w:rPr>
                <w:rFonts w:ascii="Times New Roman" w:hAnsi="Times New Roman" w:cs="Times New Roman"/>
                <w:i/>
              </w:rPr>
            </w:pPr>
          </w:p>
          <w:p w14:paraId="54C4A1FB" w14:textId="77777777" w:rsidR="00261AA2" w:rsidRPr="004C2AC6" w:rsidRDefault="00261AA2" w:rsidP="00521DAC">
            <w:pPr>
              <w:pStyle w:val="NoSpacing"/>
              <w:jc w:val="both"/>
              <w:rPr>
                <w:rFonts w:ascii="Times New Roman" w:hAnsi="Times New Roman" w:cs="Times New Roman"/>
                <w:i/>
              </w:rPr>
            </w:pPr>
            <w:r w:rsidRPr="004C2AC6">
              <w:rPr>
                <w:rFonts w:ascii="Times New Roman" w:hAnsi="Times New Roman" w:cs="Times New Roman"/>
                <w:b/>
                <w:bCs/>
                <w:i/>
              </w:rPr>
              <w:t>Izpildīts</w:t>
            </w:r>
            <w:r w:rsidRPr="004C2AC6">
              <w:rPr>
                <w:rFonts w:ascii="Times New Roman" w:hAnsi="Times New Roman" w:cs="Times New Roman"/>
                <w:i/>
              </w:rPr>
              <w:t>.</w:t>
            </w:r>
          </w:p>
          <w:p w14:paraId="1686F3F3" w14:textId="77777777" w:rsidR="00261AA2" w:rsidRPr="004C2AC6" w:rsidRDefault="00261AA2" w:rsidP="00521DAC">
            <w:pPr>
              <w:pStyle w:val="NoSpacing"/>
              <w:jc w:val="both"/>
              <w:rPr>
                <w:rFonts w:ascii="Times New Roman" w:hAnsi="Times New Roman" w:cs="Times New Roman"/>
              </w:rPr>
            </w:pPr>
          </w:p>
          <w:p w14:paraId="52497BFB"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Jauni pusaudžiem paredzēta satura projekti digitālajās platformās.</w:t>
            </w:r>
          </w:p>
          <w:p w14:paraId="682629B1"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vismaz 2 jauni satura projekti.</w:t>
            </w:r>
          </w:p>
          <w:p w14:paraId="1B1A5F84" w14:textId="77777777" w:rsidR="00261AA2" w:rsidRPr="004C2AC6" w:rsidRDefault="00261AA2" w:rsidP="00521DAC">
            <w:pPr>
              <w:pStyle w:val="NoSpacing"/>
              <w:jc w:val="both"/>
              <w:rPr>
                <w:rFonts w:ascii="Times New Roman" w:hAnsi="Times New Roman" w:cs="Times New Roman"/>
                <w:b/>
              </w:rPr>
            </w:pPr>
          </w:p>
          <w:p w14:paraId="5DCF1A3A" w14:textId="77777777" w:rsidR="00261AA2" w:rsidRPr="004C2AC6" w:rsidRDefault="00261AA2" w:rsidP="00521DAC">
            <w:pPr>
              <w:pStyle w:val="NoSpacing"/>
              <w:jc w:val="both"/>
              <w:rPr>
                <w:rFonts w:ascii="Times New Roman" w:hAnsi="Times New Roman" w:cs="Times New Roman"/>
                <w:bCs/>
              </w:rPr>
            </w:pPr>
            <w:r w:rsidRPr="004C2AC6">
              <w:rPr>
                <w:rFonts w:ascii="Times New Roman" w:hAnsi="Times New Roman" w:cs="Times New Roman"/>
                <w:bCs/>
              </w:rPr>
              <w:t>Pusaudžu auditorijai tika izveidoti divi jauni satura projekti – “Kas tur īpašs” un “Es rakstu, man palīdz”.</w:t>
            </w:r>
          </w:p>
          <w:p w14:paraId="6D2E03A7" w14:textId="77777777" w:rsidR="00261AA2" w:rsidRPr="004C2AC6" w:rsidRDefault="00261AA2" w:rsidP="00521DAC">
            <w:pPr>
              <w:pStyle w:val="NoSpacing"/>
              <w:jc w:val="both"/>
              <w:rPr>
                <w:rFonts w:ascii="Times New Roman" w:hAnsi="Times New Roman" w:cs="Times New Roman"/>
              </w:rPr>
            </w:pPr>
          </w:p>
          <w:p w14:paraId="194EFCAE" w14:textId="77777777" w:rsidR="00261AA2" w:rsidRPr="004C2AC6" w:rsidRDefault="00261AA2" w:rsidP="00521DAC">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06405EFB" w14:textId="77777777" w:rsidR="00261AA2" w:rsidRPr="004C2AC6" w:rsidRDefault="00261AA2" w:rsidP="00521DAC">
            <w:pPr>
              <w:pStyle w:val="NoSpacing"/>
              <w:jc w:val="both"/>
              <w:rPr>
                <w:rFonts w:ascii="Times New Roman" w:hAnsi="Times New Roman" w:cs="Times New Roman"/>
              </w:rPr>
            </w:pPr>
          </w:p>
          <w:p w14:paraId="6E886666"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Tematika: nodrošināt integrētā satura uzskaiti  žanrā “bērnu, jauniešu un pusaudžu raidījumi” pa vecuma grupām, atsevišķi uzskaitot saturu, kas paredzēts bērniem, pusaudžiem un jauniešiem.</w:t>
            </w:r>
          </w:p>
          <w:p w14:paraId="01CD3F22" w14:textId="77777777" w:rsidR="00261AA2" w:rsidRPr="004C2AC6" w:rsidRDefault="00261AA2" w:rsidP="00521DAC">
            <w:pPr>
              <w:pStyle w:val="NoSpacing"/>
              <w:jc w:val="both"/>
              <w:rPr>
                <w:rFonts w:ascii="Times New Roman" w:hAnsi="Times New Roman" w:cs="Times New Roman"/>
                <w:color w:val="F79646"/>
              </w:rPr>
            </w:pPr>
          </w:p>
          <w:p w14:paraId="39FBBA5E"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 xml:space="preserve">Integrētā satura uzskaitē tiek atsevišķi izdalīts saturs bērniem (līdz 10 g.), pusaudžiem (11-16.g.), jauniešiem. </w:t>
            </w:r>
          </w:p>
          <w:p w14:paraId="092978C7" w14:textId="77777777" w:rsidR="00261AA2" w:rsidRPr="004C2AC6" w:rsidRDefault="00261AA2" w:rsidP="00521DAC">
            <w:pPr>
              <w:pStyle w:val="NoSpacing"/>
              <w:jc w:val="both"/>
              <w:rPr>
                <w:rFonts w:ascii="Times New Roman" w:hAnsi="Times New Roman" w:cs="Times New Roman"/>
                <w:color w:val="F79646"/>
              </w:rPr>
            </w:pPr>
          </w:p>
          <w:p w14:paraId="170B1F7F" w14:textId="77777777" w:rsidR="00261AA2" w:rsidRPr="004C2AC6" w:rsidRDefault="00261AA2" w:rsidP="00521DAC">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20C3FD44" w14:textId="77777777" w:rsidR="00261AA2" w:rsidRPr="004C2AC6" w:rsidRDefault="00261AA2" w:rsidP="00521DAC">
            <w:pPr>
              <w:pStyle w:val="NoSpacing"/>
              <w:jc w:val="both"/>
              <w:rPr>
                <w:rFonts w:ascii="Times New Roman" w:hAnsi="Times New Roman" w:cs="Times New Roman"/>
              </w:rPr>
            </w:pPr>
          </w:p>
        </w:tc>
      </w:tr>
      <w:tr w:rsidR="00261AA2" w:rsidRPr="003D0C7F" w14:paraId="6E38A669" w14:textId="77777777" w:rsidTr="008469A0">
        <w:tc>
          <w:tcPr>
            <w:tcW w:w="678" w:type="dxa"/>
          </w:tcPr>
          <w:p w14:paraId="09E0ED1D"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6.</w:t>
            </w:r>
          </w:p>
        </w:tc>
        <w:tc>
          <w:tcPr>
            <w:tcW w:w="4678" w:type="dxa"/>
          </w:tcPr>
          <w:p w14:paraId="14F53905" w14:textId="77777777" w:rsidR="00261AA2" w:rsidRPr="004C2AC6" w:rsidRDefault="00261AA2" w:rsidP="00521DAC">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Palielināt  multimediālā satura veidošanas kapacitāti LR un attīstīt jaunus formātus, izmantojot LR paplašinātās multimediālo studiju iespējas.</w:t>
            </w:r>
          </w:p>
          <w:p w14:paraId="1E99333C" w14:textId="77777777" w:rsidR="00261AA2" w:rsidRPr="004C2AC6" w:rsidRDefault="00261AA2" w:rsidP="00521DAC">
            <w:pPr>
              <w:pStyle w:val="NoSpacing"/>
              <w:jc w:val="both"/>
              <w:rPr>
                <w:rFonts w:ascii="Times New Roman" w:hAnsi="Times New Roman" w:cs="Times New Roman"/>
                <w:bCs/>
                <w:lang w:eastAsia="en-GB"/>
              </w:rPr>
            </w:pPr>
          </w:p>
          <w:p w14:paraId="764F4409"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2022. gadā multimediju studijās tika veidoti 13 raidījumi:</w:t>
            </w:r>
          </w:p>
          <w:p w14:paraId="59F1F2CC"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„Paaudze Z”</w:t>
            </w:r>
          </w:p>
          <w:p w14:paraId="31FC5ABF"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„Digitālās brokastis”</w:t>
            </w:r>
          </w:p>
          <w:p w14:paraId="393214AC"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„Divas Puslodes”</w:t>
            </w:r>
          </w:p>
          <w:p w14:paraId="514FE8AB"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„Doma laukums” (darba dienās)</w:t>
            </w:r>
          </w:p>
          <w:p w14:paraId="019DCE54"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„Globālais latvietis. 21. gadsimts”</w:t>
            </w:r>
          </w:p>
          <w:p w14:paraId="1E0116B4"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„Izklāstā”</w:t>
            </w:r>
          </w:p>
          <w:p w14:paraId="2AD0B4FC"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„Krustpunktā”</w:t>
            </w:r>
          </w:p>
          <w:p w14:paraId="23BBF25D"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„Krustpunktā. Brīvais mikrofons ar…”</w:t>
            </w:r>
          </w:p>
          <w:p w14:paraId="7C4DAE90"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„Latgales stunda”</w:t>
            </w:r>
          </w:p>
          <w:p w14:paraId="4B2ECB87"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„Pīci breinumi”</w:t>
            </w:r>
          </w:p>
          <w:p w14:paraId="5D42C9FD"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„Ģimenes studija” (2 raidījumi nedēļā tiek filmēti MMS)</w:t>
            </w:r>
          </w:p>
          <w:p w14:paraId="664BE7D8" w14:textId="77777777"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„Kolnasāta”</w:t>
            </w:r>
          </w:p>
          <w:p w14:paraId="090A29C1" w14:textId="0DED5CEB" w:rsidR="00261AA2" w:rsidRPr="004C2AC6" w:rsidRDefault="00261AA2" w:rsidP="005F3823">
            <w:pPr>
              <w:pStyle w:val="NoSpacing"/>
              <w:numPr>
                <w:ilvl w:val="0"/>
                <w:numId w:val="9"/>
              </w:numPr>
              <w:jc w:val="both"/>
              <w:rPr>
                <w:rFonts w:ascii="Times New Roman" w:hAnsi="Times New Roman" w:cs="Times New Roman"/>
              </w:rPr>
            </w:pPr>
            <w:r w:rsidRPr="004C2AC6">
              <w:rPr>
                <w:rFonts w:ascii="Times New Roman" w:hAnsi="Times New Roman" w:cs="Times New Roman"/>
              </w:rPr>
              <w:t>“Brīvības bulvāris”</w:t>
            </w:r>
          </w:p>
          <w:p w14:paraId="699A68FE" w14:textId="77777777" w:rsidR="00E907F4" w:rsidRPr="004C2AC6" w:rsidRDefault="00E907F4" w:rsidP="00521DAC">
            <w:pPr>
              <w:pStyle w:val="NoSpacing"/>
              <w:ind w:left="720"/>
              <w:jc w:val="both"/>
              <w:rPr>
                <w:rFonts w:ascii="Times New Roman" w:hAnsi="Times New Roman" w:cs="Times New Roman"/>
              </w:rPr>
            </w:pPr>
          </w:p>
          <w:p w14:paraId="65F0943F"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Daudziem raidījumiem pastāvīgi vai atbilstoši iespējām/piemērotībai tiek veidots video saturs ārpus studijām, kā piemēram, LR1 raidījumam “Laikmeta Krustpunktā”, kas kļuvis par vienu no visvairāk skatītajiem video LR1 Facebook kontā. Jauniešiem tiek veidoti speciāli multimediāli projekti digitālajai videi (skat. atskaites 5.sadaļu).</w:t>
            </w:r>
          </w:p>
          <w:p w14:paraId="59742B7F" w14:textId="77777777" w:rsidR="00261AA2" w:rsidRPr="004C2AC6" w:rsidRDefault="00261AA2" w:rsidP="00521DAC">
            <w:pPr>
              <w:pStyle w:val="NoSpacing"/>
              <w:jc w:val="both"/>
              <w:rPr>
                <w:rFonts w:ascii="Times New Roman" w:hAnsi="Times New Roman" w:cs="Times New Roman"/>
                <w:lang w:eastAsia="en-GB"/>
              </w:rPr>
            </w:pPr>
          </w:p>
          <w:p w14:paraId="58B59594"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Tāpat video formātā tiek raidīti LR 1.studijas koncerti.</w:t>
            </w:r>
          </w:p>
          <w:p w14:paraId="493844ED" w14:textId="77777777" w:rsidR="00261AA2" w:rsidRPr="004C2AC6" w:rsidRDefault="00261AA2" w:rsidP="00521DAC">
            <w:pPr>
              <w:pStyle w:val="NoSpacing"/>
              <w:jc w:val="both"/>
              <w:rPr>
                <w:rFonts w:ascii="Times New Roman" w:hAnsi="Times New Roman" w:cs="Times New Roman"/>
                <w:lang w:eastAsia="en-GB"/>
              </w:rPr>
            </w:pPr>
          </w:p>
          <w:p w14:paraId="0EB92319"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Sadarbojoties ar LSM.LV, tapa septiņi multimediāli projekti:</w:t>
            </w:r>
          </w:p>
          <w:p w14:paraId="6F84383E" w14:textId="77777777" w:rsidR="00261AA2" w:rsidRPr="004C2AC6" w:rsidRDefault="00261AA2" w:rsidP="005F3823">
            <w:pPr>
              <w:pStyle w:val="NoSpacing"/>
              <w:numPr>
                <w:ilvl w:val="0"/>
                <w:numId w:val="10"/>
              </w:numPr>
              <w:jc w:val="both"/>
              <w:rPr>
                <w:rFonts w:ascii="Times New Roman" w:hAnsi="Times New Roman" w:cs="Times New Roman"/>
              </w:rPr>
            </w:pPr>
            <w:r w:rsidRPr="004C2AC6">
              <w:rPr>
                <w:rFonts w:ascii="Times New Roman" w:hAnsi="Times New Roman" w:cs="Times New Roman"/>
              </w:rPr>
              <w:t>Podkāsts „Dokumentārijs”</w:t>
            </w:r>
          </w:p>
          <w:p w14:paraId="3E6E8B46" w14:textId="77777777" w:rsidR="00261AA2" w:rsidRPr="004C2AC6" w:rsidRDefault="00261AA2" w:rsidP="005F3823">
            <w:pPr>
              <w:pStyle w:val="NoSpacing"/>
              <w:numPr>
                <w:ilvl w:val="0"/>
                <w:numId w:val="10"/>
              </w:numPr>
              <w:jc w:val="both"/>
              <w:rPr>
                <w:rFonts w:ascii="Times New Roman" w:hAnsi="Times New Roman" w:cs="Times New Roman"/>
              </w:rPr>
            </w:pPr>
            <w:r w:rsidRPr="004C2AC6">
              <w:rPr>
                <w:rFonts w:ascii="Times New Roman" w:hAnsi="Times New Roman" w:cs="Times New Roman"/>
              </w:rPr>
              <w:t>„Kilograms kultūras”</w:t>
            </w:r>
          </w:p>
          <w:p w14:paraId="31E1D3DF" w14:textId="32DDDFF9" w:rsidR="00261AA2" w:rsidRPr="004C2AC6" w:rsidRDefault="00261AA2" w:rsidP="005F3823">
            <w:pPr>
              <w:pStyle w:val="NoSpacing"/>
              <w:numPr>
                <w:ilvl w:val="0"/>
                <w:numId w:val="10"/>
              </w:numPr>
              <w:jc w:val="both"/>
              <w:rPr>
                <w:rFonts w:ascii="Times New Roman" w:hAnsi="Times New Roman" w:cs="Times New Roman"/>
              </w:rPr>
            </w:pPr>
            <w:r w:rsidRPr="004C2AC6">
              <w:rPr>
                <w:rFonts w:ascii="Times New Roman" w:hAnsi="Times New Roman" w:cs="Times New Roman"/>
              </w:rPr>
              <w:t xml:space="preserve">„Dod </w:t>
            </w:r>
            <w:r w:rsidR="00521DAC">
              <w:rPr>
                <w:rFonts w:ascii="Times New Roman" w:hAnsi="Times New Roman" w:cs="Times New Roman"/>
              </w:rPr>
              <w:t>pieci</w:t>
            </w:r>
            <w:r w:rsidRPr="004C2AC6">
              <w:rPr>
                <w:rFonts w:ascii="Times New Roman" w:hAnsi="Times New Roman" w:cs="Times New Roman"/>
              </w:rPr>
              <w:t>!”</w:t>
            </w:r>
          </w:p>
          <w:p w14:paraId="3F89EAE1" w14:textId="77777777" w:rsidR="00261AA2" w:rsidRPr="004C2AC6" w:rsidRDefault="00261AA2" w:rsidP="005F3823">
            <w:pPr>
              <w:pStyle w:val="NoSpacing"/>
              <w:numPr>
                <w:ilvl w:val="0"/>
                <w:numId w:val="10"/>
              </w:numPr>
              <w:jc w:val="both"/>
              <w:rPr>
                <w:rFonts w:ascii="Times New Roman" w:hAnsi="Times New Roman" w:cs="Times New Roman"/>
              </w:rPr>
            </w:pPr>
            <w:r w:rsidRPr="004C2AC6">
              <w:rPr>
                <w:rFonts w:ascii="Times New Roman" w:hAnsi="Times New Roman" w:cs="Times New Roman"/>
              </w:rPr>
              <w:t>„Republika” (spēle par demokrātiju)</w:t>
            </w:r>
          </w:p>
          <w:p w14:paraId="29047D8D" w14:textId="77777777" w:rsidR="00261AA2" w:rsidRPr="004C2AC6" w:rsidRDefault="00261AA2" w:rsidP="005F3823">
            <w:pPr>
              <w:pStyle w:val="NoSpacing"/>
              <w:numPr>
                <w:ilvl w:val="0"/>
                <w:numId w:val="10"/>
              </w:numPr>
              <w:jc w:val="both"/>
              <w:rPr>
                <w:rFonts w:ascii="Times New Roman" w:hAnsi="Times New Roman" w:cs="Times New Roman"/>
              </w:rPr>
            </w:pPr>
            <w:r w:rsidRPr="004C2AC6">
              <w:rPr>
                <w:rFonts w:ascii="Times New Roman" w:hAnsi="Times New Roman" w:cs="Times New Roman"/>
              </w:rPr>
              <w:t>Ukrainā mirušo žurnālistu piemiņas sienas latviskošana Preses brīvības dienā</w:t>
            </w:r>
          </w:p>
          <w:p w14:paraId="2C514C76" w14:textId="77777777" w:rsidR="00261AA2" w:rsidRPr="004C2AC6" w:rsidRDefault="00261AA2" w:rsidP="005F3823">
            <w:pPr>
              <w:pStyle w:val="NoSpacing"/>
              <w:numPr>
                <w:ilvl w:val="0"/>
                <w:numId w:val="10"/>
              </w:numPr>
              <w:jc w:val="both"/>
              <w:rPr>
                <w:rFonts w:ascii="Times New Roman" w:hAnsi="Times New Roman" w:cs="Times New Roman"/>
              </w:rPr>
            </w:pPr>
            <w:r w:rsidRPr="004C2AC6">
              <w:rPr>
                <w:rFonts w:ascii="Times New Roman" w:hAnsi="Times New Roman" w:cs="Times New Roman"/>
              </w:rPr>
              <w:t>Sižetu sērija “Zeme, kur dzer”</w:t>
            </w:r>
          </w:p>
          <w:p w14:paraId="45EF1439" w14:textId="4D79C6DD" w:rsidR="00261AA2" w:rsidRPr="004C2AC6" w:rsidRDefault="00261AA2" w:rsidP="005F3823">
            <w:pPr>
              <w:pStyle w:val="NoSpacing"/>
              <w:numPr>
                <w:ilvl w:val="0"/>
                <w:numId w:val="10"/>
              </w:numPr>
              <w:jc w:val="both"/>
              <w:rPr>
                <w:rFonts w:ascii="Times New Roman" w:hAnsi="Times New Roman" w:cs="Times New Roman"/>
              </w:rPr>
            </w:pPr>
            <w:r w:rsidRPr="004C2AC6">
              <w:rPr>
                <w:rFonts w:ascii="Times New Roman" w:hAnsi="Times New Roman" w:cs="Times New Roman"/>
              </w:rPr>
              <w:t>Tiešsaistes konference “Ģimenes dzūvesspēks: pieredze pieņemšana un atbalsts”</w:t>
            </w:r>
          </w:p>
          <w:p w14:paraId="7FE7A1E0" w14:textId="77777777" w:rsidR="00261AA2" w:rsidRPr="004C2AC6" w:rsidRDefault="00261AA2" w:rsidP="00521DAC">
            <w:pPr>
              <w:pStyle w:val="NoSpacing"/>
              <w:jc w:val="both"/>
              <w:rPr>
                <w:rFonts w:ascii="Times New Roman" w:hAnsi="Times New Roman" w:cs="Times New Roman"/>
              </w:rPr>
            </w:pPr>
          </w:p>
          <w:p w14:paraId="743A000A" w14:textId="77777777" w:rsidR="00261AA2" w:rsidRPr="004C2AC6" w:rsidRDefault="00261AA2" w:rsidP="00521DAC">
            <w:pPr>
              <w:pStyle w:val="NoSpacing"/>
              <w:jc w:val="both"/>
              <w:rPr>
                <w:rFonts w:ascii="Times New Roman" w:hAnsi="Times New Roman" w:cs="Times New Roman"/>
                <w:bCs/>
                <w:lang w:eastAsia="en-GB"/>
              </w:rPr>
            </w:pPr>
            <w:r w:rsidRPr="00521DAC">
              <w:rPr>
                <w:rFonts w:ascii="Times New Roman" w:hAnsi="Times New Roman" w:cs="Times New Roman"/>
                <w:b/>
                <w:i/>
                <w:iCs/>
                <w:lang w:eastAsia="en-GB"/>
              </w:rPr>
              <w:t>Uzsākt ārpuslineārā ētera veidoto raidierakstu izveidi, turpinot palielināt raidierakstu satura, kā arī satura sociālajos tīklos apjomu</w:t>
            </w:r>
            <w:r w:rsidRPr="004C2AC6">
              <w:rPr>
                <w:rFonts w:ascii="Times New Roman" w:hAnsi="Times New Roman" w:cs="Times New Roman"/>
                <w:bCs/>
                <w:lang w:eastAsia="en-GB"/>
              </w:rPr>
              <w:t>.</w:t>
            </w:r>
          </w:p>
          <w:p w14:paraId="70206E99" w14:textId="77777777" w:rsidR="00261AA2" w:rsidRPr="004C2AC6" w:rsidRDefault="00261AA2" w:rsidP="00521DAC">
            <w:pPr>
              <w:pStyle w:val="NoSpacing"/>
              <w:jc w:val="both"/>
              <w:rPr>
                <w:rFonts w:ascii="Times New Roman" w:hAnsi="Times New Roman" w:cs="Times New Roman"/>
                <w:bCs/>
                <w:lang w:eastAsia="en-GB"/>
              </w:rPr>
            </w:pPr>
          </w:p>
          <w:p w14:paraId="273FE43C"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en-GB"/>
              </w:rPr>
              <w:t>2022.gadā tika veidoti deviņi oriģināli raidieraksti:</w:t>
            </w:r>
          </w:p>
          <w:p w14:paraId="5923A6FD" w14:textId="77777777" w:rsidR="00261AA2" w:rsidRPr="004C2AC6" w:rsidRDefault="00261AA2" w:rsidP="005F3823">
            <w:pPr>
              <w:pStyle w:val="NoSpacing"/>
              <w:numPr>
                <w:ilvl w:val="0"/>
                <w:numId w:val="11"/>
              </w:numPr>
              <w:jc w:val="both"/>
              <w:rPr>
                <w:rFonts w:ascii="Times New Roman" w:hAnsi="Times New Roman" w:cs="Times New Roman"/>
                <w:color w:val="000000"/>
              </w:rPr>
            </w:pPr>
            <w:r w:rsidRPr="004C2AC6">
              <w:rPr>
                <w:rFonts w:ascii="Times New Roman" w:hAnsi="Times New Roman" w:cs="Times New Roman"/>
                <w:color w:val="000000"/>
              </w:rPr>
              <w:t>„Kā ir būt”</w:t>
            </w:r>
          </w:p>
          <w:p w14:paraId="47CA25E8" w14:textId="77777777" w:rsidR="00261AA2" w:rsidRPr="004C2AC6" w:rsidRDefault="00261AA2" w:rsidP="005F3823">
            <w:pPr>
              <w:pStyle w:val="NoSpacing"/>
              <w:numPr>
                <w:ilvl w:val="0"/>
                <w:numId w:val="11"/>
              </w:numPr>
              <w:jc w:val="both"/>
              <w:rPr>
                <w:rFonts w:ascii="Times New Roman" w:hAnsi="Times New Roman" w:cs="Times New Roman"/>
                <w:color w:val="000000"/>
              </w:rPr>
            </w:pPr>
            <w:r w:rsidRPr="004C2AC6">
              <w:rPr>
                <w:rFonts w:ascii="Times New Roman" w:hAnsi="Times New Roman" w:cs="Times New Roman"/>
                <w:color w:val="000000"/>
              </w:rPr>
              <w:t>„Puslopys”</w:t>
            </w:r>
          </w:p>
          <w:p w14:paraId="311D01A2" w14:textId="77777777" w:rsidR="00261AA2" w:rsidRPr="004C2AC6" w:rsidRDefault="00261AA2" w:rsidP="005F3823">
            <w:pPr>
              <w:pStyle w:val="NoSpacing"/>
              <w:numPr>
                <w:ilvl w:val="0"/>
                <w:numId w:val="11"/>
              </w:numPr>
              <w:jc w:val="both"/>
              <w:rPr>
                <w:rFonts w:ascii="Times New Roman" w:hAnsi="Times New Roman" w:cs="Times New Roman"/>
                <w:color w:val="000000"/>
              </w:rPr>
            </w:pPr>
            <w:r w:rsidRPr="004C2AC6">
              <w:rPr>
                <w:rFonts w:ascii="Times New Roman" w:hAnsi="Times New Roman" w:cs="Times New Roman"/>
                <w:color w:val="000000"/>
              </w:rPr>
              <w:t>„Raidnīca”</w:t>
            </w:r>
          </w:p>
          <w:p w14:paraId="40D48136" w14:textId="77777777" w:rsidR="00261AA2" w:rsidRPr="004C2AC6" w:rsidRDefault="00261AA2" w:rsidP="005F3823">
            <w:pPr>
              <w:pStyle w:val="NoSpacing"/>
              <w:numPr>
                <w:ilvl w:val="0"/>
                <w:numId w:val="11"/>
              </w:numPr>
              <w:jc w:val="both"/>
              <w:rPr>
                <w:rFonts w:ascii="Times New Roman" w:hAnsi="Times New Roman" w:cs="Times New Roman"/>
                <w:color w:val="000000"/>
              </w:rPr>
            </w:pPr>
            <w:r w:rsidRPr="004C2AC6">
              <w:rPr>
                <w:rFonts w:ascii="Times New Roman" w:hAnsi="Times New Roman" w:cs="Times New Roman"/>
                <w:color w:val="000000"/>
              </w:rPr>
              <w:t>„Mākslinieks pie mikrofona”</w:t>
            </w:r>
          </w:p>
          <w:p w14:paraId="336DDAE5" w14:textId="77777777" w:rsidR="00261AA2" w:rsidRPr="004C2AC6" w:rsidRDefault="00261AA2" w:rsidP="005F3823">
            <w:pPr>
              <w:pStyle w:val="NoSpacing"/>
              <w:numPr>
                <w:ilvl w:val="0"/>
                <w:numId w:val="11"/>
              </w:numPr>
              <w:jc w:val="both"/>
              <w:rPr>
                <w:rFonts w:ascii="Times New Roman" w:hAnsi="Times New Roman" w:cs="Times New Roman"/>
                <w:color w:val="000000"/>
              </w:rPr>
            </w:pPr>
            <w:r w:rsidRPr="004C2AC6">
              <w:rPr>
                <w:rFonts w:ascii="Times New Roman" w:hAnsi="Times New Roman" w:cs="Times New Roman"/>
                <w:color w:val="000000"/>
              </w:rPr>
              <w:t>„Dokumentārijs”</w:t>
            </w:r>
          </w:p>
          <w:p w14:paraId="18735AB6" w14:textId="38630513" w:rsidR="00261AA2" w:rsidRPr="004C2AC6" w:rsidRDefault="00261AA2" w:rsidP="005F3823">
            <w:pPr>
              <w:pStyle w:val="NoSpacing"/>
              <w:numPr>
                <w:ilvl w:val="0"/>
                <w:numId w:val="11"/>
              </w:numPr>
              <w:jc w:val="both"/>
              <w:rPr>
                <w:rFonts w:ascii="Times New Roman" w:hAnsi="Times New Roman" w:cs="Times New Roman"/>
                <w:iCs/>
                <w:color w:val="000000"/>
              </w:rPr>
            </w:pPr>
            <w:r w:rsidRPr="004C2AC6">
              <w:rPr>
                <w:rFonts w:ascii="Times New Roman" w:hAnsi="Times New Roman" w:cs="Times New Roman"/>
                <w:iCs/>
                <w:color w:val="000000"/>
              </w:rPr>
              <w:t>„Runājam par skriešanu ar Tomu Grēviņu”</w:t>
            </w:r>
          </w:p>
          <w:p w14:paraId="1C6BB197" w14:textId="77777777" w:rsidR="00261AA2" w:rsidRPr="004C2AC6" w:rsidRDefault="00261AA2" w:rsidP="005F3823">
            <w:pPr>
              <w:pStyle w:val="NoSpacing"/>
              <w:numPr>
                <w:ilvl w:val="0"/>
                <w:numId w:val="11"/>
              </w:numPr>
              <w:jc w:val="both"/>
              <w:rPr>
                <w:rFonts w:ascii="Times New Roman" w:hAnsi="Times New Roman" w:cs="Times New Roman"/>
                <w:color w:val="000000"/>
              </w:rPr>
            </w:pPr>
            <w:r w:rsidRPr="004C2AC6">
              <w:rPr>
                <w:rFonts w:ascii="Times New Roman" w:hAnsi="Times New Roman" w:cs="Times New Roman"/>
                <w:color w:val="000000"/>
              </w:rPr>
              <w:t>„5 zem 25”</w:t>
            </w:r>
          </w:p>
          <w:p w14:paraId="6A88AD8B" w14:textId="77777777" w:rsidR="00261AA2" w:rsidRPr="004C2AC6" w:rsidRDefault="00261AA2" w:rsidP="005F3823">
            <w:pPr>
              <w:pStyle w:val="NoSpacing"/>
              <w:numPr>
                <w:ilvl w:val="0"/>
                <w:numId w:val="11"/>
              </w:numPr>
              <w:jc w:val="both"/>
              <w:rPr>
                <w:rFonts w:ascii="Times New Roman" w:hAnsi="Times New Roman" w:cs="Times New Roman"/>
                <w:color w:val="000000"/>
              </w:rPr>
            </w:pPr>
            <w:r w:rsidRPr="004C2AC6">
              <w:rPr>
                <w:rFonts w:ascii="Times New Roman" w:hAnsi="Times New Roman" w:cs="Times New Roman"/>
                <w:color w:val="000000"/>
              </w:rPr>
              <w:t>„Drošinātājs”</w:t>
            </w:r>
          </w:p>
          <w:p w14:paraId="18769679" w14:textId="0E02F974" w:rsidR="00261AA2" w:rsidRPr="004C2AC6" w:rsidRDefault="00261AA2" w:rsidP="005F3823">
            <w:pPr>
              <w:pStyle w:val="NoSpacing"/>
              <w:numPr>
                <w:ilvl w:val="0"/>
                <w:numId w:val="11"/>
              </w:numPr>
              <w:jc w:val="both"/>
              <w:rPr>
                <w:rFonts w:ascii="Times New Roman" w:hAnsi="Times New Roman" w:cs="Times New Roman"/>
                <w:color w:val="000000"/>
              </w:rPr>
            </w:pPr>
            <w:r w:rsidRPr="004C2AC6">
              <w:rPr>
                <w:rFonts w:ascii="Times New Roman" w:hAnsi="Times New Roman" w:cs="Times New Roman"/>
                <w:color w:val="000000"/>
              </w:rPr>
              <w:t>„Предохранитель</w:t>
            </w:r>
            <w:r w:rsidR="00521DAC">
              <w:rPr>
                <w:rFonts w:ascii="Times New Roman" w:hAnsi="Times New Roman" w:cs="Times New Roman"/>
                <w:color w:val="000000"/>
              </w:rPr>
              <w:t xml:space="preserve">” (“Drošinātājs”) - </w:t>
            </w:r>
            <w:r w:rsidRPr="004C2AC6">
              <w:rPr>
                <w:rFonts w:ascii="Times New Roman" w:hAnsi="Times New Roman" w:cs="Times New Roman"/>
                <w:color w:val="000000"/>
              </w:rPr>
              <w:t xml:space="preserve">adaptēts no latviešu </w:t>
            </w:r>
            <w:r w:rsidR="00521DAC">
              <w:rPr>
                <w:rFonts w:ascii="Times New Roman" w:hAnsi="Times New Roman" w:cs="Times New Roman"/>
                <w:color w:val="000000"/>
              </w:rPr>
              <w:t xml:space="preserve">valodas </w:t>
            </w:r>
            <w:r w:rsidRPr="004C2AC6">
              <w:rPr>
                <w:rFonts w:ascii="Times New Roman" w:hAnsi="Times New Roman" w:cs="Times New Roman"/>
                <w:color w:val="000000"/>
              </w:rPr>
              <w:t>versijas</w:t>
            </w:r>
          </w:p>
          <w:p w14:paraId="187765CB" w14:textId="77777777" w:rsidR="00261AA2" w:rsidRPr="004C2AC6" w:rsidRDefault="00261AA2" w:rsidP="00521DAC">
            <w:pPr>
              <w:pStyle w:val="NoSpacing"/>
              <w:jc w:val="both"/>
              <w:rPr>
                <w:rFonts w:ascii="Times New Roman" w:hAnsi="Times New Roman" w:cs="Times New Roman"/>
                <w:bCs/>
                <w:lang w:eastAsia="en-GB"/>
              </w:rPr>
            </w:pPr>
            <w:r w:rsidRPr="004C2AC6">
              <w:rPr>
                <w:rFonts w:ascii="Times New Roman" w:hAnsi="Times New Roman" w:cs="Times New Roman"/>
                <w:bCs/>
                <w:lang w:eastAsia="en-GB"/>
              </w:rPr>
              <w:t xml:space="preserve">   </w:t>
            </w:r>
          </w:p>
          <w:p w14:paraId="3788DB50"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lang w:eastAsia="en-GB"/>
              </w:rPr>
              <w:t>Tāpat vairāk raidījumu bija pieejami digitālajās platformās, kā arī mērķtiecīgi tika veidots saturs sociālajiem medijiem, ļaujot būtiski palielināt LR auditoriju digitālajā vidē.</w:t>
            </w:r>
          </w:p>
        </w:tc>
        <w:tc>
          <w:tcPr>
            <w:tcW w:w="3511" w:type="dxa"/>
          </w:tcPr>
          <w:p w14:paraId="1852593E"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Multimediju studijās pastāvīgi veidotu satura projektu skaits:</w:t>
            </w:r>
          </w:p>
          <w:p w14:paraId="2A365673" w14:textId="56B18DD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Vismaz par vienu vairāk nekā 2021.</w:t>
            </w:r>
            <w:r w:rsidR="00521DAC">
              <w:rPr>
                <w:rFonts w:ascii="Times New Roman" w:hAnsi="Times New Roman" w:cs="Times New Roman"/>
                <w:b/>
              </w:rPr>
              <w:t xml:space="preserve"> </w:t>
            </w:r>
            <w:r w:rsidRPr="004C2AC6">
              <w:rPr>
                <w:rFonts w:ascii="Times New Roman" w:hAnsi="Times New Roman" w:cs="Times New Roman"/>
                <w:b/>
              </w:rPr>
              <w:t xml:space="preserve">gadā. </w:t>
            </w:r>
          </w:p>
          <w:p w14:paraId="019F32BA" w14:textId="77777777" w:rsidR="00261AA2" w:rsidRDefault="00261AA2" w:rsidP="00521DAC">
            <w:pPr>
              <w:pStyle w:val="NoSpacing"/>
              <w:jc w:val="both"/>
              <w:rPr>
                <w:rFonts w:ascii="Times New Roman" w:hAnsi="Times New Roman" w:cs="Times New Roman"/>
              </w:rPr>
            </w:pPr>
          </w:p>
          <w:p w14:paraId="0F65CAC9" w14:textId="22A79CC4" w:rsidR="00DD5D62" w:rsidRPr="00DD5D62" w:rsidRDefault="00DD5D62" w:rsidP="00DD5D62">
            <w:pPr>
              <w:pStyle w:val="NoSpacing"/>
              <w:rPr>
                <w:rFonts w:ascii="Times New Roman" w:hAnsi="Times New Roman" w:cs="Times New Roman"/>
              </w:rPr>
            </w:pPr>
            <w:r w:rsidRPr="00DD5D62">
              <w:rPr>
                <w:rFonts w:ascii="Times New Roman" w:hAnsi="Times New Roman" w:cs="Times New Roman"/>
              </w:rPr>
              <w:t>2021.gada fakts – 10</w:t>
            </w:r>
            <w:r>
              <w:rPr>
                <w:rFonts w:ascii="Times New Roman" w:hAnsi="Times New Roman" w:cs="Times New Roman"/>
              </w:rPr>
              <w:t xml:space="preserve"> projekti.</w:t>
            </w:r>
          </w:p>
          <w:p w14:paraId="4F2136BE" w14:textId="4A76B257" w:rsidR="00DD5D62" w:rsidRPr="00DD5D62" w:rsidRDefault="00DD5D62" w:rsidP="00DD5D62">
            <w:pPr>
              <w:pStyle w:val="NoSpacing"/>
              <w:rPr>
                <w:rFonts w:ascii="Times New Roman" w:hAnsi="Times New Roman" w:cs="Times New Roman"/>
              </w:rPr>
            </w:pPr>
            <w:r w:rsidRPr="00DD5D62">
              <w:rPr>
                <w:rFonts w:ascii="Times New Roman" w:hAnsi="Times New Roman" w:cs="Times New Roman"/>
              </w:rPr>
              <w:t xml:space="preserve">2022.gada fakts </w:t>
            </w:r>
            <w:r>
              <w:rPr>
                <w:rFonts w:ascii="Times New Roman" w:hAnsi="Times New Roman" w:cs="Times New Roman"/>
              </w:rPr>
              <w:t>–</w:t>
            </w:r>
            <w:r w:rsidRPr="00DD5D62">
              <w:rPr>
                <w:rFonts w:ascii="Times New Roman" w:hAnsi="Times New Roman" w:cs="Times New Roman"/>
              </w:rPr>
              <w:t xml:space="preserve"> 13</w:t>
            </w:r>
            <w:r>
              <w:rPr>
                <w:rFonts w:ascii="Times New Roman" w:hAnsi="Times New Roman" w:cs="Times New Roman"/>
              </w:rPr>
              <w:t xml:space="preserve"> projekti.</w:t>
            </w:r>
          </w:p>
          <w:p w14:paraId="2EBAB923" w14:textId="77777777" w:rsidR="00DD5D62" w:rsidRPr="004C2AC6" w:rsidRDefault="00DD5D62" w:rsidP="00521DAC">
            <w:pPr>
              <w:pStyle w:val="NoSpacing"/>
              <w:jc w:val="both"/>
              <w:rPr>
                <w:rFonts w:ascii="Times New Roman" w:hAnsi="Times New Roman" w:cs="Times New Roman"/>
              </w:rPr>
            </w:pPr>
          </w:p>
          <w:p w14:paraId="5369BED8" w14:textId="6ED91F0E" w:rsidR="00261AA2" w:rsidRDefault="00261AA2" w:rsidP="00521DAC">
            <w:pPr>
              <w:pStyle w:val="NoSpacing"/>
              <w:jc w:val="both"/>
              <w:rPr>
                <w:rFonts w:ascii="Times New Roman" w:hAnsi="Times New Roman" w:cs="Times New Roman"/>
              </w:rPr>
            </w:pPr>
            <w:r w:rsidRPr="004C2AC6">
              <w:rPr>
                <w:rFonts w:ascii="Times New Roman" w:hAnsi="Times New Roman" w:cs="Times New Roman"/>
              </w:rPr>
              <w:t>2022.gadā pastāvīgi video formātā sāka rādīt LR4 darbdienu raidījumu “Doma laukums” un LR1 raidījumu “Brīvības bulvāris”</w:t>
            </w:r>
            <w:r w:rsidR="00DD5D62">
              <w:rPr>
                <w:rFonts w:ascii="Times New Roman" w:hAnsi="Times New Roman" w:cs="Times New Roman"/>
              </w:rPr>
              <w:t xml:space="preserve"> un 2 reizes nedēļā LR1 raidījums “Ģimenes studija”.</w:t>
            </w:r>
          </w:p>
          <w:p w14:paraId="1ACB43EE" w14:textId="77777777" w:rsidR="00261AA2" w:rsidRPr="004C2AC6" w:rsidRDefault="00261AA2" w:rsidP="00521DAC">
            <w:pPr>
              <w:pStyle w:val="NoSpacing"/>
              <w:jc w:val="both"/>
              <w:rPr>
                <w:rFonts w:ascii="Times New Roman" w:hAnsi="Times New Roman" w:cs="Times New Roman"/>
              </w:rPr>
            </w:pPr>
          </w:p>
          <w:p w14:paraId="02F9D024" w14:textId="77777777" w:rsidR="00261AA2" w:rsidRPr="004C2AC6" w:rsidRDefault="00261AA2" w:rsidP="00521DAC">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 xml:space="preserve">. </w:t>
            </w:r>
          </w:p>
          <w:p w14:paraId="44B29DEA" w14:textId="77777777" w:rsidR="00261AA2" w:rsidRPr="004C2AC6" w:rsidRDefault="00261AA2" w:rsidP="00521DAC">
            <w:pPr>
              <w:pStyle w:val="NoSpacing"/>
              <w:jc w:val="both"/>
              <w:rPr>
                <w:rFonts w:ascii="Times New Roman" w:hAnsi="Times New Roman" w:cs="Times New Roman"/>
              </w:rPr>
            </w:pPr>
          </w:p>
          <w:p w14:paraId="1F82EA12"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Sadarbība ar LSM.lv multimediālos projektos – vismaz divi sadarbības projekti.</w:t>
            </w:r>
          </w:p>
          <w:p w14:paraId="7C5A8083" w14:textId="77777777" w:rsidR="00261AA2" w:rsidRPr="004C2AC6" w:rsidRDefault="00261AA2" w:rsidP="00521DAC">
            <w:pPr>
              <w:pStyle w:val="NoSpacing"/>
              <w:jc w:val="both"/>
              <w:rPr>
                <w:rFonts w:ascii="Times New Roman" w:hAnsi="Times New Roman" w:cs="Times New Roman"/>
              </w:rPr>
            </w:pPr>
          </w:p>
          <w:p w14:paraId="370128D6"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Kopumā bijuši septiņi multimediāli projekti, skat. informāciju blakus. Papildu RUS.LSM.LV tika piedāvātas LR4 raidījumu “Doma laukums” un “Izklāstā” video  versijas.</w:t>
            </w:r>
          </w:p>
          <w:p w14:paraId="42886E56" w14:textId="77777777" w:rsidR="00261AA2" w:rsidRPr="004C2AC6" w:rsidRDefault="00261AA2" w:rsidP="00521DAC">
            <w:pPr>
              <w:pStyle w:val="NoSpacing"/>
              <w:jc w:val="both"/>
              <w:rPr>
                <w:rFonts w:ascii="Times New Roman" w:hAnsi="Times New Roman" w:cs="Times New Roman"/>
              </w:rPr>
            </w:pPr>
          </w:p>
          <w:p w14:paraId="06FDB5DB" w14:textId="77777777" w:rsidR="00261AA2" w:rsidRPr="004C2AC6" w:rsidRDefault="00261AA2" w:rsidP="00521DAC">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4E365984" w14:textId="77777777" w:rsidR="00261AA2" w:rsidRPr="004C2AC6" w:rsidRDefault="00261AA2" w:rsidP="00521DAC">
            <w:pPr>
              <w:pStyle w:val="NoSpacing"/>
              <w:jc w:val="both"/>
              <w:rPr>
                <w:rFonts w:ascii="Times New Roman" w:hAnsi="Times New Roman" w:cs="Times New Roman"/>
              </w:rPr>
            </w:pPr>
          </w:p>
          <w:p w14:paraId="1614F752"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Ārpuslineārā ētera</w:t>
            </w:r>
            <w:r w:rsidRPr="004C2AC6">
              <w:rPr>
                <w:rFonts w:ascii="Times New Roman" w:hAnsi="Times New Roman" w:cs="Times New Roman"/>
                <w:b/>
                <w:iCs/>
              </w:rPr>
              <w:t xml:space="preserve"> raidierakstu</w:t>
            </w:r>
            <w:r w:rsidRPr="004C2AC6">
              <w:rPr>
                <w:rFonts w:ascii="Times New Roman" w:hAnsi="Times New Roman" w:cs="Times New Roman"/>
                <w:b/>
              </w:rPr>
              <w:t xml:space="preserve"> skaits:</w:t>
            </w:r>
          </w:p>
          <w:p w14:paraId="3D60BA83"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vismaz divi jauni satura projekti.</w:t>
            </w:r>
          </w:p>
          <w:p w14:paraId="42E0167F" w14:textId="77777777" w:rsidR="00261AA2" w:rsidRPr="004C2AC6" w:rsidRDefault="00261AA2" w:rsidP="00521DAC">
            <w:pPr>
              <w:pStyle w:val="NoSpacing"/>
              <w:jc w:val="both"/>
              <w:rPr>
                <w:rFonts w:ascii="Times New Roman" w:hAnsi="Times New Roman" w:cs="Times New Roman"/>
                <w:color w:val="000000"/>
              </w:rPr>
            </w:pPr>
          </w:p>
          <w:p w14:paraId="29CBD6FC" w14:textId="77777777" w:rsidR="00261AA2" w:rsidRPr="004C2AC6" w:rsidRDefault="00261AA2" w:rsidP="00521DAC">
            <w:pPr>
              <w:pStyle w:val="NoSpacing"/>
              <w:jc w:val="both"/>
              <w:rPr>
                <w:rFonts w:ascii="Times New Roman" w:hAnsi="Times New Roman" w:cs="Times New Roman"/>
                <w:color w:val="000000"/>
              </w:rPr>
            </w:pPr>
            <w:r w:rsidRPr="004C2AC6">
              <w:rPr>
                <w:rFonts w:ascii="Times New Roman" w:hAnsi="Times New Roman" w:cs="Times New Roman"/>
                <w:color w:val="000000"/>
              </w:rPr>
              <w:t xml:space="preserve">2022.gadā tika sākti jauni raidieraksti “Runājam par skriešanu ar Tomu Grēviņu”, “5 zem 25” un “Drošinātājs” latviešu un krievu valodā. </w:t>
            </w:r>
          </w:p>
          <w:p w14:paraId="0C035B04" w14:textId="77777777" w:rsidR="00261AA2" w:rsidRPr="004C2AC6" w:rsidRDefault="00261AA2" w:rsidP="00521DAC">
            <w:pPr>
              <w:pStyle w:val="NoSpacing"/>
              <w:jc w:val="both"/>
              <w:rPr>
                <w:rFonts w:ascii="Times New Roman" w:hAnsi="Times New Roman" w:cs="Times New Roman"/>
                <w:color w:val="FF0000"/>
              </w:rPr>
            </w:pPr>
          </w:p>
          <w:p w14:paraId="77C75748" w14:textId="77777777" w:rsidR="00261AA2" w:rsidRPr="004C2AC6" w:rsidRDefault="00261AA2" w:rsidP="00521DAC">
            <w:pPr>
              <w:pStyle w:val="NoSpacing"/>
              <w:jc w:val="both"/>
              <w:rPr>
                <w:rFonts w:ascii="Times New Roman" w:hAnsi="Times New Roman" w:cs="Times New Roman"/>
                <w:bCs/>
                <w:i/>
                <w:iCs/>
                <w:color w:val="000000"/>
              </w:rPr>
            </w:pPr>
            <w:r w:rsidRPr="004C2AC6">
              <w:rPr>
                <w:rFonts w:ascii="Times New Roman" w:hAnsi="Times New Roman" w:cs="Times New Roman"/>
                <w:b/>
                <w:i/>
                <w:iCs/>
                <w:color w:val="000000"/>
              </w:rPr>
              <w:t>Izpildīts</w:t>
            </w:r>
            <w:r w:rsidRPr="004C2AC6">
              <w:rPr>
                <w:rFonts w:ascii="Times New Roman" w:hAnsi="Times New Roman" w:cs="Times New Roman"/>
                <w:bCs/>
                <w:i/>
                <w:iCs/>
                <w:color w:val="000000"/>
              </w:rPr>
              <w:t>.</w:t>
            </w:r>
          </w:p>
          <w:p w14:paraId="356C5327" w14:textId="77777777" w:rsidR="00261AA2" w:rsidRPr="004C2AC6" w:rsidRDefault="00261AA2" w:rsidP="00521DAC">
            <w:pPr>
              <w:pStyle w:val="NoSpacing"/>
              <w:jc w:val="both"/>
              <w:rPr>
                <w:rFonts w:ascii="Times New Roman" w:hAnsi="Times New Roman" w:cs="Times New Roman"/>
                <w:color w:val="FF0000"/>
              </w:rPr>
            </w:pPr>
          </w:p>
          <w:p w14:paraId="17BECB86"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Pieejamo raidierakstu raidījumu skaits:</w:t>
            </w:r>
          </w:p>
          <w:p w14:paraId="0D928AAE"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 xml:space="preserve">2022: 150 </w:t>
            </w:r>
          </w:p>
          <w:p w14:paraId="49DEF520" w14:textId="77777777" w:rsidR="00261AA2" w:rsidRPr="004C2AC6" w:rsidRDefault="00261AA2" w:rsidP="00521DAC">
            <w:pPr>
              <w:pStyle w:val="NoSpacing"/>
              <w:jc w:val="both"/>
              <w:rPr>
                <w:rFonts w:ascii="Times New Roman" w:hAnsi="Times New Roman" w:cs="Times New Roman"/>
              </w:rPr>
            </w:pPr>
          </w:p>
          <w:p w14:paraId="096EA425"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 xml:space="preserve">Podkāstu platformās pieejamo raidījumu skaits 2022. gadā sasniedza 149, bet klausījumu skaits sasniedza rekordlielu skaitli – 3,6 miljonus. </w:t>
            </w:r>
          </w:p>
          <w:p w14:paraId="19DD48B3" w14:textId="77777777" w:rsidR="00261AA2" w:rsidRPr="004C2AC6" w:rsidRDefault="00261AA2" w:rsidP="00521DAC">
            <w:pPr>
              <w:pStyle w:val="NoSpacing"/>
              <w:jc w:val="both"/>
              <w:rPr>
                <w:rFonts w:ascii="Times New Roman" w:hAnsi="Times New Roman" w:cs="Times New Roman"/>
                <w:b/>
                <w:i/>
                <w:iCs/>
              </w:rPr>
            </w:pPr>
            <w:r w:rsidRPr="004C2AC6">
              <w:rPr>
                <w:rFonts w:ascii="Times New Roman" w:hAnsi="Times New Roman" w:cs="Times New Roman"/>
                <w:b/>
                <w:i/>
                <w:iCs/>
              </w:rPr>
              <w:t>Faktiski izpildīts.</w:t>
            </w:r>
          </w:p>
          <w:p w14:paraId="593ABDCA" w14:textId="77777777" w:rsidR="00261AA2" w:rsidRPr="004C2AC6" w:rsidRDefault="00261AA2" w:rsidP="00521DAC">
            <w:pPr>
              <w:pStyle w:val="NoSpacing"/>
              <w:jc w:val="both"/>
              <w:rPr>
                <w:rFonts w:ascii="Times New Roman" w:hAnsi="Times New Roman" w:cs="Times New Roman"/>
              </w:rPr>
            </w:pPr>
          </w:p>
          <w:p w14:paraId="6DCA557B"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Satura sociālajos medijos pieejamība:</w:t>
            </w:r>
          </w:p>
          <w:p w14:paraId="063E4C4B"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YouTube (skatījumi)</w:t>
            </w:r>
          </w:p>
          <w:p w14:paraId="1F018F6C"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vismaz 1 445 659</w:t>
            </w:r>
          </w:p>
          <w:p w14:paraId="19E7E23A" w14:textId="77777777" w:rsidR="00261AA2" w:rsidRPr="004C2AC6" w:rsidRDefault="00261AA2" w:rsidP="00521DAC">
            <w:pPr>
              <w:pStyle w:val="NoSpacing"/>
              <w:jc w:val="both"/>
              <w:rPr>
                <w:rFonts w:ascii="Times New Roman" w:hAnsi="Times New Roman" w:cs="Times New Roman"/>
              </w:rPr>
            </w:pPr>
          </w:p>
          <w:p w14:paraId="6FDE8330"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Youtube skatījumi LR kanālos (Latvijas Radio, Latvijas Radio 4, Latvijas Radio 5, Dod 5!, Muzikālā banka un Latgales multimediju studija) sasniedza 5 028 651.</w:t>
            </w:r>
          </w:p>
          <w:p w14:paraId="465BCA83" w14:textId="77777777" w:rsidR="00261AA2" w:rsidRPr="004C2AC6" w:rsidRDefault="00261AA2" w:rsidP="00521DAC">
            <w:pPr>
              <w:pStyle w:val="NoSpacing"/>
              <w:jc w:val="both"/>
              <w:rPr>
                <w:rFonts w:ascii="Times New Roman" w:hAnsi="Times New Roman" w:cs="Times New Roman"/>
              </w:rPr>
            </w:pPr>
          </w:p>
          <w:p w14:paraId="4A74EA04"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Facebook (</w:t>
            </w:r>
            <w:r w:rsidRPr="004C2AC6">
              <w:rPr>
                <w:rFonts w:ascii="Times New Roman" w:hAnsi="Times New Roman" w:cs="Times New Roman"/>
                <w:b/>
                <w:i/>
                <w:iCs/>
              </w:rPr>
              <w:t>reach</w:t>
            </w:r>
            <w:r w:rsidRPr="004C2AC6">
              <w:rPr>
                <w:rFonts w:ascii="Times New Roman" w:hAnsi="Times New Roman" w:cs="Times New Roman"/>
                <w:b/>
              </w:rPr>
              <w:t>)</w:t>
            </w:r>
          </w:p>
          <w:p w14:paraId="024280E9"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vismaz 13 792 241</w:t>
            </w:r>
          </w:p>
          <w:p w14:paraId="4C581BDF" w14:textId="77777777" w:rsidR="00261AA2" w:rsidRPr="004C2AC6" w:rsidRDefault="00261AA2" w:rsidP="00521DAC">
            <w:pPr>
              <w:pStyle w:val="NoSpacing"/>
              <w:jc w:val="both"/>
              <w:rPr>
                <w:rFonts w:ascii="Times New Roman" w:hAnsi="Times New Roman" w:cs="Times New Roman"/>
              </w:rPr>
            </w:pPr>
          </w:p>
          <w:p w14:paraId="6B3220D0"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Facebook kumulatīvā sasniegtā auditorija kanālos (LR1, LR2, LR3, LR4, LR5, Ģimenes studija, Latgales Multimediju studija) 2022. gadā veidoja 17 293 624.</w:t>
            </w:r>
          </w:p>
          <w:p w14:paraId="7D21C47E" w14:textId="77777777" w:rsidR="00261AA2" w:rsidRPr="004C2AC6" w:rsidRDefault="00261AA2" w:rsidP="00521DAC">
            <w:pPr>
              <w:pStyle w:val="NoSpacing"/>
              <w:jc w:val="both"/>
              <w:rPr>
                <w:rFonts w:ascii="Times New Roman" w:hAnsi="Times New Roman" w:cs="Times New Roman"/>
              </w:rPr>
            </w:pPr>
          </w:p>
          <w:p w14:paraId="137C1C93" w14:textId="77777777" w:rsidR="00261AA2" w:rsidRPr="004C2AC6" w:rsidRDefault="00261AA2" w:rsidP="00521DAC">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1B60DE30" w14:textId="77777777" w:rsidR="00261AA2" w:rsidRPr="004C2AC6" w:rsidRDefault="00261AA2" w:rsidP="00521DAC">
            <w:pPr>
              <w:pStyle w:val="NoSpacing"/>
              <w:jc w:val="both"/>
              <w:rPr>
                <w:rFonts w:ascii="Times New Roman" w:hAnsi="Times New Roman" w:cs="Times New Roman"/>
                <w:strike/>
              </w:rPr>
            </w:pPr>
          </w:p>
        </w:tc>
      </w:tr>
      <w:tr w:rsidR="00261AA2" w:rsidRPr="003D0C7F" w14:paraId="3E5FCAD1" w14:textId="77777777" w:rsidTr="008469A0">
        <w:tc>
          <w:tcPr>
            <w:tcW w:w="678" w:type="dxa"/>
          </w:tcPr>
          <w:p w14:paraId="0E54F538"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lang w:eastAsia="en-GB"/>
              </w:rPr>
              <w:t>7.</w:t>
            </w:r>
          </w:p>
        </w:tc>
        <w:tc>
          <w:tcPr>
            <w:tcW w:w="4678" w:type="dxa"/>
          </w:tcPr>
          <w:p w14:paraId="6C502E8C" w14:textId="77777777" w:rsidR="00261AA2" w:rsidRPr="004C2AC6" w:rsidRDefault="00261AA2" w:rsidP="00521DAC">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Nodrošināt līdzsvarotu Latvijas reģioniem veltīto ziņu un cita satura atspoguļojumu LR programmās.</w:t>
            </w:r>
          </w:p>
          <w:p w14:paraId="5B169C74" w14:textId="77777777" w:rsidR="00261AA2" w:rsidRPr="004C2AC6" w:rsidRDefault="00261AA2" w:rsidP="00521DAC">
            <w:pPr>
              <w:pStyle w:val="NoSpacing"/>
              <w:jc w:val="both"/>
              <w:rPr>
                <w:rFonts w:ascii="Times New Roman" w:hAnsi="Times New Roman" w:cs="Times New Roman"/>
                <w:bCs/>
                <w:color w:val="000000"/>
                <w:lang w:eastAsia="en-GB"/>
              </w:rPr>
            </w:pPr>
          </w:p>
          <w:p w14:paraId="0D7D080D" w14:textId="77777777" w:rsidR="00261AA2" w:rsidRPr="004C2AC6" w:rsidRDefault="00261AA2" w:rsidP="00521DAC">
            <w:pPr>
              <w:pStyle w:val="NoSpacing"/>
              <w:jc w:val="both"/>
              <w:rPr>
                <w:rFonts w:ascii="Times New Roman" w:hAnsi="Times New Roman" w:cs="Times New Roman"/>
                <w:color w:val="000000"/>
                <w:lang w:eastAsia="en-GB"/>
              </w:rPr>
            </w:pPr>
            <w:r w:rsidRPr="004C2AC6">
              <w:rPr>
                <w:rFonts w:ascii="Times New Roman" w:hAnsi="Times New Roman" w:cs="Times New Roman"/>
                <w:color w:val="000000"/>
                <w:lang w:eastAsia="en-GB"/>
              </w:rPr>
              <w:t>Latvijas Radio ziņu raidījumos un arī visos kanālos atbilstoši to specifikai tiek mērķtiecīgi plānoti un atspoguļoti notikumi un procesi visos Latvijas reģionos. Sīkāk tas jau aprakstīts atskaites VII nodaļas 1.1. punktā.</w:t>
            </w:r>
          </w:p>
        </w:tc>
        <w:tc>
          <w:tcPr>
            <w:tcW w:w="3511" w:type="dxa"/>
          </w:tcPr>
          <w:p w14:paraId="10AAA282"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nodrošināt Latvijas reģionu (Vidzeme, Kurzeme, Zemgale, Latgale) minimālo procentuālo atainojumu - 18%, ziņu un informatīvi analītisko žanru raidījumos.</w:t>
            </w:r>
          </w:p>
          <w:p w14:paraId="7D290926" w14:textId="77777777" w:rsidR="00261AA2" w:rsidRPr="004C2AC6" w:rsidRDefault="00261AA2" w:rsidP="00521DAC">
            <w:pPr>
              <w:pStyle w:val="NoSpacing"/>
              <w:jc w:val="both"/>
              <w:rPr>
                <w:rFonts w:ascii="Times New Roman" w:hAnsi="Times New Roman" w:cs="Times New Roman"/>
              </w:rPr>
            </w:pPr>
          </w:p>
          <w:p w14:paraId="2A50F24A"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Dati par 2022.gadu:</w:t>
            </w:r>
          </w:p>
          <w:p w14:paraId="7E6BC18B"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Rīga – 24%</w:t>
            </w:r>
          </w:p>
          <w:p w14:paraId="06ECE856"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Kurzeme – 17,52%</w:t>
            </w:r>
          </w:p>
          <w:p w14:paraId="4999E204"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Zemgale – 10,65%</w:t>
            </w:r>
          </w:p>
          <w:p w14:paraId="2F8084D4"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Vidzeme – 16,52%</w:t>
            </w:r>
          </w:p>
          <w:p w14:paraId="70747687"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Latgale – 31,27%</w:t>
            </w:r>
          </w:p>
          <w:p w14:paraId="3EF41E1E" w14:textId="77777777" w:rsidR="00261AA2" w:rsidRPr="004C2AC6" w:rsidRDefault="00261AA2" w:rsidP="00521DAC">
            <w:pPr>
              <w:pStyle w:val="NoSpacing"/>
              <w:jc w:val="both"/>
              <w:rPr>
                <w:rFonts w:ascii="Times New Roman" w:hAnsi="Times New Roman" w:cs="Times New Roman"/>
              </w:rPr>
            </w:pPr>
          </w:p>
          <w:p w14:paraId="36342F27"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Proporcionāli vislielākais ir Latgales atainojums, jo Latgale ir vienīgais reģions, kur Latvijas Radio ir sava studija, t.n., salīdzinoši vairāk žurnālistu. Kurzemē un Vidzemē ir pa vienam korespondentam (Vidzemē – pusslodze), kuri veido tikai saturu latviešu valodā, savukārt Zemgalē LR nav sava korespondenta. Kaut arī producenti pasūta saturu Re:TV un žurnālisti dodas komandējumos uz reģioniem, pilnībā līdzsvarots reģionu atspoguļojums šādā situācijā nav iespējams un nav arī pamatots, jo, piemēram, LR4 liela auditorijas daļa ir Latgalē, līdz ar to ir pamatoti šim reģionam pievērst lielāku uzmanību. Līdzsvarotākam atspoguļojumam vajadzētu LR (vai sabiedrisko mediju) studijas visos reģionos.</w:t>
            </w:r>
          </w:p>
          <w:p w14:paraId="0B01C53C" w14:textId="77777777" w:rsidR="00261AA2" w:rsidRPr="004C2AC6" w:rsidRDefault="00261AA2" w:rsidP="00521DAC">
            <w:pPr>
              <w:pStyle w:val="NoSpacing"/>
              <w:jc w:val="both"/>
              <w:rPr>
                <w:rFonts w:ascii="Times New Roman" w:hAnsi="Times New Roman" w:cs="Times New Roman"/>
              </w:rPr>
            </w:pPr>
          </w:p>
          <w:p w14:paraId="5DF84F02" w14:textId="77777777" w:rsidR="00261AA2" w:rsidRPr="004C2AC6" w:rsidRDefault="00261AA2" w:rsidP="00521DAC">
            <w:pPr>
              <w:pStyle w:val="NoSpacing"/>
              <w:jc w:val="both"/>
              <w:rPr>
                <w:rFonts w:ascii="Times New Roman" w:hAnsi="Times New Roman" w:cs="Times New Roman"/>
                <w:b/>
                <w:i/>
                <w:iCs/>
              </w:rPr>
            </w:pPr>
            <w:r w:rsidRPr="004C2AC6">
              <w:rPr>
                <w:rFonts w:ascii="Times New Roman" w:hAnsi="Times New Roman" w:cs="Times New Roman"/>
                <w:b/>
                <w:i/>
                <w:iCs/>
              </w:rPr>
              <w:t xml:space="preserve">Izpildīts daļēji. </w:t>
            </w:r>
          </w:p>
          <w:p w14:paraId="19FBF31E" w14:textId="77777777" w:rsidR="00261AA2" w:rsidRPr="004C2AC6" w:rsidRDefault="00261AA2" w:rsidP="00521DAC">
            <w:pPr>
              <w:pStyle w:val="NoSpacing"/>
              <w:jc w:val="both"/>
              <w:rPr>
                <w:rFonts w:ascii="Times New Roman" w:hAnsi="Times New Roman" w:cs="Times New Roman"/>
              </w:rPr>
            </w:pPr>
          </w:p>
          <w:p w14:paraId="71AA953F"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Tematika: nodrošināt Latvijas reģioniem (Vidzeme, Kurzeme, Zemgale, Latgale un arī Rīga)  veltīta  integrētā satura uzskaiti.</w:t>
            </w:r>
          </w:p>
          <w:p w14:paraId="382C7970" w14:textId="77777777" w:rsidR="00261AA2" w:rsidRPr="004C2AC6" w:rsidRDefault="00261AA2" w:rsidP="00521DAC">
            <w:pPr>
              <w:pStyle w:val="NoSpacing"/>
              <w:jc w:val="both"/>
              <w:rPr>
                <w:rFonts w:ascii="Times New Roman" w:hAnsi="Times New Roman" w:cs="Times New Roman"/>
              </w:rPr>
            </w:pPr>
          </w:p>
          <w:p w14:paraId="1D3B98BA"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Saturs tiek uzskaitīts.</w:t>
            </w:r>
          </w:p>
          <w:p w14:paraId="125EE5A6" w14:textId="77777777" w:rsidR="00261AA2" w:rsidRPr="004C2AC6" w:rsidRDefault="00261AA2" w:rsidP="00521DAC">
            <w:pPr>
              <w:pStyle w:val="NoSpacing"/>
              <w:jc w:val="both"/>
              <w:rPr>
                <w:rFonts w:ascii="Times New Roman" w:hAnsi="Times New Roman" w:cs="Times New Roman"/>
              </w:rPr>
            </w:pPr>
          </w:p>
          <w:p w14:paraId="5D9CCF1E" w14:textId="77777777" w:rsidR="00261AA2" w:rsidRPr="004C2AC6" w:rsidRDefault="00261AA2" w:rsidP="00521DAC">
            <w:pPr>
              <w:pStyle w:val="NoSpacing"/>
              <w:jc w:val="both"/>
              <w:rPr>
                <w:rFonts w:ascii="Times New Roman" w:hAnsi="Times New Roman" w:cs="Times New Roman"/>
                <w:b/>
                <w:i/>
                <w:iCs/>
              </w:rPr>
            </w:pPr>
            <w:r w:rsidRPr="004C2AC6">
              <w:rPr>
                <w:rFonts w:ascii="Times New Roman" w:hAnsi="Times New Roman" w:cs="Times New Roman"/>
                <w:b/>
                <w:i/>
                <w:iCs/>
              </w:rPr>
              <w:t xml:space="preserve">Izpildīts. </w:t>
            </w:r>
          </w:p>
          <w:p w14:paraId="63C2AC7B"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 xml:space="preserve"> </w:t>
            </w:r>
          </w:p>
        </w:tc>
      </w:tr>
      <w:tr w:rsidR="00261AA2" w:rsidRPr="003D0C7F" w14:paraId="35CC353E" w14:textId="77777777" w:rsidTr="008469A0">
        <w:tc>
          <w:tcPr>
            <w:tcW w:w="678" w:type="dxa"/>
          </w:tcPr>
          <w:p w14:paraId="7BF48F7C"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lang w:eastAsia="en-GB"/>
              </w:rPr>
              <w:t>8.</w:t>
            </w:r>
          </w:p>
        </w:tc>
        <w:tc>
          <w:tcPr>
            <w:tcW w:w="4678" w:type="dxa"/>
          </w:tcPr>
          <w:p w14:paraId="703186E6" w14:textId="77777777" w:rsidR="00261AA2" w:rsidRPr="004C2AC6" w:rsidRDefault="00261AA2" w:rsidP="00521DAC">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 xml:space="preserve">Sabiedrības veselības izpratnes veicināšana dažādās sabiedrības vecuma grupās, izvērtējot Covid-19 pandēmijas ietekmi ilgtermiņā uz sabiedrības veselību.   </w:t>
            </w:r>
          </w:p>
          <w:p w14:paraId="37111353" w14:textId="77777777" w:rsidR="00261AA2" w:rsidRPr="004C2AC6" w:rsidRDefault="00261AA2" w:rsidP="00521DAC">
            <w:pPr>
              <w:pStyle w:val="NoSpacing"/>
              <w:jc w:val="both"/>
              <w:rPr>
                <w:rFonts w:ascii="Times New Roman" w:hAnsi="Times New Roman" w:cs="Times New Roman"/>
                <w:color w:val="F79646"/>
                <w:lang w:eastAsia="en-GB"/>
              </w:rPr>
            </w:pPr>
          </w:p>
          <w:p w14:paraId="251F350A" w14:textId="77777777" w:rsidR="00261AA2" w:rsidRPr="004C2AC6" w:rsidRDefault="00261AA2" w:rsidP="00521DAC">
            <w:pPr>
              <w:pStyle w:val="NoSpacing"/>
              <w:jc w:val="both"/>
              <w:rPr>
                <w:rFonts w:ascii="Times New Roman" w:hAnsi="Times New Roman" w:cs="Times New Roman"/>
                <w:color w:val="000000"/>
                <w:lang w:eastAsia="lv-LV"/>
              </w:rPr>
            </w:pPr>
            <w:r w:rsidRPr="004C2AC6">
              <w:rPr>
                <w:rFonts w:ascii="Times New Roman" w:hAnsi="Times New Roman" w:cs="Times New Roman"/>
                <w:color w:val="000000"/>
                <w:lang w:eastAsia="lv-LV"/>
              </w:rPr>
              <w:t>Latvijas Radio mērķtiecīgi veido saturu par sabiedrības veselību, sīkāku informāciju skatīt atskaites VII nodaļas 1.7 punktā. Tai skaitā ziņu un citos raidījumos tika analizēta Covid-19 pandēmijas ietekme uz sabiedrības veselību. Pandēmijai mazinoties un sākoties karam Ukrainā, Covid-19 tematam gan tika veltīts mazāk uzmanības.</w:t>
            </w:r>
          </w:p>
          <w:p w14:paraId="39428AF6" w14:textId="77777777" w:rsidR="00261AA2" w:rsidRPr="004C2AC6" w:rsidRDefault="00261AA2" w:rsidP="00521DAC">
            <w:pPr>
              <w:pStyle w:val="NoSpacing"/>
              <w:jc w:val="both"/>
              <w:rPr>
                <w:rFonts w:ascii="Times New Roman" w:hAnsi="Times New Roman" w:cs="Times New Roman"/>
                <w:color w:val="000000"/>
                <w:lang w:eastAsia="en-GB"/>
              </w:rPr>
            </w:pPr>
          </w:p>
        </w:tc>
        <w:tc>
          <w:tcPr>
            <w:tcW w:w="3511" w:type="dxa"/>
          </w:tcPr>
          <w:p w14:paraId="48D9E066"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 xml:space="preserve">Tematika: nodrošināt sabiedrības veselībai veltīta integrētā satura uzskaiti visos žanros. </w:t>
            </w:r>
          </w:p>
          <w:p w14:paraId="69828B82" w14:textId="77777777" w:rsidR="00261AA2" w:rsidRPr="004C2AC6" w:rsidRDefault="00261AA2" w:rsidP="00521DAC">
            <w:pPr>
              <w:pStyle w:val="NoSpacing"/>
              <w:jc w:val="both"/>
              <w:rPr>
                <w:rFonts w:ascii="Times New Roman" w:hAnsi="Times New Roman" w:cs="Times New Roman"/>
                <w:bCs/>
              </w:rPr>
            </w:pPr>
          </w:p>
          <w:p w14:paraId="502EEDFD"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 xml:space="preserve">Veselības temats tiek atspoguļots integrētā satura uzskaitē. </w:t>
            </w:r>
          </w:p>
          <w:p w14:paraId="336CF51A" w14:textId="77777777" w:rsidR="00261AA2" w:rsidRPr="004C2AC6" w:rsidRDefault="00261AA2" w:rsidP="00521DAC">
            <w:pPr>
              <w:pStyle w:val="NoSpacing"/>
              <w:jc w:val="both"/>
              <w:rPr>
                <w:rFonts w:ascii="Times New Roman" w:hAnsi="Times New Roman" w:cs="Times New Roman"/>
              </w:rPr>
            </w:pPr>
          </w:p>
          <w:p w14:paraId="7603B963" w14:textId="77777777" w:rsidR="00261AA2" w:rsidRPr="004C2AC6" w:rsidRDefault="00261AA2" w:rsidP="00521DAC">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07EC0E18" w14:textId="77777777" w:rsidR="00261AA2" w:rsidRPr="004C2AC6" w:rsidRDefault="00261AA2" w:rsidP="00521DAC">
            <w:pPr>
              <w:pStyle w:val="NoSpacing"/>
              <w:jc w:val="both"/>
              <w:rPr>
                <w:rFonts w:ascii="Times New Roman" w:hAnsi="Times New Roman" w:cs="Times New Roman"/>
                <w:bCs/>
              </w:rPr>
            </w:pPr>
          </w:p>
          <w:p w14:paraId="05E55D67" w14:textId="70AE0B95"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Jauns sabiedrības veselībai veltīts satura projekts LR2</w:t>
            </w:r>
            <w:r w:rsidR="005F40FD">
              <w:rPr>
                <w:rFonts w:ascii="Times New Roman" w:hAnsi="Times New Roman" w:cs="Times New Roman"/>
                <w:b/>
              </w:rPr>
              <w:t>.</w:t>
            </w:r>
          </w:p>
          <w:p w14:paraId="4B3CF21D" w14:textId="77777777" w:rsidR="00261AA2" w:rsidRPr="004C2AC6" w:rsidRDefault="00261AA2" w:rsidP="00521DAC">
            <w:pPr>
              <w:pStyle w:val="NoSpacing"/>
              <w:jc w:val="both"/>
              <w:rPr>
                <w:rFonts w:ascii="Times New Roman" w:hAnsi="Times New Roman" w:cs="Times New Roman"/>
              </w:rPr>
            </w:pPr>
          </w:p>
          <w:p w14:paraId="7C211720" w14:textId="4C749705" w:rsidR="00261AA2" w:rsidRPr="004C2AC6" w:rsidRDefault="00261AA2" w:rsidP="00521DAC">
            <w:pPr>
              <w:pStyle w:val="NoSpacing"/>
              <w:jc w:val="both"/>
              <w:rPr>
                <w:rFonts w:ascii="Times New Roman" w:hAnsi="Times New Roman" w:cs="Times New Roman"/>
                <w:lang w:eastAsia="lv-LV"/>
              </w:rPr>
            </w:pPr>
            <w:r w:rsidRPr="004C2AC6">
              <w:rPr>
                <w:rFonts w:ascii="Times New Roman" w:hAnsi="Times New Roman" w:cs="Times New Roman"/>
                <w:lang w:eastAsia="lv-LV"/>
              </w:rPr>
              <w:t>2022.</w:t>
            </w:r>
            <w:r w:rsidR="00E907F4" w:rsidRPr="004C2AC6">
              <w:rPr>
                <w:rFonts w:ascii="Times New Roman" w:hAnsi="Times New Roman" w:cs="Times New Roman"/>
                <w:lang w:eastAsia="lv-LV"/>
              </w:rPr>
              <w:t xml:space="preserve"> </w:t>
            </w:r>
            <w:r w:rsidRPr="004C2AC6">
              <w:rPr>
                <w:rFonts w:ascii="Times New Roman" w:hAnsi="Times New Roman" w:cs="Times New Roman"/>
                <w:lang w:eastAsia="lv-LV"/>
              </w:rPr>
              <w:t>gadā LR2 darbdienās sāka skanēt informatīvā rubrika par sabiedrības veselību “Dzīvo vesels!”.</w:t>
            </w:r>
          </w:p>
          <w:p w14:paraId="1C81299A" w14:textId="77777777" w:rsidR="00261AA2" w:rsidRPr="004C2AC6" w:rsidRDefault="00261AA2" w:rsidP="00521DAC">
            <w:pPr>
              <w:pStyle w:val="NoSpacing"/>
              <w:jc w:val="both"/>
              <w:rPr>
                <w:rFonts w:ascii="Times New Roman" w:hAnsi="Times New Roman" w:cs="Times New Roman"/>
              </w:rPr>
            </w:pPr>
          </w:p>
          <w:p w14:paraId="2225BFE8" w14:textId="77777777" w:rsidR="00261AA2" w:rsidRPr="004C2AC6" w:rsidRDefault="00261AA2" w:rsidP="00521DAC">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1D3FDB49" w14:textId="77777777" w:rsidR="00261AA2" w:rsidRPr="004C2AC6" w:rsidRDefault="00261AA2" w:rsidP="00521DAC">
            <w:pPr>
              <w:pStyle w:val="NoSpacing"/>
              <w:jc w:val="both"/>
              <w:rPr>
                <w:rFonts w:ascii="Times New Roman" w:hAnsi="Times New Roman" w:cs="Times New Roman"/>
                <w:lang w:eastAsia="en-GB"/>
              </w:rPr>
            </w:pPr>
          </w:p>
        </w:tc>
      </w:tr>
      <w:tr w:rsidR="00261AA2" w:rsidRPr="003D0C7F" w14:paraId="31F479EB" w14:textId="77777777" w:rsidTr="008469A0">
        <w:tc>
          <w:tcPr>
            <w:tcW w:w="678" w:type="dxa"/>
          </w:tcPr>
          <w:p w14:paraId="76236E6D"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9.</w:t>
            </w:r>
          </w:p>
        </w:tc>
        <w:tc>
          <w:tcPr>
            <w:tcW w:w="4678" w:type="dxa"/>
          </w:tcPr>
          <w:p w14:paraId="485042CF" w14:textId="77777777" w:rsidR="00261AA2" w:rsidRPr="00521DAC" w:rsidRDefault="00261AA2" w:rsidP="00521DAC">
            <w:pPr>
              <w:pStyle w:val="NoSpacing"/>
              <w:jc w:val="both"/>
              <w:rPr>
                <w:rFonts w:ascii="Times New Roman" w:hAnsi="Times New Roman" w:cs="Times New Roman"/>
                <w:b/>
                <w:i/>
                <w:iCs/>
                <w:lang w:eastAsia="en-GB"/>
              </w:rPr>
            </w:pPr>
            <w:r w:rsidRPr="00521DAC">
              <w:rPr>
                <w:rFonts w:ascii="Times New Roman" w:hAnsi="Times New Roman" w:cs="Times New Roman"/>
                <w:b/>
                <w:i/>
                <w:iCs/>
                <w:lang w:eastAsia="en-GB"/>
              </w:rPr>
              <w:t xml:space="preserve">Turpināt  finanšu pratības veicināšanu sabiedrībā, īpaši jauniešu vidū, palielinot šai tēmai veltītā satura apjomu  LR1, LR4 un LR5, nodrošinot sadarbību ar uzņēmēju organizācijām, domnīcām, u.c. ekspertiem satura veidošanā. </w:t>
            </w:r>
          </w:p>
          <w:p w14:paraId="4A1FD8BD" w14:textId="77777777" w:rsidR="00261AA2" w:rsidRPr="004C2AC6" w:rsidRDefault="00261AA2" w:rsidP="00521DAC">
            <w:pPr>
              <w:pStyle w:val="NoSpacing"/>
              <w:jc w:val="both"/>
              <w:rPr>
                <w:rFonts w:ascii="Times New Roman" w:hAnsi="Times New Roman" w:cs="Times New Roman"/>
                <w:lang w:eastAsia="en-GB"/>
              </w:rPr>
            </w:pPr>
          </w:p>
          <w:p w14:paraId="42CAA6D2" w14:textId="77777777" w:rsidR="00261AA2" w:rsidRPr="004C2AC6" w:rsidRDefault="00261AA2" w:rsidP="00521DAC">
            <w:pPr>
              <w:pStyle w:val="NoSpacing"/>
              <w:jc w:val="both"/>
              <w:rPr>
                <w:rFonts w:ascii="Times New Roman" w:hAnsi="Times New Roman" w:cs="Times New Roman"/>
                <w:lang w:eastAsia="en-GB"/>
              </w:rPr>
            </w:pPr>
            <w:r w:rsidRPr="004C2AC6">
              <w:rPr>
                <w:rFonts w:ascii="Times New Roman" w:hAnsi="Times New Roman" w:cs="Times New Roman"/>
                <w:lang w:eastAsia="lv-LV"/>
              </w:rPr>
              <w:t xml:space="preserve">LR1 veicināja finanšu pratību dažādu formātu raidījumos - „Pievienotā vērtība”, „Labrīt”, „Pēcpusdiena”, „Kā labāk dzīvot”, „Krustpunktā”. </w:t>
            </w:r>
            <w:r w:rsidRPr="004C2AC6">
              <w:rPr>
                <w:rFonts w:ascii="Times New Roman" w:hAnsi="Times New Roman" w:cs="Times New Roman"/>
              </w:rPr>
              <w:t>Raidījums “Pievienotā vērtība” turpināja biržas akciju iegādes eksperimentu, attīstot investēšanas kultūru, kā arī informēja par citām iespējām, kas pieejamas iedzīvotājiem ienākumu palielināšanai.</w:t>
            </w:r>
          </w:p>
          <w:p w14:paraId="736EB029" w14:textId="77777777" w:rsidR="00261AA2" w:rsidRPr="004C2AC6" w:rsidRDefault="00261AA2" w:rsidP="00521DAC">
            <w:pPr>
              <w:pStyle w:val="NoSpacing"/>
              <w:jc w:val="both"/>
              <w:rPr>
                <w:rFonts w:ascii="Times New Roman" w:hAnsi="Times New Roman" w:cs="Times New Roman"/>
                <w:color w:val="000000"/>
                <w:lang w:eastAsia="lv-LV"/>
              </w:rPr>
            </w:pPr>
            <w:r w:rsidRPr="004C2AC6">
              <w:rPr>
                <w:rFonts w:ascii="Times New Roman" w:hAnsi="Times New Roman" w:cs="Times New Roman"/>
              </w:rPr>
              <w:t xml:space="preserve">LR4 raidījumā “Doma laukums” tika izveidota finanšu pratības rubrika „Finanšu blogs”, kā arī tapa analītiskais raidījums „Vietējais raksturs”, kas veltīts uzņēmējdarbībai un biznesa inovācijām. Par finanšu pratību runāja arī izglītojošajā raidījumā „Vienkāršiem vārdiem”. Tāpat LR4  ir izveidots jauns raidījums “Maldu anatomija”, kas pievēršas arī finanšu pratības jautājumiem. </w:t>
            </w:r>
          </w:p>
          <w:p w14:paraId="786907FB"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Visos augstākminētajos raidījumos tiek izmantota uzņēmēju organizāciju un attiecīgu ekspertu konsultācijas.</w:t>
            </w:r>
          </w:p>
          <w:p w14:paraId="70642862"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 xml:space="preserve">LR5 sāka veidot jauniešu finanšu pratībai veltītu multimediālu rubriku “Jauni un bagāti”. </w:t>
            </w:r>
          </w:p>
          <w:p w14:paraId="4D6E2FB6" w14:textId="77777777" w:rsidR="00261AA2" w:rsidRPr="004C2AC6" w:rsidRDefault="00261AA2" w:rsidP="00521DAC">
            <w:pPr>
              <w:pStyle w:val="NoSpacing"/>
              <w:jc w:val="both"/>
              <w:rPr>
                <w:rFonts w:ascii="Times New Roman" w:hAnsi="Times New Roman" w:cs="Times New Roman"/>
              </w:rPr>
            </w:pPr>
          </w:p>
          <w:p w14:paraId="1729398D" w14:textId="77777777" w:rsidR="00261AA2" w:rsidRPr="004C2AC6" w:rsidRDefault="00261AA2" w:rsidP="00521DAC">
            <w:pPr>
              <w:pStyle w:val="NoSpacing"/>
              <w:jc w:val="both"/>
              <w:rPr>
                <w:rFonts w:ascii="Times New Roman" w:hAnsi="Times New Roman" w:cs="Times New Roman"/>
                <w:color w:val="000000"/>
                <w:lang w:eastAsia="lv-LV"/>
              </w:rPr>
            </w:pPr>
          </w:p>
          <w:p w14:paraId="2391A74C" w14:textId="77777777" w:rsidR="00261AA2" w:rsidRPr="004C2AC6" w:rsidRDefault="00261AA2" w:rsidP="00521DAC">
            <w:pPr>
              <w:pStyle w:val="NoSpacing"/>
              <w:jc w:val="both"/>
              <w:rPr>
                <w:rFonts w:ascii="Times New Roman" w:hAnsi="Times New Roman" w:cs="Times New Roman"/>
                <w:strike/>
                <w:lang w:eastAsia="en-GB"/>
              </w:rPr>
            </w:pPr>
          </w:p>
        </w:tc>
        <w:tc>
          <w:tcPr>
            <w:tcW w:w="3511" w:type="dxa"/>
          </w:tcPr>
          <w:p w14:paraId="25CBD69E" w14:textId="49C66AB8"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Salīdzinot ar 2021.</w:t>
            </w:r>
            <w:r w:rsidR="00E907F4" w:rsidRPr="004C2AC6">
              <w:rPr>
                <w:rFonts w:ascii="Times New Roman" w:hAnsi="Times New Roman" w:cs="Times New Roman"/>
                <w:b/>
              </w:rPr>
              <w:t xml:space="preserve"> </w:t>
            </w:r>
            <w:r w:rsidRPr="004C2AC6">
              <w:rPr>
                <w:rFonts w:ascii="Times New Roman" w:hAnsi="Times New Roman" w:cs="Times New Roman"/>
                <w:b/>
              </w:rPr>
              <w:t>gadu, par +5% lielāks finanšu pratībai veltītais integrētā satura kopapjoms.</w:t>
            </w:r>
          </w:p>
          <w:p w14:paraId="17F5343B" w14:textId="77777777" w:rsidR="00261AA2" w:rsidRPr="004C2AC6" w:rsidRDefault="00261AA2" w:rsidP="00521DAC">
            <w:pPr>
              <w:pStyle w:val="NoSpacing"/>
              <w:jc w:val="both"/>
              <w:rPr>
                <w:rFonts w:ascii="Times New Roman" w:hAnsi="Times New Roman" w:cs="Times New Roman"/>
              </w:rPr>
            </w:pPr>
          </w:p>
          <w:p w14:paraId="34E18431" w14:textId="5BF8E3E4"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Nav salīdzināmu datu ar 2021.</w:t>
            </w:r>
            <w:r w:rsidR="00E907F4" w:rsidRPr="004C2AC6">
              <w:rPr>
                <w:rFonts w:ascii="Times New Roman" w:hAnsi="Times New Roman" w:cs="Times New Roman"/>
              </w:rPr>
              <w:t xml:space="preserve"> </w:t>
            </w:r>
            <w:r w:rsidRPr="004C2AC6">
              <w:rPr>
                <w:rFonts w:ascii="Times New Roman" w:hAnsi="Times New Roman" w:cs="Times New Roman"/>
              </w:rPr>
              <w:t>gadu, jo integrētā satura uzskaitē finanšu pratība nebija atsevišķi izdalīta.</w:t>
            </w:r>
          </w:p>
          <w:p w14:paraId="4A990D96" w14:textId="764B93DE"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2022.</w:t>
            </w:r>
            <w:r w:rsidR="00E907F4" w:rsidRPr="004C2AC6">
              <w:rPr>
                <w:rFonts w:ascii="Times New Roman" w:hAnsi="Times New Roman" w:cs="Times New Roman"/>
              </w:rPr>
              <w:t xml:space="preserve"> </w:t>
            </w:r>
            <w:r w:rsidRPr="004C2AC6">
              <w:rPr>
                <w:rFonts w:ascii="Times New Roman" w:hAnsi="Times New Roman" w:cs="Times New Roman"/>
              </w:rPr>
              <w:t>gadā: 70,1 h</w:t>
            </w:r>
          </w:p>
          <w:p w14:paraId="6CAB1FC3" w14:textId="77777777" w:rsidR="00261AA2" w:rsidRPr="004C2AC6" w:rsidRDefault="00261AA2" w:rsidP="00521DAC">
            <w:pPr>
              <w:pStyle w:val="NoSpacing"/>
              <w:jc w:val="both"/>
              <w:rPr>
                <w:rFonts w:ascii="Times New Roman" w:hAnsi="Times New Roman" w:cs="Times New Roman"/>
              </w:rPr>
            </w:pPr>
          </w:p>
          <w:p w14:paraId="7BEE67BC"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2022: 1 (viens) jauns satura projekts LR5.</w:t>
            </w:r>
          </w:p>
          <w:p w14:paraId="040E86B8" w14:textId="77777777" w:rsidR="00261AA2" w:rsidRPr="004C2AC6" w:rsidRDefault="00261AA2" w:rsidP="00521DAC">
            <w:pPr>
              <w:pStyle w:val="NoSpacing"/>
              <w:jc w:val="both"/>
              <w:rPr>
                <w:rFonts w:ascii="Times New Roman" w:hAnsi="Times New Roman" w:cs="Times New Roman"/>
              </w:rPr>
            </w:pPr>
          </w:p>
          <w:p w14:paraId="3C52F837"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 xml:space="preserve">2022.gadā LR5 sāka veidot jauniešu finanšu pratībai veltītu multimediālu rubriku “Jauni un bagāti”. </w:t>
            </w:r>
          </w:p>
          <w:p w14:paraId="560938BC" w14:textId="77777777" w:rsidR="00261AA2" w:rsidRPr="004C2AC6" w:rsidRDefault="00261AA2" w:rsidP="00521DAC">
            <w:pPr>
              <w:pStyle w:val="NoSpacing"/>
              <w:jc w:val="both"/>
              <w:rPr>
                <w:rFonts w:ascii="Times New Roman" w:hAnsi="Times New Roman" w:cs="Times New Roman"/>
              </w:rPr>
            </w:pPr>
          </w:p>
          <w:p w14:paraId="3AD26D92" w14:textId="77777777" w:rsidR="00261AA2" w:rsidRPr="004C2AC6" w:rsidRDefault="00261AA2" w:rsidP="00521DAC">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35C25BBF" w14:textId="77777777" w:rsidR="00261AA2" w:rsidRPr="004C2AC6" w:rsidRDefault="00261AA2" w:rsidP="00521DAC">
            <w:pPr>
              <w:pStyle w:val="NoSpacing"/>
              <w:jc w:val="both"/>
              <w:rPr>
                <w:rFonts w:ascii="Times New Roman" w:hAnsi="Times New Roman" w:cs="Times New Roman"/>
              </w:rPr>
            </w:pPr>
          </w:p>
          <w:p w14:paraId="7C4682D4" w14:textId="77777777" w:rsidR="00261AA2" w:rsidRPr="004C2AC6" w:rsidRDefault="00261AA2" w:rsidP="00521DAC">
            <w:pPr>
              <w:pStyle w:val="NoSpacing"/>
              <w:jc w:val="both"/>
              <w:rPr>
                <w:rFonts w:ascii="Times New Roman" w:hAnsi="Times New Roman" w:cs="Times New Roman"/>
                <w:b/>
              </w:rPr>
            </w:pPr>
            <w:r w:rsidRPr="004C2AC6">
              <w:rPr>
                <w:rFonts w:ascii="Times New Roman" w:hAnsi="Times New Roman" w:cs="Times New Roman"/>
                <w:b/>
              </w:rPr>
              <w:t>Tematika: turpināt pilnveidot savstarpēji nodalītām tematikām – finanšu pratība, uzņēmējdarbība un ekonomika, veltīta   integrētā satura uzskaiti un rezultatīvo rādītāju analīzi visu sabiedriskā pasūtījuma žanru ietvaros.</w:t>
            </w:r>
          </w:p>
          <w:p w14:paraId="3815F40E" w14:textId="77777777" w:rsidR="00261AA2" w:rsidRPr="004C2AC6" w:rsidRDefault="00261AA2" w:rsidP="00521DAC">
            <w:pPr>
              <w:pStyle w:val="NoSpacing"/>
              <w:jc w:val="both"/>
              <w:rPr>
                <w:rFonts w:ascii="Times New Roman" w:hAnsi="Times New Roman" w:cs="Times New Roman"/>
              </w:rPr>
            </w:pPr>
          </w:p>
          <w:p w14:paraId="3D408C6F" w14:textId="77777777" w:rsidR="00261AA2" w:rsidRPr="004C2AC6" w:rsidRDefault="00261AA2" w:rsidP="00521DAC">
            <w:pPr>
              <w:pStyle w:val="NoSpacing"/>
              <w:jc w:val="both"/>
              <w:rPr>
                <w:rFonts w:ascii="Times New Roman" w:hAnsi="Times New Roman" w:cs="Times New Roman"/>
              </w:rPr>
            </w:pPr>
            <w:r w:rsidRPr="004C2AC6">
              <w:rPr>
                <w:rFonts w:ascii="Times New Roman" w:hAnsi="Times New Roman" w:cs="Times New Roman"/>
              </w:rPr>
              <w:t>Integrētā satura uzskaitē tiek atsevišķi izdalīta finanšu pratība, uzņēmējdarbība un ekonomika.</w:t>
            </w:r>
          </w:p>
          <w:p w14:paraId="705865DF" w14:textId="77777777" w:rsidR="00261AA2" w:rsidRPr="004C2AC6" w:rsidRDefault="00261AA2" w:rsidP="00521DAC">
            <w:pPr>
              <w:pStyle w:val="NoSpacing"/>
              <w:jc w:val="both"/>
              <w:rPr>
                <w:rFonts w:ascii="Times New Roman" w:hAnsi="Times New Roman" w:cs="Times New Roman"/>
              </w:rPr>
            </w:pPr>
          </w:p>
          <w:p w14:paraId="39814F4E" w14:textId="77777777" w:rsidR="00261AA2" w:rsidRPr="004C2AC6" w:rsidRDefault="00261AA2" w:rsidP="00521DAC">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0A491D44" w14:textId="2FD27FE5" w:rsidR="00E907F4" w:rsidRPr="004C2AC6" w:rsidRDefault="00E907F4" w:rsidP="00521DAC">
            <w:pPr>
              <w:pStyle w:val="NoSpacing"/>
              <w:jc w:val="both"/>
              <w:rPr>
                <w:rFonts w:ascii="Times New Roman" w:hAnsi="Times New Roman" w:cs="Times New Roman"/>
                <w:bCs/>
                <w:i/>
                <w:iCs/>
              </w:rPr>
            </w:pPr>
          </w:p>
        </w:tc>
      </w:tr>
      <w:tr w:rsidR="00261AA2" w:rsidRPr="003D0C7F" w14:paraId="01F935F8" w14:textId="77777777" w:rsidTr="008469A0">
        <w:tc>
          <w:tcPr>
            <w:tcW w:w="678" w:type="dxa"/>
          </w:tcPr>
          <w:p w14:paraId="0AF5F967"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10. </w:t>
            </w:r>
          </w:p>
        </w:tc>
        <w:tc>
          <w:tcPr>
            <w:tcW w:w="4678" w:type="dxa"/>
          </w:tcPr>
          <w:p w14:paraId="196D8D68" w14:textId="77777777" w:rsidR="00261AA2" w:rsidRPr="004C2AC6" w:rsidRDefault="00261AA2" w:rsidP="005F40FD">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 xml:space="preserve">Turpināt mākslas un kultūras analīzei un kritikai veltīta satura uzskaiti un attīstīšanu LR programmās un digitālajās platformās.  Latvijas kultūrpolitikas un izglītības analīze. </w:t>
            </w:r>
          </w:p>
          <w:p w14:paraId="1AD68FF9" w14:textId="77777777" w:rsidR="00261AA2" w:rsidRPr="004C2AC6" w:rsidRDefault="00261AA2" w:rsidP="005F40FD">
            <w:pPr>
              <w:pStyle w:val="NoSpacing"/>
              <w:jc w:val="both"/>
              <w:rPr>
                <w:rFonts w:ascii="Times New Roman" w:hAnsi="Times New Roman" w:cs="Times New Roman"/>
                <w:bCs/>
                <w:lang w:eastAsia="en-GB"/>
              </w:rPr>
            </w:pPr>
          </w:p>
          <w:p w14:paraId="345DF7FC" w14:textId="77777777" w:rsidR="00261AA2" w:rsidRPr="004C2AC6" w:rsidRDefault="00261AA2" w:rsidP="005F40FD">
            <w:pPr>
              <w:pStyle w:val="NoSpacing"/>
              <w:jc w:val="both"/>
              <w:rPr>
                <w:rFonts w:ascii="Times New Roman" w:hAnsi="Times New Roman" w:cs="Times New Roman"/>
                <w:lang w:eastAsia="en-GB"/>
              </w:rPr>
            </w:pPr>
            <w:r w:rsidRPr="004C2AC6">
              <w:rPr>
                <w:rFonts w:ascii="Times New Roman" w:hAnsi="Times New Roman" w:cs="Times New Roman"/>
                <w:lang w:eastAsia="en-GB"/>
              </w:rPr>
              <w:t xml:space="preserve">Kultūras procesu analīzei un kritikai Latvijas Radio tiek veidots plašs saturs, jo īpaši LR3. Visi raidījumi detalizēti aprakstīti atskaites VII nodaļas 3.5 punktā.   </w:t>
            </w:r>
          </w:p>
        </w:tc>
        <w:tc>
          <w:tcPr>
            <w:tcW w:w="3511" w:type="dxa"/>
          </w:tcPr>
          <w:p w14:paraId="13FF3EB0"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Kultūras/mākslas kritikai un analīzei veltīts saturs LR.</w:t>
            </w:r>
          </w:p>
          <w:p w14:paraId="4214ABFF"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2022: vismaz viens jauns kultūras kritikai veltīts satura projekts.</w:t>
            </w:r>
          </w:p>
          <w:p w14:paraId="2E17291C" w14:textId="77777777" w:rsidR="00261AA2" w:rsidRPr="004C2AC6" w:rsidRDefault="00261AA2" w:rsidP="005F40FD">
            <w:pPr>
              <w:pStyle w:val="NoSpacing"/>
              <w:jc w:val="both"/>
              <w:rPr>
                <w:rFonts w:ascii="Times New Roman" w:hAnsi="Times New Roman" w:cs="Times New Roman"/>
              </w:rPr>
            </w:pPr>
          </w:p>
          <w:p w14:paraId="4990D7FC"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color w:val="000000"/>
                <w:lang w:eastAsia="lv-LV"/>
              </w:rPr>
              <w:t>LR3 izskanēja jauns 14 raidījumu cikls “Latvijas mūzika uz viļņa” par latviešu mūzikas pētniecību un atradumiem.</w:t>
            </w:r>
          </w:p>
          <w:p w14:paraId="54BABCF5" w14:textId="6A33A2BF" w:rsidR="00261AA2" w:rsidRPr="004C2AC6" w:rsidRDefault="00261AA2" w:rsidP="005F40FD">
            <w:pPr>
              <w:pStyle w:val="NoSpacing"/>
              <w:jc w:val="both"/>
              <w:rPr>
                <w:rFonts w:ascii="Times New Roman" w:hAnsi="Times New Roman" w:cs="Times New Roman"/>
                <w:color w:val="000000"/>
                <w:lang w:eastAsia="lv-LV"/>
              </w:rPr>
            </w:pPr>
            <w:bookmarkStart w:id="55" w:name="_Hlk133310414"/>
            <w:r w:rsidRPr="004C2AC6">
              <w:rPr>
                <w:rFonts w:ascii="Times New Roman" w:hAnsi="Times New Roman" w:cs="Times New Roman"/>
              </w:rPr>
              <w:t xml:space="preserve">LR3 pirms 14.Saeimas vēlēšanām izveidoja raidījumu ciklu “Mana pieredze Latvijai”, kurā tika analizēta ārvalstīs strādājošu Latvijas mūziķu pieredze par </w:t>
            </w:r>
            <w:r w:rsidRPr="004C2AC6">
              <w:rPr>
                <w:rFonts w:ascii="Times New Roman" w:hAnsi="Times New Roman" w:cs="Times New Roman"/>
                <w:color w:val="000000"/>
                <w:lang w:eastAsia="lv-LV"/>
              </w:rPr>
              <w:t xml:space="preserve">radoša cilvēka iespējām, darba tirgu, procesiem, institūcijām un ko no tās varētu pārnest uz Latvijas situāciju. Tāpat notika divas diskusijas, </w:t>
            </w:r>
            <w:r w:rsidR="005A4A6A">
              <w:rPr>
                <w:rFonts w:ascii="Times New Roman" w:hAnsi="Times New Roman" w:cs="Times New Roman"/>
                <w:color w:val="000000"/>
                <w:lang w:eastAsia="lv-LV"/>
              </w:rPr>
              <w:t xml:space="preserve">kurās </w:t>
            </w:r>
            <w:r w:rsidRPr="004C2AC6">
              <w:rPr>
                <w:rFonts w:ascii="Times New Roman" w:hAnsi="Times New Roman" w:cs="Times New Roman"/>
                <w:color w:val="000000"/>
                <w:lang w:eastAsia="lv-LV"/>
              </w:rPr>
              <w:t>kultūras jomas pārstāvji un deputātu kandidāti sprieda par kultūrpolitiku Latvijā.</w:t>
            </w:r>
          </w:p>
          <w:bookmarkEnd w:id="55"/>
          <w:p w14:paraId="1AEFD7C0" w14:textId="77777777" w:rsidR="00261AA2" w:rsidRPr="004C2AC6" w:rsidRDefault="00261AA2" w:rsidP="005F40FD">
            <w:pPr>
              <w:pStyle w:val="NoSpacing"/>
              <w:jc w:val="both"/>
              <w:rPr>
                <w:rFonts w:ascii="Times New Roman" w:hAnsi="Times New Roman" w:cs="Times New Roman"/>
                <w:color w:val="000000"/>
                <w:lang w:eastAsia="lv-LV"/>
              </w:rPr>
            </w:pPr>
            <w:r w:rsidRPr="004C2AC6">
              <w:rPr>
                <w:rFonts w:ascii="Times New Roman" w:hAnsi="Times New Roman" w:cs="Times New Roman"/>
                <w:color w:val="000000"/>
                <w:lang w:eastAsia="lv-LV"/>
              </w:rPr>
              <w:t xml:space="preserve">LR4 “Doma laukumā” tika izveidots “Kultūras blogs”. </w:t>
            </w:r>
          </w:p>
          <w:p w14:paraId="7E34A4EE" w14:textId="77777777" w:rsidR="00261AA2" w:rsidRPr="004C2AC6" w:rsidRDefault="00261AA2" w:rsidP="005F40FD">
            <w:pPr>
              <w:pStyle w:val="NoSpacing"/>
              <w:jc w:val="both"/>
              <w:rPr>
                <w:rFonts w:ascii="Times New Roman" w:hAnsi="Times New Roman" w:cs="Times New Roman"/>
              </w:rPr>
            </w:pPr>
          </w:p>
          <w:p w14:paraId="44A849E7"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0727FE1C" w14:textId="77777777" w:rsidR="00261AA2" w:rsidRPr="004C2AC6" w:rsidRDefault="00261AA2" w:rsidP="005F40FD">
            <w:pPr>
              <w:pStyle w:val="NoSpacing"/>
              <w:jc w:val="both"/>
              <w:rPr>
                <w:rFonts w:ascii="Times New Roman" w:hAnsi="Times New Roman" w:cs="Times New Roman"/>
              </w:rPr>
            </w:pPr>
          </w:p>
          <w:p w14:paraId="244C2DD3"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2022: vismaz viens jauns sadarbības projekts starp LR programmām.</w:t>
            </w:r>
          </w:p>
          <w:p w14:paraId="1986AD3B" w14:textId="77777777" w:rsidR="00261AA2" w:rsidRPr="004C2AC6" w:rsidRDefault="00261AA2" w:rsidP="005F40FD">
            <w:pPr>
              <w:pStyle w:val="NoSpacing"/>
              <w:jc w:val="both"/>
              <w:rPr>
                <w:rFonts w:ascii="Times New Roman" w:hAnsi="Times New Roman" w:cs="Times New Roman"/>
              </w:rPr>
            </w:pPr>
          </w:p>
          <w:p w14:paraId="5EB05F0A"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Radioteātris sadarbībā ar LR4 izveidoja literatūras projektu “Aspazija – Ļesja Ukrainka”. </w:t>
            </w:r>
          </w:p>
          <w:p w14:paraId="2F3ADBB9" w14:textId="77777777" w:rsidR="00261AA2" w:rsidRPr="004C2AC6" w:rsidRDefault="00261AA2" w:rsidP="005F40FD">
            <w:pPr>
              <w:pStyle w:val="NoSpacing"/>
              <w:jc w:val="both"/>
              <w:rPr>
                <w:rFonts w:ascii="Times New Roman" w:hAnsi="Times New Roman" w:cs="Times New Roman"/>
              </w:rPr>
            </w:pPr>
          </w:p>
          <w:p w14:paraId="000C20ED"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6C57D9F8"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Cs/>
                <w:i/>
                <w:iCs/>
              </w:rPr>
              <w:t xml:space="preserve"> </w:t>
            </w:r>
          </w:p>
          <w:p w14:paraId="0151EFF1"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Turpināt pilnveidot savstarpēji nodalītām tematikām – kultūra, latviskā dzīvesziņa (tradīcijas) un reliģija – veltīta   integrētā satura uzskaiti un rezultatīvo rādītāju analīzi visu sabiedriskā pasūtījuma žanru ietvaros.</w:t>
            </w:r>
          </w:p>
          <w:p w14:paraId="3F6EA095" w14:textId="77777777" w:rsidR="00261AA2" w:rsidRPr="004C2AC6" w:rsidRDefault="00261AA2" w:rsidP="005F40FD">
            <w:pPr>
              <w:pStyle w:val="NoSpacing"/>
              <w:jc w:val="both"/>
              <w:rPr>
                <w:rFonts w:ascii="Times New Roman" w:hAnsi="Times New Roman" w:cs="Times New Roman"/>
                <w:bCs/>
              </w:rPr>
            </w:pPr>
          </w:p>
          <w:p w14:paraId="1213382B"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Integrētā satura uzskaitē ir atsevišķi izdalīta kultūra, latviskā dzīvesziņa, reliģija. </w:t>
            </w:r>
          </w:p>
          <w:p w14:paraId="065E85DE" w14:textId="77777777" w:rsidR="00261AA2" w:rsidRPr="004C2AC6" w:rsidRDefault="00261AA2" w:rsidP="005F40FD">
            <w:pPr>
              <w:pStyle w:val="NoSpacing"/>
              <w:jc w:val="both"/>
              <w:rPr>
                <w:rFonts w:ascii="Times New Roman" w:hAnsi="Times New Roman" w:cs="Times New Roman"/>
              </w:rPr>
            </w:pPr>
          </w:p>
          <w:p w14:paraId="73424A9F"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51359FB6" w14:textId="77777777" w:rsidR="00261AA2" w:rsidRPr="004C2AC6" w:rsidRDefault="00261AA2" w:rsidP="005F40FD">
            <w:pPr>
              <w:pStyle w:val="NoSpacing"/>
              <w:jc w:val="both"/>
              <w:rPr>
                <w:rFonts w:ascii="Times New Roman" w:hAnsi="Times New Roman" w:cs="Times New Roman"/>
                <w:bCs/>
              </w:rPr>
            </w:pPr>
          </w:p>
          <w:p w14:paraId="113CDCF7"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Tematika: nodrošināt kultūras analītikai veltītā satura uzskaiti un rezultatīvo rādītāju analīzi sabiedriskā pasūtījuma žanra “vērtību orientējošie un kultūras raidījumi” ietvaros.</w:t>
            </w:r>
          </w:p>
          <w:p w14:paraId="66F5AD05" w14:textId="77777777" w:rsidR="00261AA2" w:rsidRPr="004C2AC6" w:rsidRDefault="00261AA2" w:rsidP="005F40FD">
            <w:pPr>
              <w:pStyle w:val="NoSpacing"/>
              <w:jc w:val="both"/>
              <w:rPr>
                <w:rFonts w:ascii="Times New Roman" w:hAnsi="Times New Roman" w:cs="Times New Roman"/>
              </w:rPr>
            </w:pPr>
          </w:p>
          <w:p w14:paraId="79FB88FB"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Integrētā satura uzskaitē tiek izdalīts analītiskais saturs vērtīborientējošajos un kultūras raidījumos. </w:t>
            </w:r>
          </w:p>
          <w:p w14:paraId="41C3022A" w14:textId="77777777" w:rsidR="00261AA2" w:rsidRPr="004C2AC6" w:rsidRDefault="00261AA2" w:rsidP="005F40FD">
            <w:pPr>
              <w:pStyle w:val="NoSpacing"/>
              <w:jc w:val="both"/>
              <w:rPr>
                <w:rFonts w:ascii="Times New Roman" w:hAnsi="Times New Roman" w:cs="Times New Roman"/>
              </w:rPr>
            </w:pPr>
          </w:p>
          <w:p w14:paraId="7136DE32"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60F7154E" w14:textId="77777777" w:rsidR="00261AA2" w:rsidRPr="004C2AC6" w:rsidRDefault="00261AA2" w:rsidP="005F40FD">
            <w:pPr>
              <w:pStyle w:val="NoSpacing"/>
              <w:jc w:val="both"/>
              <w:rPr>
                <w:rFonts w:ascii="Times New Roman" w:hAnsi="Times New Roman" w:cs="Times New Roman"/>
              </w:rPr>
            </w:pPr>
          </w:p>
        </w:tc>
      </w:tr>
      <w:tr w:rsidR="00261AA2" w:rsidRPr="003D0C7F" w14:paraId="59305671" w14:textId="77777777" w:rsidTr="008469A0">
        <w:tc>
          <w:tcPr>
            <w:tcW w:w="678" w:type="dxa"/>
          </w:tcPr>
          <w:p w14:paraId="50981C65"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11. </w:t>
            </w:r>
          </w:p>
        </w:tc>
        <w:tc>
          <w:tcPr>
            <w:tcW w:w="4678" w:type="dxa"/>
          </w:tcPr>
          <w:p w14:paraId="76863C76" w14:textId="77777777" w:rsidR="00261AA2" w:rsidRPr="004C2AC6" w:rsidRDefault="00261AA2" w:rsidP="005F40FD">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 xml:space="preserve">Turpināt attīstīt sporta analītikai veltītā satura apjomu un kvalitāti, kā arī uzskaiti. </w:t>
            </w:r>
          </w:p>
          <w:p w14:paraId="259BC14C" w14:textId="77777777" w:rsidR="00E907F4" w:rsidRPr="004C2AC6" w:rsidRDefault="00E907F4" w:rsidP="005F40FD">
            <w:pPr>
              <w:pStyle w:val="NoSpacing"/>
              <w:jc w:val="both"/>
              <w:rPr>
                <w:rFonts w:ascii="Times New Roman" w:hAnsi="Times New Roman" w:cs="Times New Roman"/>
                <w:lang w:eastAsia="lv-LV"/>
              </w:rPr>
            </w:pPr>
          </w:p>
          <w:p w14:paraId="16CA6FAF" w14:textId="30CC3861" w:rsidR="00261AA2" w:rsidRPr="004C2AC6" w:rsidRDefault="00261AA2" w:rsidP="005F40FD">
            <w:pPr>
              <w:pStyle w:val="NoSpacing"/>
              <w:jc w:val="both"/>
              <w:rPr>
                <w:rFonts w:ascii="Times New Roman" w:hAnsi="Times New Roman" w:cs="Times New Roman"/>
                <w:lang w:eastAsia="lv-LV"/>
              </w:rPr>
            </w:pPr>
            <w:r w:rsidRPr="004C2AC6">
              <w:rPr>
                <w:rFonts w:ascii="Times New Roman" w:hAnsi="Times New Roman" w:cs="Times New Roman"/>
                <w:lang w:eastAsia="lv-LV"/>
              </w:rPr>
              <w:t>LR1 palielināja sporta analītikas satura īpatsvaru programmā. Raidījums „Piespēle” kļuva garāks (hr.40’, radiožurnāls).</w:t>
            </w:r>
          </w:p>
          <w:p w14:paraId="6F2B46F1"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LR4 šis uzdevums izpildīts diskusiju raidījumā „Piektais celiņš” un informatīvā raidījuma „Doma laukums” ikdienas sporta komentāros.</w:t>
            </w:r>
          </w:p>
          <w:p w14:paraId="6A4D787F" w14:textId="3652D37D" w:rsidR="00261AA2" w:rsidRPr="004C2AC6" w:rsidRDefault="00261AA2" w:rsidP="005F40FD">
            <w:pPr>
              <w:pStyle w:val="NoSpacing"/>
              <w:jc w:val="both"/>
              <w:rPr>
                <w:rFonts w:ascii="Times New Roman" w:hAnsi="Times New Roman" w:cs="Times New Roman"/>
                <w:color w:val="000000"/>
                <w:lang w:eastAsia="lv-LV"/>
              </w:rPr>
            </w:pPr>
            <w:r w:rsidRPr="004C2AC6">
              <w:rPr>
                <w:rFonts w:ascii="Times New Roman" w:hAnsi="Times New Roman" w:cs="Times New Roman"/>
                <w:color w:val="000000"/>
                <w:lang w:eastAsia="lv-LV"/>
              </w:rPr>
              <w:t xml:space="preserve">Plašs sporta saturs tika veidots par Pekinas ziemas olimpiskajām spēlēm, tai skaitā bija izveidota speciāla Pekinas studija, piedāvājot </w:t>
            </w:r>
            <w:r w:rsidR="00506D51" w:rsidRPr="003D0C7F">
              <w:rPr>
                <w:rFonts w:ascii="Times New Roman" w:hAnsi="Times New Roman" w:cs="Times New Roman"/>
                <w:color w:val="000000"/>
                <w:lang w:eastAsia="lv-LV"/>
              </w:rPr>
              <w:t>informāciju</w:t>
            </w:r>
            <w:r w:rsidRPr="004C2AC6">
              <w:rPr>
                <w:rFonts w:ascii="Times New Roman" w:hAnsi="Times New Roman" w:cs="Times New Roman"/>
                <w:color w:val="000000"/>
                <w:lang w:eastAsia="lv-LV"/>
              </w:rPr>
              <w:t>, analīzi, komentārus, intervijas utt.</w:t>
            </w:r>
          </w:p>
          <w:p w14:paraId="39147E2C" w14:textId="77777777" w:rsidR="00261AA2" w:rsidRPr="004C2AC6" w:rsidRDefault="00261AA2" w:rsidP="005F40FD">
            <w:pPr>
              <w:pStyle w:val="NoSpacing"/>
              <w:jc w:val="both"/>
              <w:rPr>
                <w:rFonts w:ascii="Times New Roman" w:hAnsi="Times New Roman" w:cs="Times New Roman"/>
                <w:color w:val="000000"/>
                <w:lang w:eastAsia="lv-LV"/>
              </w:rPr>
            </w:pPr>
            <w:r w:rsidRPr="004C2AC6">
              <w:rPr>
                <w:rFonts w:ascii="Times New Roman" w:hAnsi="Times New Roman" w:cs="Times New Roman"/>
                <w:color w:val="000000"/>
                <w:lang w:eastAsia="lv-LV"/>
              </w:rPr>
              <w:t xml:space="preserve">Sporta spēļu rezultātu apspriešanai pirmoreiz tika izmantota platforma </w:t>
            </w:r>
            <w:r w:rsidRPr="004C2AC6">
              <w:rPr>
                <w:rFonts w:ascii="Times New Roman" w:hAnsi="Times New Roman" w:cs="Times New Roman"/>
                <w:i/>
                <w:iCs/>
                <w:color w:val="000000"/>
                <w:lang w:eastAsia="lv-LV"/>
              </w:rPr>
              <w:t>Twitter Spaces.</w:t>
            </w:r>
          </w:p>
          <w:p w14:paraId="62393640" w14:textId="77777777" w:rsidR="00261AA2" w:rsidRPr="004C2AC6" w:rsidRDefault="00261AA2" w:rsidP="005F40FD">
            <w:pPr>
              <w:pStyle w:val="NoSpacing"/>
              <w:jc w:val="both"/>
              <w:rPr>
                <w:rFonts w:ascii="Times New Roman" w:hAnsi="Times New Roman" w:cs="Times New Roman"/>
                <w:bCs/>
                <w:lang w:eastAsia="en-GB"/>
              </w:rPr>
            </w:pPr>
            <w:r w:rsidRPr="004C2AC6">
              <w:rPr>
                <w:rFonts w:ascii="Times New Roman" w:hAnsi="Times New Roman" w:cs="Times New Roman"/>
              </w:rPr>
              <w:t>Detalizētu informāciju par visu LR sporta saturu skatīt atskaites VII nodaļas 4.8  punktā.</w:t>
            </w:r>
          </w:p>
        </w:tc>
        <w:tc>
          <w:tcPr>
            <w:tcW w:w="3511" w:type="dxa"/>
          </w:tcPr>
          <w:p w14:paraId="47E30E0A" w14:textId="77777777" w:rsidR="00261AA2" w:rsidRPr="005F40FD" w:rsidRDefault="00261AA2" w:rsidP="005F40FD">
            <w:pPr>
              <w:pStyle w:val="NoSpacing"/>
              <w:jc w:val="both"/>
              <w:rPr>
                <w:rFonts w:ascii="Times New Roman" w:hAnsi="Times New Roman" w:cs="Times New Roman"/>
                <w:b/>
              </w:rPr>
            </w:pPr>
            <w:r w:rsidRPr="005F40FD">
              <w:rPr>
                <w:rFonts w:ascii="Times New Roman" w:hAnsi="Times New Roman" w:cs="Times New Roman"/>
                <w:b/>
              </w:rPr>
              <w:t>Sporta analītikai veltīts saturs LR programmās.</w:t>
            </w:r>
          </w:p>
          <w:p w14:paraId="6C9E78D6" w14:textId="77777777" w:rsidR="00261AA2" w:rsidRPr="005F40FD" w:rsidRDefault="00261AA2" w:rsidP="005F40FD">
            <w:pPr>
              <w:pStyle w:val="NoSpacing"/>
              <w:jc w:val="both"/>
              <w:rPr>
                <w:rFonts w:ascii="Times New Roman" w:hAnsi="Times New Roman" w:cs="Times New Roman"/>
                <w:b/>
              </w:rPr>
            </w:pPr>
            <w:r w:rsidRPr="005F40FD">
              <w:rPr>
                <w:rFonts w:ascii="Times New Roman" w:hAnsi="Times New Roman" w:cs="Times New Roman"/>
                <w:b/>
              </w:rPr>
              <w:t xml:space="preserve"> </w:t>
            </w:r>
          </w:p>
          <w:p w14:paraId="168E9677" w14:textId="77777777" w:rsidR="00261AA2" w:rsidRPr="005F40FD" w:rsidRDefault="00261AA2" w:rsidP="005F40FD">
            <w:pPr>
              <w:pStyle w:val="NoSpacing"/>
              <w:jc w:val="both"/>
              <w:rPr>
                <w:rFonts w:ascii="Times New Roman" w:hAnsi="Times New Roman" w:cs="Times New Roman"/>
                <w:b/>
              </w:rPr>
            </w:pPr>
            <w:r w:rsidRPr="005F40FD">
              <w:rPr>
                <w:rFonts w:ascii="Times New Roman" w:hAnsi="Times New Roman" w:cs="Times New Roman"/>
                <w:b/>
              </w:rPr>
              <w:t>2022: jauns sporta analītikai veltīts satura projekts.</w:t>
            </w:r>
          </w:p>
          <w:p w14:paraId="772F1C48" w14:textId="77777777" w:rsidR="00261AA2" w:rsidRPr="004C2AC6" w:rsidRDefault="00261AA2" w:rsidP="005F40FD">
            <w:pPr>
              <w:pStyle w:val="NoSpacing"/>
              <w:jc w:val="both"/>
              <w:rPr>
                <w:rFonts w:ascii="Times New Roman" w:hAnsi="Times New Roman" w:cs="Times New Roman"/>
              </w:rPr>
            </w:pPr>
          </w:p>
          <w:p w14:paraId="655CFA2E"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Pekinas ziemas olimpisko spēļu laikā tika izveidota Pekinas studija. </w:t>
            </w:r>
          </w:p>
          <w:p w14:paraId="3AF692A6" w14:textId="77777777" w:rsidR="00261AA2" w:rsidRPr="004C2AC6" w:rsidRDefault="00261AA2" w:rsidP="005F40FD">
            <w:pPr>
              <w:pStyle w:val="NoSpacing"/>
              <w:jc w:val="both"/>
              <w:rPr>
                <w:rFonts w:ascii="Times New Roman" w:hAnsi="Times New Roman" w:cs="Times New Roman"/>
                <w:color w:val="000000"/>
                <w:lang w:eastAsia="lv-LV"/>
              </w:rPr>
            </w:pPr>
            <w:bookmarkStart w:id="56" w:name="_Hlk133312736"/>
            <w:r w:rsidRPr="004C2AC6">
              <w:rPr>
                <w:rFonts w:ascii="Times New Roman" w:hAnsi="Times New Roman" w:cs="Times New Roman"/>
                <w:color w:val="000000"/>
                <w:lang w:eastAsia="lv-LV"/>
              </w:rPr>
              <w:t xml:space="preserve">Latvijas Radio pirmo reizi izmantoja sabiedrības diskusiju platformu </w:t>
            </w:r>
            <w:r w:rsidRPr="004C2AC6">
              <w:rPr>
                <w:rFonts w:ascii="Times New Roman" w:hAnsi="Times New Roman" w:cs="Times New Roman"/>
                <w:i/>
                <w:iCs/>
                <w:color w:val="000000"/>
                <w:lang w:eastAsia="lv-LV"/>
              </w:rPr>
              <w:t>Twitter Spaces</w:t>
            </w:r>
            <w:r w:rsidRPr="004C2AC6">
              <w:rPr>
                <w:rFonts w:ascii="Times New Roman" w:hAnsi="Times New Roman" w:cs="Times New Roman"/>
                <w:color w:val="000000"/>
                <w:lang w:eastAsia="lv-LV"/>
              </w:rPr>
              <w:t xml:space="preserve"> (no @LRZinas konta), lai analizētu Latvijas basketbola komandas sniegumu spēlēs pret Lietuvu,  Serbiju, Turciju, Lielbritāniju, Grieķiju. Sešas epizodes, iesaistot basketbola ekspertus, basketbolistus un sabiedrību, piesaistīja lielu sporta auditorijas uzmanību. </w:t>
            </w:r>
          </w:p>
          <w:bookmarkEnd w:id="56"/>
          <w:p w14:paraId="2064BF47" w14:textId="77777777" w:rsidR="00261AA2" w:rsidRPr="004C2AC6" w:rsidRDefault="00261AA2" w:rsidP="005F40FD">
            <w:pPr>
              <w:pStyle w:val="NoSpacing"/>
              <w:jc w:val="both"/>
              <w:rPr>
                <w:rFonts w:ascii="Times New Roman" w:hAnsi="Times New Roman" w:cs="Times New Roman"/>
              </w:rPr>
            </w:pPr>
          </w:p>
          <w:p w14:paraId="540AB985"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Cs/>
                <w:i/>
                <w:iCs/>
              </w:rPr>
              <w:t xml:space="preserve"> </w:t>
            </w:r>
            <w:r w:rsidRPr="004C2AC6">
              <w:rPr>
                <w:rFonts w:ascii="Times New Roman" w:hAnsi="Times New Roman" w:cs="Times New Roman"/>
                <w:b/>
                <w:i/>
                <w:iCs/>
              </w:rPr>
              <w:t>Izpildīts</w:t>
            </w:r>
            <w:r w:rsidRPr="004C2AC6">
              <w:rPr>
                <w:rFonts w:ascii="Times New Roman" w:hAnsi="Times New Roman" w:cs="Times New Roman"/>
                <w:bCs/>
                <w:i/>
                <w:iCs/>
              </w:rPr>
              <w:t xml:space="preserve">. </w:t>
            </w:r>
          </w:p>
          <w:p w14:paraId="3A7BFC08" w14:textId="77777777" w:rsidR="00261AA2" w:rsidRPr="004C2AC6" w:rsidRDefault="00261AA2" w:rsidP="005F40FD">
            <w:pPr>
              <w:pStyle w:val="NoSpacing"/>
              <w:jc w:val="both"/>
              <w:rPr>
                <w:rFonts w:ascii="Times New Roman" w:hAnsi="Times New Roman" w:cs="Times New Roman"/>
                <w:strike/>
              </w:rPr>
            </w:pPr>
          </w:p>
          <w:p w14:paraId="41809B25"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Tematika: turpināt pilnveidot  sporta tematikai veltīta integrētā satura uzskaiti un rezultatīvo rādītāju analīzi visu sabiedriskā pasūtījuma žanru ietvaros.</w:t>
            </w:r>
          </w:p>
          <w:p w14:paraId="7DCCA4EB" w14:textId="77777777" w:rsidR="00261AA2" w:rsidRPr="004C2AC6" w:rsidRDefault="00261AA2" w:rsidP="005F40FD">
            <w:pPr>
              <w:pStyle w:val="NoSpacing"/>
              <w:jc w:val="both"/>
              <w:rPr>
                <w:rFonts w:ascii="Times New Roman" w:hAnsi="Times New Roman" w:cs="Times New Roman"/>
              </w:rPr>
            </w:pPr>
          </w:p>
          <w:p w14:paraId="2EDFBA57"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Integrētā satura uzskaitē tiek atsevišķi izdalīta sporta tematika un tā dažādās jomas.</w:t>
            </w:r>
          </w:p>
          <w:p w14:paraId="57FC75E5" w14:textId="77777777" w:rsidR="00261AA2" w:rsidRPr="004C2AC6" w:rsidRDefault="00261AA2" w:rsidP="005F40FD">
            <w:pPr>
              <w:pStyle w:val="NoSpacing"/>
              <w:jc w:val="both"/>
              <w:rPr>
                <w:rFonts w:ascii="Times New Roman" w:hAnsi="Times New Roman" w:cs="Times New Roman"/>
              </w:rPr>
            </w:pPr>
          </w:p>
          <w:p w14:paraId="0B43A750"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3D7668BA" w14:textId="77777777" w:rsidR="00261AA2" w:rsidRPr="004C2AC6" w:rsidRDefault="00261AA2" w:rsidP="005F40FD">
            <w:pPr>
              <w:pStyle w:val="NoSpacing"/>
              <w:jc w:val="both"/>
              <w:rPr>
                <w:rFonts w:ascii="Times New Roman" w:hAnsi="Times New Roman" w:cs="Times New Roman"/>
              </w:rPr>
            </w:pPr>
          </w:p>
          <w:p w14:paraId="029C780C"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 xml:space="preserve">Tematika: turpināt pilnveidot sporta analītikai veltītā satura uzskaiti un rezultatīvo rādītāju analīzi sabiedriskā pasūtījuma žanra “sports” ietvaros. </w:t>
            </w:r>
          </w:p>
          <w:p w14:paraId="47B61AFB" w14:textId="77777777" w:rsidR="00261AA2" w:rsidRPr="004C2AC6" w:rsidRDefault="00261AA2" w:rsidP="005F40FD">
            <w:pPr>
              <w:pStyle w:val="NoSpacing"/>
              <w:jc w:val="both"/>
              <w:rPr>
                <w:rFonts w:ascii="Times New Roman" w:hAnsi="Times New Roman" w:cs="Times New Roman"/>
                <w:bCs/>
              </w:rPr>
            </w:pPr>
          </w:p>
          <w:p w14:paraId="3035F8FC"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Integrētā satura uzskaitē tiek atsevišķi izdalīta sporta analītika. </w:t>
            </w:r>
          </w:p>
          <w:p w14:paraId="219DB84F" w14:textId="77777777" w:rsidR="00261AA2" w:rsidRPr="004C2AC6" w:rsidRDefault="00261AA2" w:rsidP="005F40FD">
            <w:pPr>
              <w:pStyle w:val="NoSpacing"/>
              <w:jc w:val="both"/>
              <w:rPr>
                <w:rFonts w:ascii="Times New Roman" w:hAnsi="Times New Roman" w:cs="Times New Roman"/>
              </w:rPr>
            </w:pPr>
          </w:p>
          <w:p w14:paraId="3AB48398"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3A293057" w14:textId="77777777" w:rsidR="00261AA2" w:rsidRPr="004C2AC6" w:rsidRDefault="00261AA2" w:rsidP="005F40FD">
            <w:pPr>
              <w:pStyle w:val="NoSpacing"/>
              <w:jc w:val="both"/>
              <w:rPr>
                <w:rFonts w:ascii="Times New Roman" w:hAnsi="Times New Roman" w:cs="Times New Roman"/>
              </w:rPr>
            </w:pPr>
          </w:p>
        </w:tc>
      </w:tr>
      <w:tr w:rsidR="00261AA2" w:rsidRPr="003D0C7F" w14:paraId="16F44E61" w14:textId="77777777" w:rsidTr="008469A0">
        <w:tc>
          <w:tcPr>
            <w:tcW w:w="678" w:type="dxa"/>
          </w:tcPr>
          <w:p w14:paraId="2E7108EA"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12. </w:t>
            </w:r>
          </w:p>
        </w:tc>
        <w:tc>
          <w:tcPr>
            <w:tcW w:w="4678" w:type="dxa"/>
          </w:tcPr>
          <w:p w14:paraId="416FC702" w14:textId="77777777" w:rsidR="00261AA2" w:rsidRPr="004C2AC6" w:rsidRDefault="00261AA2" w:rsidP="005F40FD">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Palielināt mazākumtautību auditoriju LR programmās un digitālajās platformās, attīstot LR4 sadarbību ar RUS.LSM.lv</w:t>
            </w:r>
          </w:p>
          <w:p w14:paraId="783274EF" w14:textId="77777777" w:rsidR="00261AA2" w:rsidRPr="004C2AC6" w:rsidRDefault="00261AA2" w:rsidP="005F40FD">
            <w:pPr>
              <w:pStyle w:val="NoSpacing"/>
              <w:jc w:val="both"/>
              <w:rPr>
                <w:rFonts w:ascii="Times New Roman" w:hAnsi="Times New Roman" w:cs="Times New Roman"/>
                <w:bCs/>
                <w:lang w:eastAsia="en-GB"/>
              </w:rPr>
            </w:pPr>
          </w:p>
          <w:p w14:paraId="42BCF387"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Izmantojot jaunās studijas iespējas, LR4 ikdienas informatīvie raidījumi „Doma laukums” darbdienās un „Izklāstā” tika veidoti video formātā un nodoti izplatīšanai platformā RUS.LSM.LV. Savukārt “Doma laukumā” tika izmantoti RUS.LSM.LV video sižeti. </w:t>
            </w:r>
          </w:p>
          <w:p w14:paraId="65D761E0" w14:textId="658638EA" w:rsidR="00261AA2" w:rsidRPr="004C2AC6" w:rsidRDefault="00261AA2" w:rsidP="005F40FD">
            <w:pPr>
              <w:pStyle w:val="NoSpacing"/>
              <w:jc w:val="both"/>
              <w:rPr>
                <w:rFonts w:ascii="Times New Roman" w:hAnsi="Times New Roman" w:cs="Times New Roman"/>
                <w:lang w:eastAsia="lv-LV"/>
              </w:rPr>
            </w:pPr>
            <w:r w:rsidRPr="004C2AC6">
              <w:rPr>
                <w:rFonts w:ascii="Times New Roman" w:hAnsi="Times New Roman" w:cs="Times New Roman"/>
                <w:lang w:eastAsia="lv-LV"/>
              </w:rPr>
              <w:t>LR4 tematiskie raidījumi ir pieejami kā podkāsti. “В гостях у книжки”</w:t>
            </w:r>
            <w:r w:rsidR="005F40FD">
              <w:rPr>
                <w:rFonts w:ascii="Times New Roman" w:hAnsi="Times New Roman" w:cs="Times New Roman"/>
                <w:lang w:eastAsia="lv-LV"/>
              </w:rPr>
              <w:t xml:space="preserve"> (“Ciemos pie grāmatiņas”) </w:t>
            </w:r>
            <w:r w:rsidRPr="004C2AC6">
              <w:rPr>
                <w:rFonts w:ascii="Times New Roman" w:hAnsi="Times New Roman" w:cs="Times New Roman"/>
                <w:lang w:eastAsia="lv-LV"/>
              </w:rPr>
              <w:t xml:space="preserve"> podkāstu vidē ir klausītākais LR raidījums. </w:t>
            </w:r>
          </w:p>
          <w:p w14:paraId="12D2B46E" w14:textId="77777777" w:rsidR="00261AA2" w:rsidRPr="004C2AC6" w:rsidRDefault="00261AA2" w:rsidP="005F40FD">
            <w:pPr>
              <w:pStyle w:val="NoSpacing"/>
              <w:jc w:val="both"/>
              <w:rPr>
                <w:rFonts w:ascii="Times New Roman" w:hAnsi="Times New Roman" w:cs="Times New Roman"/>
                <w:lang w:eastAsia="lv-LV"/>
              </w:rPr>
            </w:pPr>
            <w:r w:rsidRPr="004C2AC6">
              <w:rPr>
                <w:rFonts w:ascii="Times New Roman" w:hAnsi="Times New Roman" w:cs="Times New Roman"/>
                <w:lang w:eastAsia="lv-LV"/>
              </w:rPr>
              <w:t xml:space="preserve">LR4 adaptēja krievu valodā Ukrainas tematikai veltīto oriģinālpodkāstu “Drošinātājs”. </w:t>
            </w:r>
          </w:p>
          <w:p w14:paraId="3860A293" w14:textId="77777777" w:rsidR="00261AA2" w:rsidRPr="004C2AC6" w:rsidRDefault="00261AA2" w:rsidP="005F40FD">
            <w:pPr>
              <w:pStyle w:val="NoSpacing"/>
              <w:jc w:val="both"/>
              <w:rPr>
                <w:rFonts w:ascii="Times New Roman" w:hAnsi="Times New Roman" w:cs="Times New Roman"/>
                <w:lang w:eastAsia="lv-LV"/>
              </w:rPr>
            </w:pPr>
            <w:r w:rsidRPr="004C2AC6">
              <w:rPr>
                <w:rFonts w:ascii="Times New Roman" w:hAnsi="Times New Roman" w:cs="Times New Roman"/>
                <w:lang w:eastAsia="lv-LV"/>
              </w:rPr>
              <w:t>Tiek attīstīta un dažādota LR4 informatīvā un tematiskā satura pasniegšana sociālajos tīklos un citās interneta platformās.</w:t>
            </w:r>
          </w:p>
          <w:p w14:paraId="6E49A73C"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lang w:eastAsia="lv-LV"/>
              </w:rPr>
              <w:t>Radioteātris ir veidojis un turpinās ierakstus pasakām krievu un ukraiņu valodā.</w:t>
            </w:r>
          </w:p>
          <w:p w14:paraId="1AA18DBA" w14:textId="77777777" w:rsidR="00261AA2" w:rsidRPr="004C2AC6" w:rsidRDefault="00261AA2" w:rsidP="005F40FD">
            <w:pPr>
              <w:pStyle w:val="NoSpacing"/>
              <w:jc w:val="both"/>
              <w:rPr>
                <w:rFonts w:ascii="Times New Roman" w:hAnsi="Times New Roman" w:cs="Times New Roman"/>
                <w:bCs/>
                <w:lang w:eastAsia="en-GB"/>
              </w:rPr>
            </w:pPr>
          </w:p>
          <w:p w14:paraId="42C6E5D2" w14:textId="77777777" w:rsidR="00261AA2" w:rsidRPr="004C2AC6" w:rsidRDefault="00261AA2" w:rsidP="005F40FD">
            <w:pPr>
              <w:pStyle w:val="NoSpacing"/>
              <w:jc w:val="both"/>
              <w:rPr>
                <w:rFonts w:ascii="Times New Roman" w:hAnsi="Times New Roman" w:cs="Times New Roman"/>
                <w:bCs/>
                <w:lang w:eastAsia="en-GB"/>
              </w:rPr>
            </w:pPr>
          </w:p>
        </w:tc>
        <w:tc>
          <w:tcPr>
            <w:tcW w:w="3511" w:type="dxa"/>
          </w:tcPr>
          <w:p w14:paraId="636B8D8B"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2022: Mazākumtautību sasniegtā auditorija LR saturam LR sociālo tīklu platformās un saturs raidierakstos +5%, salīdzinot ar 2021.gadu.</w:t>
            </w:r>
          </w:p>
          <w:p w14:paraId="3021E8AF" w14:textId="77777777" w:rsidR="00261AA2" w:rsidRPr="004C2AC6" w:rsidRDefault="00261AA2" w:rsidP="005F40FD">
            <w:pPr>
              <w:pStyle w:val="NoSpacing"/>
              <w:jc w:val="both"/>
              <w:rPr>
                <w:rFonts w:ascii="Times New Roman" w:hAnsi="Times New Roman" w:cs="Times New Roman"/>
              </w:rPr>
            </w:pPr>
          </w:p>
          <w:p w14:paraId="1FE85D97"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i/>
                <w:iCs/>
              </w:rPr>
              <w:t>Facebook</w:t>
            </w:r>
            <w:r w:rsidRPr="004C2AC6">
              <w:rPr>
                <w:rFonts w:ascii="Times New Roman" w:hAnsi="Times New Roman" w:cs="Times New Roman"/>
              </w:rPr>
              <w:t xml:space="preserve"> LR4 kumulatīvā auditorija 2022.gadā bija 1 258 258 (-53% salīdzinot ar 2021. gadu). Krituma iemesls nav satura apjoms, jo 2022.gadā tika publicēts par 40% vairāk ierakstu nekā 2021.gadā. Ļoti straujš auditorijas kritums bija vasarā. Visticamāk, kritums skaidrojams ar to, ka LR4 publicētais saturs nebija interesants/pieņemams auditorijai vai arī auditorija par to neuzzināja.</w:t>
            </w:r>
          </w:p>
          <w:p w14:paraId="305B1F6E" w14:textId="77777777" w:rsidR="00261AA2" w:rsidRPr="004C2AC6" w:rsidRDefault="00261AA2" w:rsidP="005F40FD">
            <w:pPr>
              <w:pStyle w:val="NoSpacing"/>
              <w:jc w:val="both"/>
              <w:rPr>
                <w:rFonts w:ascii="Times New Roman" w:hAnsi="Times New Roman" w:cs="Times New Roman"/>
              </w:rPr>
            </w:pPr>
          </w:p>
          <w:p w14:paraId="32D193EE"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i/>
                <w:iCs/>
              </w:rPr>
              <w:t>YouTube</w:t>
            </w:r>
            <w:r w:rsidRPr="004C2AC6">
              <w:rPr>
                <w:rFonts w:ascii="Times New Roman" w:hAnsi="Times New Roman" w:cs="Times New Roman"/>
              </w:rPr>
              <w:t xml:space="preserve"> LR4 kanāla skatījumi bija 647 300 (+429% salīdzinot ar 2021. gadu).</w:t>
            </w:r>
          </w:p>
          <w:p w14:paraId="2D24EA8D"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Raidieraksti krievu valodā (platformās </w:t>
            </w:r>
            <w:r w:rsidRPr="004C2AC6">
              <w:rPr>
                <w:rFonts w:ascii="Times New Roman" w:hAnsi="Times New Roman" w:cs="Times New Roman"/>
                <w:i/>
                <w:iCs/>
              </w:rPr>
              <w:t>AppleMusic</w:t>
            </w:r>
            <w:r w:rsidRPr="004C2AC6">
              <w:rPr>
                <w:rFonts w:ascii="Times New Roman" w:hAnsi="Times New Roman" w:cs="Times New Roman"/>
              </w:rPr>
              <w:t xml:space="preserve">, </w:t>
            </w:r>
            <w:r w:rsidRPr="004C2AC6">
              <w:rPr>
                <w:rFonts w:ascii="Times New Roman" w:hAnsi="Times New Roman" w:cs="Times New Roman"/>
                <w:i/>
                <w:iCs/>
              </w:rPr>
              <w:t>Spotify</w:t>
            </w:r>
            <w:r w:rsidRPr="004C2AC6">
              <w:rPr>
                <w:rFonts w:ascii="Times New Roman" w:hAnsi="Times New Roman" w:cs="Times New Roman"/>
              </w:rPr>
              <w:t xml:space="preserve">, </w:t>
            </w:r>
            <w:r w:rsidRPr="004C2AC6">
              <w:rPr>
                <w:rFonts w:ascii="Times New Roman" w:hAnsi="Times New Roman" w:cs="Times New Roman"/>
                <w:i/>
                <w:iCs/>
              </w:rPr>
              <w:t>Yandex</w:t>
            </w:r>
            <w:r w:rsidRPr="004C2AC6">
              <w:rPr>
                <w:rFonts w:ascii="Times New Roman" w:hAnsi="Times New Roman" w:cs="Times New Roman"/>
              </w:rPr>
              <w:t>) pieauguši vairāk nekā trīs reizes (377%), no 332 tūkstošiem klausījumu 2021. gadā līdz 1 miljonam 255 tūkstošiem klausījumu 2022. gadā.</w:t>
            </w:r>
          </w:p>
          <w:p w14:paraId="7C46FBEF"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Tātad, lai arī LR4 piedzīvoja kumulatīvās auditorijas kritumu Facebook, tā būtiski auga YouTube un podkāstu platformās, līdz ar to kopumā auditorija ir augusi vairāk par 5%. </w:t>
            </w:r>
          </w:p>
          <w:p w14:paraId="4A3C026D" w14:textId="77777777" w:rsidR="00261AA2" w:rsidRPr="004C2AC6" w:rsidRDefault="00261AA2" w:rsidP="005F40FD">
            <w:pPr>
              <w:pStyle w:val="NoSpacing"/>
              <w:jc w:val="both"/>
              <w:rPr>
                <w:rFonts w:ascii="Times New Roman" w:hAnsi="Times New Roman" w:cs="Times New Roman"/>
              </w:rPr>
            </w:pPr>
          </w:p>
          <w:p w14:paraId="7B35DA26"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5BFED9BE" w14:textId="77777777" w:rsidR="00261AA2" w:rsidRPr="004C2AC6" w:rsidRDefault="00261AA2" w:rsidP="005F40FD">
            <w:pPr>
              <w:pStyle w:val="NoSpacing"/>
              <w:jc w:val="both"/>
              <w:rPr>
                <w:rFonts w:ascii="Times New Roman" w:hAnsi="Times New Roman" w:cs="Times New Roman"/>
              </w:rPr>
            </w:pPr>
          </w:p>
          <w:p w14:paraId="5AF42444"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 xml:space="preserve">Attīstīt LR4 sadarbību ar rus.lsm.lv mazākumtautību platformu: </w:t>
            </w:r>
          </w:p>
          <w:p w14:paraId="6320212A"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2022: vismaz 3 sadarbības projekti ar RUS.LSM.lv.</w:t>
            </w:r>
          </w:p>
          <w:p w14:paraId="62A527A4" w14:textId="77777777" w:rsidR="00261AA2" w:rsidRPr="004C2AC6" w:rsidRDefault="00261AA2" w:rsidP="005F40FD">
            <w:pPr>
              <w:pStyle w:val="NoSpacing"/>
              <w:jc w:val="both"/>
              <w:rPr>
                <w:rFonts w:ascii="Times New Roman" w:hAnsi="Times New Roman" w:cs="Times New Roman"/>
              </w:rPr>
            </w:pPr>
          </w:p>
          <w:p w14:paraId="74EEA12E"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“Doma laukuma” video tiešraižu izvietošana RUS.LSM.LV </w:t>
            </w:r>
            <w:r w:rsidRPr="004C2AC6">
              <w:rPr>
                <w:rFonts w:ascii="Times New Roman" w:hAnsi="Times New Roman" w:cs="Times New Roman"/>
                <w:i/>
                <w:iCs/>
              </w:rPr>
              <w:t>Facebook</w:t>
            </w:r>
            <w:r w:rsidRPr="004C2AC6">
              <w:rPr>
                <w:rFonts w:ascii="Times New Roman" w:hAnsi="Times New Roman" w:cs="Times New Roman"/>
              </w:rPr>
              <w:t xml:space="preserve"> lapā un portālā.</w:t>
            </w:r>
          </w:p>
          <w:p w14:paraId="01AA636A"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“Izklāstā” video tiešraižu izvietošana RUS.LSM.LV </w:t>
            </w:r>
            <w:r w:rsidRPr="004C2AC6">
              <w:rPr>
                <w:rFonts w:ascii="Times New Roman" w:hAnsi="Times New Roman" w:cs="Times New Roman"/>
                <w:i/>
                <w:iCs/>
              </w:rPr>
              <w:t>Facebook</w:t>
            </w:r>
            <w:r w:rsidRPr="004C2AC6">
              <w:rPr>
                <w:rFonts w:ascii="Times New Roman" w:hAnsi="Times New Roman" w:cs="Times New Roman"/>
              </w:rPr>
              <w:t xml:space="preserve"> lapā un portālā.</w:t>
            </w:r>
          </w:p>
          <w:p w14:paraId="00B49D2C"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Regulāri RUS.LSM.LV video sižeti “Doma laukuma” video tiešraidē.</w:t>
            </w:r>
          </w:p>
          <w:p w14:paraId="2BFE554A"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lang w:eastAsia="lv-LV"/>
              </w:rPr>
              <w:t>Platformai RUS.LSM.lv tika nodots translācijā no Daugavpils pilsētas svētkiem veidotais saturs.</w:t>
            </w:r>
          </w:p>
          <w:p w14:paraId="571ABA1D" w14:textId="77777777" w:rsidR="00261AA2" w:rsidRPr="004C2AC6" w:rsidRDefault="00261AA2" w:rsidP="005F40FD">
            <w:pPr>
              <w:pStyle w:val="NoSpacing"/>
              <w:jc w:val="both"/>
              <w:rPr>
                <w:rFonts w:ascii="Times New Roman" w:hAnsi="Times New Roman" w:cs="Times New Roman"/>
              </w:rPr>
            </w:pPr>
          </w:p>
          <w:p w14:paraId="3762C71C"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 xml:space="preserve">. </w:t>
            </w:r>
          </w:p>
          <w:p w14:paraId="637D53CA" w14:textId="77777777" w:rsidR="00261AA2" w:rsidRPr="004C2AC6" w:rsidRDefault="00261AA2" w:rsidP="005F40FD">
            <w:pPr>
              <w:pStyle w:val="NoSpacing"/>
              <w:jc w:val="both"/>
              <w:rPr>
                <w:rFonts w:ascii="Times New Roman" w:hAnsi="Times New Roman" w:cs="Times New Roman"/>
              </w:rPr>
            </w:pPr>
          </w:p>
          <w:p w14:paraId="5A044552"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Tematika: Turpināt pilnveidot  mazākumtautībām veltīta  integrētā satura uzskaiti un rezultatīvo rādītāju analīzi visu sabiedriskā pasūtījuma žanru ietvaros.</w:t>
            </w:r>
          </w:p>
          <w:p w14:paraId="70E44BEE" w14:textId="77777777" w:rsidR="00261AA2" w:rsidRPr="004C2AC6" w:rsidRDefault="00261AA2" w:rsidP="005F40FD">
            <w:pPr>
              <w:pStyle w:val="NoSpacing"/>
              <w:jc w:val="both"/>
              <w:rPr>
                <w:rFonts w:ascii="Times New Roman" w:hAnsi="Times New Roman" w:cs="Times New Roman"/>
              </w:rPr>
            </w:pPr>
          </w:p>
          <w:p w14:paraId="0141CDF2"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Integrētā satura uzskaitē mazākumtautībām veltītais saturs tiek izdalīts. </w:t>
            </w:r>
          </w:p>
          <w:p w14:paraId="5486605B" w14:textId="77777777" w:rsidR="00261AA2" w:rsidRPr="004C2AC6" w:rsidRDefault="00261AA2" w:rsidP="005F40FD">
            <w:pPr>
              <w:pStyle w:val="NoSpacing"/>
              <w:jc w:val="both"/>
              <w:rPr>
                <w:rFonts w:ascii="Times New Roman" w:hAnsi="Times New Roman" w:cs="Times New Roman"/>
              </w:rPr>
            </w:pPr>
          </w:p>
          <w:p w14:paraId="422B59AD"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 xml:space="preserve">. </w:t>
            </w:r>
          </w:p>
          <w:p w14:paraId="141C2641" w14:textId="77777777" w:rsidR="00261AA2" w:rsidRPr="004C2AC6" w:rsidRDefault="00261AA2" w:rsidP="005F40FD">
            <w:pPr>
              <w:pStyle w:val="NoSpacing"/>
              <w:jc w:val="both"/>
              <w:rPr>
                <w:rFonts w:ascii="Times New Roman" w:hAnsi="Times New Roman" w:cs="Times New Roman"/>
                <w:lang w:eastAsia="en-GB"/>
              </w:rPr>
            </w:pPr>
          </w:p>
        </w:tc>
      </w:tr>
      <w:tr w:rsidR="00261AA2" w:rsidRPr="003D0C7F" w14:paraId="2FE24F53" w14:textId="77777777" w:rsidTr="008469A0">
        <w:tc>
          <w:tcPr>
            <w:tcW w:w="678" w:type="dxa"/>
          </w:tcPr>
          <w:p w14:paraId="356F8CA5"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13.</w:t>
            </w:r>
          </w:p>
        </w:tc>
        <w:tc>
          <w:tcPr>
            <w:tcW w:w="4678" w:type="dxa"/>
          </w:tcPr>
          <w:p w14:paraId="137372A1" w14:textId="77777777" w:rsidR="00261AA2" w:rsidRPr="004C2AC6" w:rsidRDefault="00261AA2" w:rsidP="005F40FD">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Veicināt starpprogrammu sadarbību redkolēģiju un darba grupu ietvaros un dažāda satura apmaiņu.</w:t>
            </w:r>
          </w:p>
          <w:p w14:paraId="4F01586A" w14:textId="77777777" w:rsidR="00261AA2" w:rsidRPr="004C2AC6" w:rsidRDefault="00261AA2" w:rsidP="005F40FD">
            <w:pPr>
              <w:pStyle w:val="NoSpacing"/>
              <w:jc w:val="both"/>
              <w:rPr>
                <w:rFonts w:ascii="Times New Roman" w:hAnsi="Times New Roman" w:cs="Times New Roman"/>
                <w:bCs/>
                <w:lang w:eastAsia="en-GB"/>
              </w:rPr>
            </w:pPr>
          </w:p>
          <w:p w14:paraId="01A9B0C1" w14:textId="77777777" w:rsidR="00261AA2" w:rsidRDefault="00261AA2" w:rsidP="005F40FD">
            <w:pPr>
              <w:pStyle w:val="NoSpacing"/>
              <w:jc w:val="both"/>
              <w:rPr>
                <w:rFonts w:ascii="Times New Roman" w:hAnsi="Times New Roman" w:cs="Times New Roman"/>
                <w:lang w:eastAsia="en-GB"/>
              </w:rPr>
            </w:pPr>
            <w:r w:rsidRPr="004C2AC6">
              <w:rPr>
                <w:rFonts w:ascii="Times New Roman" w:hAnsi="Times New Roman" w:cs="Times New Roman"/>
                <w:lang w:eastAsia="en-GB"/>
              </w:rPr>
              <w:t>Sadarbība starp LR satura struktūrvienībām notiek dažādos līmeņos:</w:t>
            </w:r>
          </w:p>
          <w:p w14:paraId="0FEE1DB3" w14:textId="77777777" w:rsidR="005F40FD" w:rsidRPr="004C2AC6" w:rsidRDefault="005F40FD" w:rsidP="005F40FD">
            <w:pPr>
              <w:pStyle w:val="NoSpacing"/>
              <w:jc w:val="both"/>
              <w:rPr>
                <w:rFonts w:ascii="Times New Roman" w:hAnsi="Times New Roman" w:cs="Times New Roman"/>
                <w:lang w:eastAsia="en-GB"/>
              </w:rPr>
            </w:pPr>
          </w:p>
          <w:p w14:paraId="65EE9236" w14:textId="30A2D75B" w:rsidR="00261AA2" w:rsidRPr="004C2AC6" w:rsidRDefault="005F40FD" w:rsidP="005F40FD">
            <w:pPr>
              <w:pStyle w:val="NoSpacing"/>
              <w:jc w:val="both"/>
              <w:rPr>
                <w:rFonts w:ascii="Times New Roman" w:hAnsi="Times New Roman" w:cs="Times New Roman"/>
                <w:lang w:eastAsia="en-GB"/>
              </w:rPr>
            </w:pPr>
            <w:r>
              <w:rPr>
                <w:rFonts w:ascii="Times New Roman" w:hAnsi="Times New Roman" w:cs="Times New Roman"/>
                <w:lang w:eastAsia="en-GB"/>
              </w:rPr>
              <w:t xml:space="preserve">1. </w:t>
            </w:r>
            <w:r w:rsidR="00261AA2" w:rsidRPr="004C2AC6">
              <w:rPr>
                <w:rFonts w:ascii="Times New Roman" w:hAnsi="Times New Roman" w:cs="Times New Roman"/>
                <w:lang w:eastAsia="en-GB"/>
              </w:rPr>
              <w:t xml:space="preserve">Redakcionālajā padomē tiek koordinēts saturs lieliem notikumiem vai projektiem (Saeimas vēlēšanas, karš Ukrainā, Dziesmu un deju svētki); </w:t>
            </w:r>
          </w:p>
          <w:p w14:paraId="0C6C0101" w14:textId="0BB7B3AF" w:rsidR="00261AA2" w:rsidRPr="004C2AC6" w:rsidRDefault="005F40FD" w:rsidP="005F40FD">
            <w:pPr>
              <w:pStyle w:val="NoSpacing"/>
              <w:jc w:val="both"/>
              <w:rPr>
                <w:rFonts w:ascii="Times New Roman" w:hAnsi="Times New Roman" w:cs="Times New Roman"/>
                <w:lang w:eastAsia="en-GB"/>
              </w:rPr>
            </w:pPr>
            <w:r>
              <w:rPr>
                <w:rFonts w:ascii="Times New Roman" w:hAnsi="Times New Roman" w:cs="Times New Roman"/>
                <w:lang w:eastAsia="en-GB"/>
              </w:rPr>
              <w:t xml:space="preserve">2. </w:t>
            </w:r>
            <w:r w:rsidR="00261AA2" w:rsidRPr="004C2AC6">
              <w:rPr>
                <w:rFonts w:ascii="Times New Roman" w:hAnsi="Times New Roman" w:cs="Times New Roman"/>
                <w:lang w:eastAsia="en-GB"/>
              </w:rPr>
              <w:t>Pētnieciskās un dokumentālās žurnālistikas darba grupa koordinē analītiskos projektus (Zeme, kur dzer), kā arī labdarības maratona “Dod 5!” saturu;</w:t>
            </w:r>
          </w:p>
          <w:p w14:paraId="1882F6A5" w14:textId="77777777" w:rsidR="005F40FD" w:rsidRDefault="005F40FD" w:rsidP="005F40FD">
            <w:pPr>
              <w:pStyle w:val="NoSpacing"/>
              <w:jc w:val="both"/>
              <w:rPr>
                <w:rFonts w:ascii="Times New Roman" w:hAnsi="Times New Roman" w:cs="Times New Roman"/>
                <w:lang w:eastAsia="lv-LV"/>
              </w:rPr>
            </w:pPr>
            <w:r>
              <w:rPr>
                <w:rFonts w:ascii="Times New Roman" w:hAnsi="Times New Roman" w:cs="Times New Roman"/>
                <w:lang w:eastAsia="en-GB"/>
              </w:rPr>
              <w:t>3. R</w:t>
            </w:r>
            <w:r w:rsidR="00261AA2" w:rsidRPr="004C2AC6">
              <w:rPr>
                <w:rFonts w:ascii="Times New Roman" w:hAnsi="Times New Roman" w:cs="Times New Roman"/>
                <w:lang w:eastAsia="en-GB"/>
              </w:rPr>
              <w:t xml:space="preserve">edkolēģijas organizē </w:t>
            </w:r>
            <w:r w:rsidR="00261AA2" w:rsidRPr="004C2AC6">
              <w:rPr>
                <w:rFonts w:ascii="Times New Roman" w:hAnsi="Times New Roman" w:cs="Times New Roman"/>
                <w:lang w:eastAsia="lv-LV"/>
              </w:rPr>
              <w:t xml:space="preserve">satura vērtēšanu starpkanālu vērtēšanas komisijās saskaņā ar LR apstiprināto raidījumu vērtēšanas plānu, kā arī organizē apspriešanu un balsojumu par Latvijas Radio gada balvai iesniegtajiem darbiem. Cita veida sadarbība redkolēģijās notiek mazāk, un tā atkarīga no </w:t>
            </w:r>
            <w:r w:rsidR="009E4FE8" w:rsidRPr="003D0C7F">
              <w:rPr>
                <w:rFonts w:ascii="Times New Roman" w:hAnsi="Times New Roman" w:cs="Times New Roman"/>
                <w:lang w:eastAsia="lv-LV"/>
              </w:rPr>
              <w:t>redkolēģijas</w:t>
            </w:r>
            <w:r w:rsidR="00261AA2" w:rsidRPr="004C2AC6">
              <w:rPr>
                <w:rFonts w:ascii="Times New Roman" w:hAnsi="Times New Roman" w:cs="Times New Roman"/>
                <w:lang w:eastAsia="lv-LV"/>
              </w:rPr>
              <w:t xml:space="preserve"> vadītāja un dalībnieku ieinteresētības un laika resursa, ko tām var atvēlēt. </w:t>
            </w:r>
          </w:p>
          <w:p w14:paraId="6B8BBD7E" w14:textId="77777777" w:rsidR="005F40FD" w:rsidRDefault="005F40FD" w:rsidP="005F40FD">
            <w:pPr>
              <w:pStyle w:val="NoSpacing"/>
              <w:jc w:val="both"/>
              <w:rPr>
                <w:rFonts w:ascii="Times New Roman" w:hAnsi="Times New Roman" w:cs="Times New Roman"/>
                <w:lang w:eastAsia="lv-LV"/>
              </w:rPr>
            </w:pPr>
          </w:p>
          <w:p w14:paraId="266F4B12" w14:textId="3AC325BE" w:rsidR="00261AA2" w:rsidRPr="004C2AC6" w:rsidRDefault="00261AA2" w:rsidP="005F40FD">
            <w:pPr>
              <w:pStyle w:val="NoSpacing"/>
              <w:jc w:val="both"/>
              <w:rPr>
                <w:rFonts w:ascii="Times New Roman" w:hAnsi="Times New Roman" w:cs="Times New Roman"/>
                <w:lang w:eastAsia="en-GB"/>
              </w:rPr>
            </w:pPr>
            <w:r w:rsidRPr="004C2AC6">
              <w:rPr>
                <w:rFonts w:ascii="Times New Roman" w:hAnsi="Times New Roman" w:cs="Times New Roman"/>
                <w:lang w:eastAsia="lv-LV"/>
              </w:rPr>
              <w:t>Kopumā Redkolēģiju formātam ir būtiski trūkumi, kā dēļ to darbs nav sasniedzis iecerēto. Proti, daudziem redkolēģiju locekļiem pamatdarba slodzes dēļ ir grūti atlicināt laika resursu redkolēģiju aktivitātēm, kā arī redkolēģiju viedoklim nav būtiskas ietekmes uz saturu, jo lēmumus par to pieņem struktūrvienību vadītāji.</w:t>
            </w:r>
          </w:p>
          <w:p w14:paraId="169FC4DD" w14:textId="77777777" w:rsidR="00261AA2" w:rsidRPr="004C2AC6" w:rsidRDefault="00261AA2" w:rsidP="005F40FD">
            <w:pPr>
              <w:pStyle w:val="NoSpacing"/>
              <w:jc w:val="both"/>
              <w:rPr>
                <w:rFonts w:ascii="Times New Roman" w:hAnsi="Times New Roman" w:cs="Times New Roman"/>
                <w:lang w:eastAsia="en-GB"/>
              </w:rPr>
            </w:pPr>
            <w:r w:rsidRPr="004C2AC6">
              <w:rPr>
                <w:rFonts w:ascii="Times New Roman" w:hAnsi="Times New Roman" w:cs="Times New Roman"/>
                <w:lang w:eastAsia="lv-LV"/>
              </w:rPr>
              <w:t xml:space="preserve">Mazākos projektos sadarbība pa tiešo notiek starp iesaistītajām struktūrvienībām. </w:t>
            </w:r>
          </w:p>
          <w:p w14:paraId="0A50052A" w14:textId="77777777" w:rsidR="00261AA2" w:rsidRPr="004C2AC6" w:rsidRDefault="00261AA2" w:rsidP="005F40FD">
            <w:pPr>
              <w:pStyle w:val="NoSpacing"/>
              <w:jc w:val="both"/>
              <w:rPr>
                <w:rFonts w:ascii="Times New Roman" w:hAnsi="Times New Roman" w:cs="Times New Roman"/>
                <w:bCs/>
                <w:lang w:eastAsia="en-GB"/>
              </w:rPr>
            </w:pPr>
          </w:p>
          <w:p w14:paraId="3AE2DC8C" w14:textId="77777777" w:rsidR="00261AA2" w:rsidRPr="004C2AC6" w:rsidRDefault="00261AA2" w:rsidP="005F40FD">
            <w:pPr>
              <w:pStyle w:val="NoSpacing"/>
              <w:jc w:val="both"/>
              <w:rPr>
                <w:rFonts w:ascii="Times New Roman" w:hAnsi="Times New Roman" w:cs="Times New Roman"/>
                <w:lang w:eastAsia="en-GB"/>
              </w:rPr>
            </w:pPr>
          </w:p>
          <w:p w14:paraId="2C33BADB" w14:textId="77777777" w:rsidR="00261AA2" w:rsidRPr="004C2AC6" w:rsidRDefault="00261AA2" w:rsidP="005F40FD">
            <w:pPr>
              <w:pStyle w:val="NoSpacing"/>
              <w:jc w:val="both"/>
              <w:rPr>
                <w:rFonts w:ascii="Times New Roman" w:hAnsi="Times New Roman" w:cs="Times New Roman"/>
                <w:lang w:eastAsia="en-GB"/>
              </w:rPr>
            </w:pPr>
          </w:p>
          <w:p w14:paraId="57942EC9" w14:textId="77777777" w:rsidR="00261AA2" w:rsidRPr="004C2AC6" w:rsidRDefault="00261AA2" w:rsidP="005F40FD">
            <w:pPr>
              <w:pStyle w:val="NoSpacing"/>
              <w:jc w:val="both"/>
              <w:rPr>
                <w:rFonts w:ascii="Times New Roman" w:hAnsi="Times New Roman" w:cs="Times New Roman"/>
                <w:bCs/>
                <w:lang w:eastAsia="en-GB"/>
              </w:rPr>
            </w:pPr>
          </w:p>
        </w:tc>
        <w:tc>
          <w:tcPr>
            <w:tcW w:w="3511" w:type="dxa"/>
          </w:tcPr>
          <w:p w14:paraId="6AD3BCF1"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2022: Starpprogrammu kopprojektu skaits – 5 projekti.</w:t>
            </w:r>
          </w:p>
          <w:p w14:paraId="58046748" w14:textId="77777777" w:rsidR="00261AA2" w:rsidRPr="004C2AC6" w:rsidRDefault="00261AA2" w:rsidP="005F40FD">
            <w:pPr>
              <w:pStyle w:val="NoSpacing"/>
              <w:jc w:val="both"/>
              <w:rPr>
                <w:rFonts w:ascii="Times New Roman" w:hAnsi="Times New Roman" w:cs="Times New Roman"/>
                <w:b/>
              </w:rPr>
            </w:pPr>
          </w:p>
          <w:p w14:paraId="3BFB0734" w14:textId="77777777" w:rsidR="00261AA2" w:rsidRPr="004C2AC6" w:rsidRDefault="00261AA2" w:rsidP="005F40FD">
            <w:pPr>
              <w:pStyle w:val="NoSpacing"/>
              <w:jc w:val="both"/>
              <w:rPr>
                <w:rFonts w:ascii="Times New Roman" w:hAnsi="Times New Roman" w:cs="Times New Roman"/>
                <w:bCs/>
              </w:rPr>
            </w:pPr>
            <w:r w:rsidRPr="004C2AC6">
              <w:rPr>
                <w:rFonts w:ascii="Times New Roman" w:hAnsi="Times New Roman" w:cs="Times New Roman"/>
                <w:b/>
              </w:rPr>
              <w:t>Ziņojums par redkolēģiju darbību un LR satura apmaiņu un kopprojektiem, iesniedzot starpatskaiti un gala ziņojumu</w:t>
            </w:r>
            <w:r w:rsidRPr="004C2AC6">
              <w:rPr>
                <w:rFonts w:ascii="Times New Roman" w:hAnsi="Times New Roman" w:cs="Times New Roman"/>
                <w:bCs/>
              </w:rPr>
              <w:t xml:space="preserve">.    </w:t>
            </w:r>
          </w:p>
          <w:p w14:paraId="28502BC3" w14:textId="77777777" w:rsidR="00261AA2" w:rsidRPr="004C2AC6" w:rsidRDefault="00261AA2" w:rsidP="005F40FD">
            <w:pPr>
              <w:pStyle w:val="NoSpacing"/>
              <w:jc w:val="both"/>
              <w:rPr>
                <w:rFonts w:ascii="Times New Roman" w:hAnsi="Times New Roman" w:cs="Times New Roman"/>
              </w:rPr>
            </w:pPr>
          </w:p>
          <w:p w14:paraId="26AB9176" w14:textId="6F9983D1" w:rsidR="00261AA2" w:rsidRPr="004C2AC6" w:rsidRDefault="00261AA2" w:rsidP="005F40FD">
            <w:pPr>
              <w:pStyle w:val="NoSpacing"/>
              <w:jc w:val="both"/>
              <w:rPr>
                <w:rFonts w:ascii="Times New Roman" w:hAnsi="Times New Roman" w:cs="Times New Roman"/>
                <w:lang w:eastAsia="en-GB"/>
              </w:rPr>
            </w:pPr>
            <w:r w:rsidRPr="004C2AC6">
              <w:rPr>
                <w:rFonts w:ascii="Times New Roman" w:hAnsi="Times New Roman" w:cs="Times New Roman"/>
                <w:lang w:eastAsia="en-GB"/>
              </w:rPr>
              <w:t>2022.</w:t>
            </w:r>
            <w:r w:rsidR="00E907F4" w:rsidRPr="004C2AC6">
              <w:rPr>
                <w:rFonts w:ascii="Times New Roman" w:hAnsi="Times New Roman" w:cs="Times New Roman"/>
                <w:lang w:eastAsia="en-GB"/>
              </w:rPr>
              <w:t xml:space="preserve"> </w:t>
            </w:r>
            <w:r w:rsidRPr="004C2AC6">
              <w:rPr>
                <w:rFonts w:ascii="Times New Roman" w:hAnsi="Times New Roman" w:cs="Times New Roman"/>
                <w:lang w:eastAsia="en-GB"/>
              </w:rPr>
              <w:t>gada lielākie kopprojekti:</w:t>
            </w:r>
          </w:p>
          <w:p w14:paraId="1EF8297F" w14:textId="77777777" w:rsidR="00261AA2" w:rsidRPr="004C2AC6" w:rsidRDefault="00261AA2" w:rsidP="005F40FD">
            <w:pPr>
              <w:pStyle w:val="NoSpacing"/>
              <w:jc w:val="both"/>
              <w:rPr>
                <w:rFonts w:ascii="Times New Roman" w:hAnsi="Times New Roman" w:cs="Times New Roman"/>
                <w:lang w:eastAsia="en-GB"/>
              </w:rPr>
            </w:pPr>
          </w:p>
          <w:p w14:paraId="315CA782" w14:textId="77777777" w:rsidR="00261AA2" w:rsidRPr="004C2AC6" w:rsidRDefault="00261AA2" w:rsidP="005F3823">
            <w:pPr>
              <w:pStyle w:val="NoSpacing"/>
              <w:numPr>
                <w:ilvl w:val="0"/>
                <w:numId w:val="13"/>
              </w:numPr>
              <w:jc w:val="both"/>
              <w:rPr>
                <w:rFonts w:ascii="Times New Roman" w:hAnsi="Times New Roman" w:cs="Times New Roman"/>
                <w:lang w:eastAsia="en-GB"/>
              </w:rPr>
            </w:pPr>
            <w:r w:rsidRPr="004C2AC6">
              <w:rPr>
                <w:rFonts w:ascii="Times New Roman" w:hAnsi="Times New Roman" w:cs="Times New Roman"/>
                <w:lang w:eastAsia="en-GB"/>
              </w:rPr>
              <w:t>Sadarbojoties LR1 un ZD, tika veidoti raidījuma “Krustpunktā” 14.Saeimas vēlēšanu speciālizlaidumi, kā arī sižeta līnija raidījumā “Labrīt” un diskusijas “Krustpunktā” par 2023.gada budžeta veidošanas principiem un prioritātēm.</w:t>
            </w:r>
          </w:p>
          <w:p w14:paraId="4A92ECCF" w14:textId="77777777" w:rsidR="00261AA2" w:rsidRPr="004C2AC6" w:rsidRDefault="00261AA2" w:rsidP="005F3823">
            <w:pPr>
              <w:pStyle w:val="NoSpacing"/>
              <w:numPr>
                <w:ilvl w:val="0"/>
                <w:numId w:val="13"/>
              </w:numPr>
              <w:jc w:val="both"/>
              <w:rPr>
                <w:rFonts w:ascii="Times New Roman" w:hAnsi="Times New Roman" w:cs="Times New Roman"/>
                <w:lang w:eastAsia="en-GB"/>
              </w:rPr>
            </w:pPr>
            <w:r w:rsidRPr="004C2AC6">
              <w:rPr>
                <w:rFonts w:ascii="Times New Roman" w:hAnsi="Times New Roman" w:cs="Times New Roman"/>
                <w:lang w:eastAsia="en-GB"/>
              </w:rPr>
              <w:t>ZD sadarbībā ar PŽD veidoja pētniecisko sižetu sēriju par 14.Saeimas deputātu kandidātu sarakstiem raidījumam “Labrīt”.</w:t>
            </w:r>
          </w:p>
          <w:p w14:paraId="01939F17" w14:textId="77777777" w:rsidR="00261AA2" w:rsidRPr="004C2AC6" w:rsidRDefault="00261AA2" w:rsidP="005F3823">
            <w:pPr>
              <w:pStyle w:val="NoSpacing"/>
              <w:numPr>
                <w:ilvl w:val="0"/>
                <w:numId w:val="13"/>
              </w:numPr>
              <w:jc w:val="both"/>
              <w:rPr>
                <w:rFonts w:ascii="Times New Roman" w:hAnsi="Times New Roman" w:cs="Times New Roman"/>
                <w:lang w:eastAsia="en-GB"/>
              </w:rPr>
            </w:pPr>
            <w:r w:rsidRPr="004C2AC6">
              <w:rPr>
                <w:rFonts w:ascii="Times New Roman" w:hAnsi="Times New Roman" w:cs="Times New Roman"/>
                <w:lang w:eastAsia="en-GB"/>
              </w:rPr>
              <w:t xml:space="preserve">ZD, LR1, LR4, LR5 un PŽD tika iesaistīti analītiskā cikla “Zeme, kur dzer” veidošanā. </w:t>
            </w:r>
          </w:p>
          <w:p w14:paraId="174AD953" w14:textId="77777777" w:rsidR="00261AA2" w:rsidRPr="004C2AC6" w:rsidRDefault="00261AA2" w:rsidP="005F3823">
            <w:pPr>
              <w:pStyle w:val="NoSpacing"/>
              <w:numPr>
                <w:ilvl w:val="0"/>
                <w:numId w:val="13"/>
              </w:numPr>
              <w:jc w:val="both"/>
              <w:rPr>
                <w:rFonts w:ascii="Times New Roman" w:hAnsi="Times New Roman" w:cs="Times New Roman"/>
                <w:lang w:eastAsia="en-GB"/>
              </w:rPr>
            </w:pPr>
            <w:r w:rsidRPr="004C2AC6">
              <w:rPr>
                <w:rFonts w:ascii="Times New Roman" w:hAnsi="Times New Roman" w:cs="Times New Roman"/>
                <w:lang w:eastAsia="en-GB"/>
              </w:rPr>
              <w:t xml:space="preserve">Gandrīz visas LR satura struktūrvienības iesaistījās labdarības maratona “Dod 5!” satura veidošanā. </w:t>
            </w:r>
          </w:p>
          <w:p w14:paraId="2D7FFFD3" w14:textId="77777777" w:rsidR="00261AA2" w:rsidRPr="004C2AC6" w:rsidRDefault="00261AA2" w:rsidP="005F3823">
            <w:pPr>
              <w:pStyle w:val="NoSpacing"/>
              <w:numPr>
                <w:ilvl w:val="0"/>
                <w:numId w:val="13"/>
              </w:numPr>
              <w:jc w:val="both"/>
              <w:rPr>
                <w:rFonts w:ascii="Times New Roman" w:hAnsi="Times New Roman" w:cs="Times New Roman"/>
                <w:lang w:eastAsia="lv-LV"/>
              </w:rPr>
            </w:pPr>
            <w:r w:rsidRPr="004C2AC6">
              <w:rPr>
                <w:rFonts w:ascii="Times New Roman" w:hAnsi="Times New Roman" w:cs="Times New Roman"/>
                <w:lang w:eastAsia="lv-LV"/>
              </w:rPr>
              <w:t xml:space="preserve">LR3 sadarbojās ar LR1 raidījumu „Svētrīts” un „Pāri mums pašiem” veidošanā, kā arī atsevišķos gadījumos arī ar raidījumu „Kultūras rondo”. </w:t>
            </w:r>
          </w:p>
          <w:p w14:paraId="22860940" w14:textId="77777777" w:rsidR="00261AA2" w:rsidRPr="004C2AC6" w:rsidRDefault="00261AA2" w:rsidP="005F3823">
            <w:pPr>
              <w:pStyle w:val="NoSpacing"/>
              <w:numPr>
                <w:ilvl w:val="0"/>
                <w:numId w:val="12"/>
              </w:numPr>
              <w:jc w:val="both"/>
              <w:rPr>
                <w:rFonts w:ascii="Times New Roman" w:hAnsi="Times New Roman" w:cs="Times New Roman"/>
                <w:lang w:eastAsia="lv-LV"/>
              </w:rPr>
            </w:pPr>
            <w:r w:rsidRPr="004C2AC6">
              <w:rPr>
                <w:rFonts w:ascii="Times New Roman" w:hAnsi="Times New Roman" w:cs="Times New Roman"/>
                <w:lang w:eastAsia="lv-LV"/>
              </w:rPr>
              <w:t>LR4 turpināja sadarbību ar LR3, veidojot raidījumus “Skaņas. Domas. Tikšanās”, „Latvijas mūzikas leģendas” un „Žanra klasika”, kā arī turpināja tulkot un adaptēt LR1 raidījumu „Atvērtie faili”.</w:t>
            </w:r>
          </w:p>
          <w:p w14:paraId="0B1D91F1" w14:textId="77777777" w:rsidR="00261AA2" w:rsidRPr="004C2AC6" w:rsidRDefault="00261AA2" w:rsidP="005F3823">
            <w:pPr>
              <w:pStyle w:val="NoSpacing"/>
              <w:numPr>
                <w:ilvl w:val="0"/>
                <w:numId w:val="12"/>
              </w:numPr>
              <w:jc w:val="both"/>
              <w:rPr>
                <w:rFonts w:ascii="Times New Roman" w:hAnsi="Times New Roman" w:cs="Times New Roman"/>
                <w:lang w:eastAsia="lv-LV"/>
              </w:rPr>
            </w:pPr>
            <w:r w:rsidRPr="004C2AC6">
              <w:rPr>
                <w:rFonts w:ascii="Times New Roman" w:hAnsi="Times New Roman" w:cs="Times New Roman"/>
                <w:color w:val="000000"/>
                <w:lang w:eastAsia="lv-LV"/>
              </w:rPr>
              <w:t>Skaņu ierakstu daļas un Radioteātra sadarbībā tika veidoti muzikāli literāri kopprojekti LR 1.studijā</w:t>
            </w:r>
            <w:r w:rsidRPr="004C2AC6">
              <w:rPr>
                <w:rFonts w:ascii="Times New Roman" w:hAnsi="Times New Roman" w:cs="Times New Roman"/>
                <w:lang w:eastAsia="lv-LV"/>
              </w:rPr>
              <w:t>: “Dailes Kanons” (6 koncertieraksti), “Klodija”, LR Līgo   un LR Ziemassvētki.</w:t>
            </w:r>
          </w:p>
          <w:p w14:paraId="0874706E" w14:textId="77777777" w:rsidR="00261AA2" w:rsidRPr="004C2AC6" w:rsidRDefault="00261AA2" w:rsidP="005F3823">
            <w:pPr>
              <w:pStyle w:val="NoSpacing"/>
              <w:numPr>
                <w:ilvl w:val="0"/>
                <w:numId w:val="12"/>
              </w:numPr>
              <w:jc w:val="both"/>
              <w:rPr>
                <w:rFonts w:ascii="Times New Roman" w:hAnsi="Times New Roman" w:cs="Times New Roman"/>
                <w:lang w:eastAsia="en-GB"/>
              </w:rPr>
            </w:pPr>
            <w:r w:rsidRPr="004C2AC6">
              <w:rPr>
                <w:rFonts w:ascii="Times New Roman" w:hAnsi="Times New Roman" w:cs="Times New Roman"/>
                <w:lang w:eastAsia="lv-LV"/>
              </w:rPr>
              <w:t>Sadarbojoties LR kanāliem, tika īstenoti projekti “Grupu kreklu diena”, “Muzikālā banka”, “KG kultūras”.</w:t>
            </w:r>
          </w:p>
          <w:p w14:paraId="7609EBAF" w14:textId="77777777" w:rsidR="00261AA2" w:rsidRPr="004C2AC6" w:rsidRDefault="00261AA2" w:rsidP="005F3823">
            <w:pPr>
              <w:pStyle w:val="NoSpacing"/>
              <w:numPr>
                <w:ilvl w:val="0"/>
                <w:numId w:val="12"/>
              </w:numPr>
              <w:jc w:val="both"/>
              <w:rPr>
                <w:rFonts w:ascii="Times New Roman" w:hAnsi="Times New Roman" w:cs="Times New Roman"/>
                <w:lang w:eastAsia="en-GB"/>
              </w:rPr>
            </w:pPr>
            <w:r w:rsidRPr="004C2AC6">
              <w:rPr>
                <w:rFonts w:ascii="Times New Roman" w:hAnsi="Times New Roman" w:cs="Times New Roman"/>
                <w:lang w:eastAsia="en-GB"/>
              </w:rPr>
              <w:t>LR4 r</w:t>
            </w:r>
            <w:r w:rsidRPr="004C2AC6">
              <w:rPr>
                <w:rFonts w:ascii="Times New Roman" w:hAnsi="Times New Roman" w:cs="Times New Roman"/>
                <w:lang w:eastAsia="lv-LV"/>
              </w:rPr>
              <w:t>aidījuma “Laikmeta portrets” ietvaros tiek izmantoti LR1 raidījuma “Brīvības bulvāris” ieraksti.</w:t>
            </w:r>
          </w:p>
          <w:p w14:paraId="75A39836" w14:textId="77777777" w:rsidR="00261AA2" w:rsidRPr="004C2AC6" w:rsidRDefault="00261AA2" w:rsidP="005F3823">
            <w:pPr>
              <w:pStyle w:val="NoSpacing"/>
              <w:numPr>
                <w:ilvl w:val="0"/>
                <w:numId w:val="12"/>
              </w:numPr>
              <w:jc w:val="both"/>
              <w:rPr>
                <w:rFonts w:ascii="Times New Roman" w:hAnsi="Times New Roman" w:cs="Times New Roman"/>
                <w:lang w:eastAsia="en-GB"/>
              </w:rPr>
            </w:pPr>
            <w:r w:rsidRPr="004C2AC6">
              <w:rPr>
                <w:rFonts w:ascii="Times New Roman" w:hAnsi="Times New Roman" w:cs="Times New Roman"/>
                <w:lang w:eastAsia="lv-LV"/>
              </w:rPr>
              <w:t>LR4 sporta raidījumos tiek izmantoti LR1 veidotie materiāli no augsta mēroga starptautiskajām sporta sacīkstēm.</w:t>
            </w:r>
          </w:p>
          <w:p w14:paraId="20134CF9" w14:textId="77777777" w:rsidR="00261AA2" w:rsidRPr="004C2AC6" w:rsidRDefault="00261AA2" w:rsidP="005F3823">
            <w:pPr>
              <w:pStyle w:val="NoSpacing"/>
              <w:numPr>
                <w:ilvl w:val="0"/>
                <w:numId w:val="12"/>
              </w:numPr>
              <w:jc w:val="both"/>
              <w:rPr>
                <w:rFonts w:ascii="Times New Roman" w:hAnsi="Times New Roman" w:cs="Times New Roman"/>
                <w:color w:val="000000"/>
                <w:lang w:eastAsia="en-GB"/>
              </w:rPr>
            </w:pPr>
            <w:r w:rsidRPr="004C2AC6">
              <w:rPr>
                <w:rFonts w:ascii="Times New Roman" w:hAnsi="Times New Roman" w:cs="Times New Roman"/>
                <w:color w:val="000000"/>
                <w:lang w:eastAsia="lv-LV"/>
              </w:rPr>
              <w:t xml:space="preserve">Pekinas Ziemas olimpisko spēļu un paralimpisko spēļu atspoguļojums LR. </w:t>
            </w:r>
          </w:p>
          <w:p w14:paraId="1F7CC1F4" w14:textId="77777777" w:rsidR="00261AA2" w:rsidRPr="004C2AC6" w:rsidRDefault="00261AA2" w:rsidP="005F40FD">
            <w:pPr>
              <w:pStyle w:val="NoSpacing"/>
              <w:jc w:val="both"/>
              <w:rPr>
                <w:rFonts w:ascii="Times New Roman" w:hAnsi="Times New Roman" w:cs="Times New Roman"/>
              </w:rPr>
            </w:pPr>
          </w:p>
          <w:p w14:paraId="10296AC9"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w:t>
            </w:r>
          </w:p>
          <w:p w14:paraId="1FF25CE4" w14:textId="77777777" w:rsidR="00261AA2" w:rsidRPr="004C2AC6" w:rsidRDefault="00261AA2" w:rsidP="005F40FD">
            <w:pPr>
              <w:pStyle w:val="NoSpacing"/>
              <w:jc w:val="both"/>
              <w:rPr>
                <w:rFonts w:ascii="Times New Roman" w:hAnsi="Times New Roman" w:cs="Times New Roman"/>
              </w:rPr>
            </w:pPr>
          </w:p>
        </w:tc>
      </w:tr>
      <w:tr w:rsidR="00261AA2" w:rsidRPr="003D0C7F" w14:paraId="1E4782E2" w14:textId="77777777" w:rsidTr="008469A0">
        <w:tc>
          <w:tcPr>
            <w:tcW w:w="678" w:type="dxa"/>
          </w:tcPr>
          <w:p w14:paraId="1809FB59"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14. </w:t>
            </w:r>
          </w:p>
        </w:tc>
        <w:tc>
          <w:tcPr>
            <w:tcW w:w="4678" w:type="dxa"/>
          </w:tcPr>
          <w:p w14:paraId="51FC30CA" w14:textId="77777777" w:rsidR="00261AA2" w:rsidRPr="004C2AC6" w:rsidRDefault="00261AA2" w:rsidP="005F40FD">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 xml:space="preserve">LR mobilās aplikācijas ieviešana un attīstība, lai palielinātu satura pieejamību.  </w:t>
            </w:r>
          </w:p>
          <w:p w14:paraId="52E89CB5" w14:textId="77777777" w:rsidR="00261AA2" w:rsidRPr="004C2AC6" w:rsidRDefault="00261AA2" w:rsidP="005F40FD">
            <w:pPr>
              <w:pStyle w:val="NoSpacing"/>
              <w:jc w:val="both"/>
              <w:rPr>
                <w:rFonts w:ascii="Times New Roman" w:hAnsi="Times New Roman" w:cs="Times New Roman"/>
                <w:lang w:eastAsia="en-GB"/>
              </w:rPr>
            </w:pPr>
          </w:p>
          <w:p w14:paraId="40D0B81A" w14:textId="77777777" w:rsidR="00261AA2" w:rsidRPr="004C2AC6" w:rsidRDefault="00261AA2" w:rsidP="005F40FD">
            <w:pPr>
              <w:pStyle w:val="NoSpacing"/>
              <w:jc w:val="both"/>
              <w:rPr>
                <w:rFonts w:ascii="Times New Roman" w:hAnsi="Times New Roman" w:cs="Times New Roman"/>
                <w:lang w:eastAsia="lv-LV"/>
              </w:rPr>
            </w:pPr>
            <w:r w:rsidRPr="004C2AC6">
              <w:rPr>
                <w:rFonts w:ascii="Times New Roman" w:hAnsi="Times New Roman" w:cs="Times New Roman"/>
                <w:lang w:eastAsia="lv-LV"/>
              </w:rPr>
              <w:t xml:space="preserve">Latvijas Radio lietotne tika pabeigta un publicēta produkcijas vidē (Apple Store un Google Play) 2022. gada 17. aprīlī, nodrošinot ērtāku piekļuvi LR saturam ne vien Latvijas teritorijā, bet arī 43 dažādās pasaules valstīs. Līdz gada beigām lietotne ir lejupielādēta vairāk nekā 20 tūkstošus reižu. </w:t>
            </w:r>
          </w:p>
          <w:p w14:paraId="223389F3" w14:textId="77777777" w:rsidR="00261AA2" w:rsidRPr="004C2AC6" w:rsidRDefault="00261AA2" w:rsidP="005F40FD">
            <w:pPr>
              <w:pStyle w:val="NoSpacing"/>
              <w:jc w:val="both"/>
              <w:rPr>
                <w:rFonts w:ascii="Times New Roman" w:hAnsi="Times New Roman" w:cs="Times New Roman"/>
                <w:lang w:eastAsia="lv-LV"/>
              </w:rPr>
            </w:pPr>
            <w:r w:rsidRPr="004C2AC6">
              <w:rPr>
                <w:rFonts w:ascii="Times New Roman" w:hAnsi="Times New Roman" w:cs="Times New Roman"/>
                <w:lang w:eastAsia="lv-LV"/>
              </w:rPr>
              <w:t>Gada laikā lietotnes funkcionalitāte ir tikuši uzlabota.</w:t>
            </w:r>
          </w:p>
        </w:tc>
        <w:tc>
          <w:tcPr>
            <w:tcW w:w="3511" w:type="dxa"/>
          </w:tcPr>
          <w:p w14:paraId="2E3FF436"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2022: LR mobilās aplikācijas attīstība saskaņā ar LR digitālo stratēģiju – ziņojums sabiedriskā pasūtījuma plāna gala ziņojumā un starpatskaitē.</w:t>
            </w:r>
          </w:p>
          <w:p w14:paraId="668899A6" w14:textId="77777777" w:rsidR="00261AA2" w:rsidRPr="004C2AC6" w:rsidRDefault="00261AA2" w:rsidP="005F40FD">
            <w:pPr>
              <w:pStyle w:val="NoSpacing"/>
              <w:jc w:val="both"/>
              <w:rPr>
                <w:rFonts w:ascii="Times New Roman" w:hAnsi="Times New Roman" w:cs="Times New Roman"/>
                <w:bCs/>
              </w:rPr>
            </w:pPr>
          </w:p>
          <w:p w14:paraId="217B73F0"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Vairāk informācijas par lietotni skatīt atskaites IV nodaļas apakšsadaļā “Latvijas Radio lietotne”.</w:t>
            </w:r>
          </w:p>
          <w:p w14:paraId="181B709E" w14:textId="77777777" w:rsidR="00261AA2" w:rsidRPr="004C2AC6" w:rsidRDefault="00261AA2" w:rsidP="005F40FD">
            <w:pPr>
              <w:pStyle w:val="NoSpacing"/>
              <w:jc w:val="both"/>
              <w:rPr>
                <w:rFonts w:ascii="Times New Roman" w:hAnsi="Times New Roman" w:cs="Times New Roman"/>
              </w:rPr>
            </w:pPr>
          </w:p>
          <w:p w14:paraId="6FBC1A3D" w14:textId="77777777" w:rsidR="00261AA2" w:rsidRPr="004C2AC6" w:rsidRDefault="00261AA2" w:rsidP="005F40FD">
            <w:pPr>
              <w:pStyle w:val="NoSpacing"/>
              <w:jc w:val="both"/>
              <w:rPr>
                <w:rFonts w:ascii="Times New Roman" w:hAnsi="Times New Roman" w:cs="Times New Roman"/>
                <w:bCs/>
                <w:i/>
                <w:iCs/>
              </w:rPr>
            </w:pPr>
            <w:r w:rsidRPr="004C2AC6">
              <w:rPr>
                <w:rFonts w:ascii="Times New Roman" w:hAnsi="Times New Roman" w:cs="Times New Roman"/>
                <w:b/>
                <w:i/>
                <w:iCs/>
              </w:rPr>
              <w:t>Izpildīts</w:t>
            </w:r>
            <w:r w:rsidRPr="004C2AC6">
              <w:rPr>
                <w:rFonts w:ascii="Times New Roman" w:hAnsi="Times New Roman" w:cs="Times New Roman"/>
                <w:bCs/>
                <w:i/>
                <w:iCs/>
              </w:rPr>
              <w:t xml:space="preserve">. </w:t>
            </w:r>
          </w:p>
        </w:tc>
      </w:tr>
    </w:tbl>
    <w:p w14:paraId="3874E128" w14:textId="77777777" w:rsidR="00261AA2" w:rsidRPr="004C2AC6" w:rsidRDefault="00261AA2" w:rsidP="00261AA2">
      <w:pPr>
        <w:pStyle w:val="NoSpacing"/>
        <w:rPr>
          <w:rFonts w:ascii="Times New Roman" w:hAnsi="Times New Roman" w:cs="Times New Roman"/>
        </w:rPr>
      </w:pPr>
    </w:p>
    <w:p w14:paraId="76EE9930" w14:textId="77777777" w:rsidR="00261AA2" w:rsidRPr="004C2AC6" w:rsidRDefault="00261AA2" w:rsidP="00261AA2">
      <w:pPr>
        <w:pStyle w:val="NoSpacing"/>
        <w:rPr>
          <w:rFonts w:ascii="Times New Roman" w:hAnsi="Times New Roman" w:cs="Times New Roman"/>
        </w:rPr>
      </w:pPr>
    </w:p>
    <w:p w14:paraId="3A77C897" w14:textId="77777777" w:rsidR="00261AA2" w:rsidRPr="004C2AC6" w:rsidRDefault="00261AA2" w:rsidP="00261AA2">
      <w:pPr>
        <w:pStyle w:val="NoSpacing"/>
        <w:rPr>
          <w:rFonts w:ascii="Times New Roman" w:hAnsi="Times New Roman" w:cs="Times New Roman"/>
        </w:rPr>
      </w:pPr>
    </w:p>
    <w:p w14:paraId="494C2075" w14:textId="3EBAE342" w:rsidR="005A4A6A" w:rsidRPr="005A4A6A" w:rsidRDefault="005A4A6A" w:rsidP="00261AA2">
      <w:pPr>
        <w:pStyle w:val="NoSpacing"/>
        <w:rPr>
          <w:rFonts w:ascii="Times New Roman" w:hAnsi="Times New Roman" w:cs="Times New Roman"/>
          <w:b/>
          <w:lang w:eastAsia="en-GB"/>
        </w:rPr>
      </w:pPr>
      <w:r w:rsidRPr="005A4A6A">
        <w:rPr>
          <w:rFonts w:ascii="Times New Roman" w:hAnsi="Times New Roman" w:cs="Times New Roman"/>
          <w:b/>
          <w:lang w:eastAsia="en-GB"/>
        </w:rPr>
        <w:t>Kopīgie uzdevumi LTV, LR un LSM.lv 2022. gadā</w:t>
      </w:r>
    </w:p>
    <w:p w14:paraId="7DA6CC77" w14:textId="77777777" w:rsidR="005A4A6A" w:rsidRPr="004C2AC6" w:rsidRDefault="005A4A6A" w:rsidP="00261AA2">
      <w:pPr>
        <w:pStyle w:val="NoSpacing"/>
        <w:rPr>
          <w:rFonts w:ascii="Times New Roman" w:hAnsi="Times New Roman" w:cs="Times New Roman"/>
          <w:bCs/>
          <w:lang w:eastAsia="en-GB"/>
        </w:rPr>
      </w:pPr>
    </w:p>
    <w:tbl>
      <w:tblPr>
        <w:tblW w:w="8787"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671"/>
        <w:gridCol w:w="4526"/>
        <w:gridCol w:w="3590"/>
      </w:tblGrid>
      <w:tr w:rsidR="00261AA2" w:rsidRPr="003D0C7F" w14:paraId="727C153B" w14:textId="77777777" w:rsidTr="00A11D43">
        <w:tc>
          <w:tcPr>
            <w:tcW w:w="671" w:type="dxa"/>
          </w:tcPr>
          <w:p w14:paraId="7C9AEDC4" w14:textId="77777777" w:rsidR="00261AA2" w:rsidRPr="004C2AC6" w:rsidRDefault="00261AA2" w:rsidP="005F40FD">
            <w:pPr>
              <w:pStyle w:val="NoSpacing"/>
              <w:jc w:val="center"/>
              <w:rPr>
                <w:rFonts w:ascii="Times New Roman" w:hAnsi="Times New Roman" w:cs="Times New Roman"/>
                <w:bCs/>
                <w:color w:val="000000"/>
                <w:lang w:eastAsia="en-GB"/>
              </w:rPr>
            </w:pPr>
            <w:r w:rsidRPr="004C2AC6">
              <w:rPr>
                <w:rFonts w:ascii="Times New Roman" w:hAnsi="Times New Roman" w:cs="Times New Roman"/>
                <w:bCs/>
                <w:color w:val="000000"/>
                <w:lang w:eastAsia="en-GB"/>
              </w:rPr>
              <w:t>Nr. p. k.</w:t>
            </w:r>
          </w:p>
        </w:tc>
        <w:tc>
          <w:tcPr>
            <w:tcW w:w="4526" w:type="dxa"/>
          </w:tcPr>
          <w:p w14:paraId="5EA0752F" w14:textId="77777777" w:rsidR="00261AA2" w:rsidRPr="004C2AC6" w:rsidRDefault="00261AA2" w:rsidP="005F40FD">
            <w:pPr>
              <w:pStyle w:val="NoSpacing"/>
              <w:jc w:val="center"/>
              <w:rPr>
                <w:rFonts w:ascii="Times New Roman" w:hAnsi="Times New Roman" w:cs="Times New Roman"/>
                <w:bCs/>
                <w:color w:val="000000"/>
                <w:lang w:eastAsia="en-GB"/>
              </w:rPr>
            </w:pPr>
            <w:r w:rsidRPr="004C2AC6">
              <w:rPr>
                <w:rFonts w:ascii="Times New Roman" w:hAnsi="Times New Roman" w:cs="Times New Roman"/>
                <w:bCs/>
                <w:color w:val="000000"/>
                <w:lang w:eastAsia="en-GB"/>
              </w:rPr>
              <w:t>Uzdevums</w:t>
            </w:r>
          </w:p>
        </w:tc>
        <w:tc>
          <w:tcPr>
            <w:tcW w:w="3590" w:type="dxa"/>
          </w:tcPr>
          <w:p w14:paraId="4CBC6503" w14:textId="77777777" w:rsidR="00261AA2" w:rsidRPr="004C2AC6" w:rsidRDefault="00261AA2" w:rsidP="005F40FD">
            <w:pPr>
              <w:pStyle w:val="NoSpacing"/>
              <w:jc w:val="center"/>
              <w:rPr>
                <w:rFonts w:ascii="Times New Roman" w:hAnsi="Times New Roman" w:cs="Times New Roman"/>
                <w:bCs/>
                <w:color w:val="000000"/>
                <w:lang w:eastAsia="en-GB"/>
              </w:rPr>
            </w:pPr>
            <w:r w:rsidRPr="004C2AC6">
              <w:rPr>
                <w:rFonts w:ascii="Times New Roman" w:hAnsi="Times New Roman" w:cs="Times New Roman"/>
                <w:bCs/>
                <w:color w:val="000000"/>
                <w:lang w:eastAsia="en-GB"/>
              </w:rPr>
              <w:t>Rezultatīvie rādītāji</w:t>
            </w:r>
          </w:p>
        </w:tc>
      </w:tr>
      <w:tr w:rsidR="00261AA2" w:rsidRPr="003D0C7F" w14:paraId="6DF0358E" w14:textId="77777777" w:rsidTr="00A11D43">
        <w:tc>
          <w:tcPr>
            <w:tcW w:w="671" w:type="dxa"/>
          </w:tcPr>
          <w:p w14:paraId="1D475CEA" w14:textId="77777777" w:rsidR="00261AA2" w:rsidRPr="004C2AC6" w:rsidRDefault="00261AA2" w:rsidP="008469A0">
            <w:pPr>
              <w:pStyle w:val="NoSpacing"/>
              <w:rPr>
                <w:rFonts w:ascii="Times New Roman" w:hAnsi="Times New Roman" w:cs="Times New Roman"/>
                <w:lang w:eastAsia="en-GB"/>
              </w:rPr>
            </w:pPr>
            <w:r w:rsidRPr="004C2AC6">
              <w:rPr>
                <w:rFonts w:ascii="Times New Roman" w:hAnsi="Times New Roman" w:cs="Times New Roman"/>
                <w:lang w:eastAsia="en-GB"/>
              </w:rPr>
              <w:t>1.</w:t>
            </w:r>
          </w:p>
        </w:tc>
        <w:tc>
          <w:tcPr>
            <w:tcW w:w="4526" w:type="dxa"/>
          </w:tcPr>
          <w:p w14:paraId="55C446D0" w14:textId="77777777" w:rsidR="00261AA2" w:rsidRPr="004C2AC6" w:rsidRDefault="00261AA2" w:rsidP="005F40FD">
            <w:pPr>
              <w:pStyle w:val="NoSpacing"/>
              <w:jc w:val="both"/>
              <w:rPr>
                <w:rFonts w:ascii="Times New Roman" w:hAnsi="Times New Roman" w:cs="Times New Roman"/>
                <w:b/>
                <w:i/>
                <w:iCs/>
              </w:rPr>
            </w:pPr>
            <w:r w:rsidRPr="004C2AC6">
              <w:rPr>
                <w:rFonts w:ascii="Times New Roman" w:hAnsi="Times New Roman" w:cs="Times New Roman"/>
                <w:b/>
                <w:i/>
                <w:iCs/>
              </w:rPr>
              <w:t xml:space="preserve">Izveidot LR, LTV un LSM.lv kopīgu projektu, kas veicina sabiedrībā izpratni par sabiedrisko mediju misiju un kvalitatīvas žurnālistikas lomu pilsoniskā sabiedrībā. </w:t>
            </w:r>
          </w:p>
          <w:p w14:paraId="65DD702D" w14:textId="77777777" w:rsidR="00261AA2" w:rsidRPr="004C2AC6" w:rsidRDefault="00261AA2" w:rsidP="005F40FD">
            <w:pPr>
              <w:pStyle w:val="NoSpacing"/>
              <w:jc w:val="both"/>
              <w:rPr>
                <w:rFonts w:ascii="Times New Roman" w:hAnsi="Times New Roman" w:cs="Times New Roman"/>
              </w:rPr>
            </w:pPr>
          </w:p>
          <w:p w14:paraId="7B256DA6" w14:textId="0F20F0B9"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Visi sabiedriskie mediji 2022.</w:t>
            </w:r>
            <w:r w:rsidR="00E907F4" w:rsidRPr="004C2AC6">
              <w:rPr>
                <w:rFonts w:ascii="Times New Roman" w:hAnsi="Times New Roman" w:cs="Times New Roman"/>
              </w:rPr>
              <w:t xml:space="preserve"> </w:t>
            </w:r>
            <w:r w:rsidRPr="004C2AC6">
              <w:rPr>
                <w:rFonts w:ascii="Times New Roman" w:hAnsi="Times New Roman" w:cs="Times New Roman"/>
              </w:rPr>
              <w:t>gada rudenī kopīgi īstenoja Latvijas Radio izstrādāto reklāmas kampaņu “Latvijas sabiedriskie mediji. Mani. Arī Tavi.”</w:t>
            </w:r>
          </w:p>
          <w:p w14:paraId="65EC6A72" w14:textId="59468B10"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Kopīgs satura projekts netika īstenots, jo gada pirmajā pusē lielus sabiedrisko mediju cilvēku resursus nācās koncentrēt saturam par karu Ukrainā, savukārt gada otrajā pusē prioritārie projekti bija 14.</w:t>
            </w:r>
            <w:r w:rsidR="00E907F4" w:rsidRPr="004C2AC6">
              <w:rPr>
                <w:rFonts w:ascii="Times New Roman" w:hAnsi="Times New Roman" w:cs="Times New Roman"/>
              </w:rPr>
              <w:t xml:space="preserve"> </w:t>
            </w:r>
            <w:r w:rsidRPr="004C2AC6">
              <w:rPr>
                <w:rFonts w:ascii="Times New Roman" w:hAnsi="Times New Roman" w:cs="Times New Roman"/>
              </w:rPr>
              <w:t>Saeimas vēlēšanas un labdarības maratons “Dod pieci!”. Uz šī fona pietrūka resursu vēl viena apjomīga projekta īstenošanai. Par to SEPLP tika informēts, apspriežot 2022.</w:t>
            </w:r>
            <w:r w:rsidR="00E907F4" w:rsidRPr="004C2AC6">
              <w:rPr>
                <w:rFonts w:ascii="Times New Roman" w:hAnsi="Times New Roman" w:cs="Times New Roman"/>
              </w:rPr>
              <w:t xml:space="preserve"> </w:t>
            </w:r>
            <w:r w:rsidRPr="004C2AC6">
              <w:rPr>
                <w:rFonts w:ascii="Times New Roman" w:hAnsi="Times New Roman" w:cs="Times New Roman"/>
              </w:rPr>
              <w:t xml:space="preserve">gada sabiedriskā pasūtījuma starpatskaiti. </w:t>
            </w:r>
          </w:p>
          <w:p w14:paraId="39BC7C0B" w14:textId="7DBFA66C"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Mediju aktuālie jautājumi gan tika iztirzāti LR ikdienas raidījumos (ziņu raidījumos, “Atvērtie faili”, “Krustpunktā”, “Zināmais nezināmajā”, “Mediju lauks” u.c.) Kopš 2023.</w:t>
            </w:r>
            <w:r w:rsidR="00E907F4" w:rsidRPr="004C2AC6">
              <w:rPr>
                <w:rFonts w:ascii="Times New Roman" w:hAnsi="Times New Roman" w:cs="Times New Roman"/>
              </w:rPr>
              <w:t xml:space="preserve"> </w:t>
            </w:r>
            <w:r w:rsidRPr="004C2AC6">
              <w:rPr>
                <w:rFonts w:ascii="Times New Roman" w:hAnsi="Times New Roman" w:cs="Times New Roman"/>
              </w:rPr>
              <w:t>gada LR1 ēterā un podkāstos ik nedēļu skan regulārs raidījums “Mediju anatomija”, kura mērķis ir skaidrot sabiedrībai mediju un žurnālistikas lomu un darbības principus.</w:t>
            </w:r>
          </w:p>
          <w:p w14:paraId="0EEF89AA" w14:textId="77777777" w:rsidR="00261AA2" w:rsidRPr="004C2AC6" w:rsidRDefault="00261AA2" w:rsidP="005F40FD">
            <w:pPr>
              <w:pStyle w:val="NoSpacing"/>
              <w:jc w:val="both"/>
              <w:rPr>
                <w:rFonts w:ascii="Times New Roman" w:hAnsi="Times New Roman" w:cs="Times New Roman"/>
              </w:rPr>
            </w:pPr>
          </w:p>
        </w:tc>
        <w:tc>
          <w:tcPr>
            <w:tcW w:w="3590" w:type="dxa"/>
          </w:tcPr>
          <w:p w14:paraId="1681062B"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2022: viens jauns kopīgs projekts.</w:t>
            </w:r>
          </w:p>
          <w:p w14:paraId="6ED65711" w14:textId="77777777" w:rsidR="00261AA2" w:rsidRPr="004C2AC6" w:rsidRDefault="00261AA2" w:rsidP="005F40FD">
            <w:pPr>
              <w:pStyle w:val="NoSpacing"/>
              <w:jc w:val="both"/>
              <w:rPr>
                <w:rFonts w:ascii="Times New Roman" w:hAnsi="Times New Roman" w:cs="Times New Roman"/>
                <w:bCs/>
              </w:rPr>
            </w:pPr>
          </w:p>
          <w:p w14:paraId="2FD710E7"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 xml:space="preserve">Skat. informāciju blakus. </w:t>
            </w:r>
          </w:p>
          <w:p w14:paraId="68B02CC8" w14:textId="77777777" w:rsidR="00261AA2" w:rsidRPr="004C2AC6" w:rsidRDefault="00261AA2" w:rsidP="005F40FD">
            <w:pPr>
              <w:pStyle w:val="NoSpacing"/>
              <w:jc w:val="both"/>
              <w:rPr>
                <w:rFonts w:ascii="Times New Roman" w:hAnsi="Times New Roman" w:cs="Times New Roman"/>
              </w:rPr>
            </w:pPr>
          </w:p>
          <w:p w14:paraId="49B2DDB5" w14:textId="77777777" w:rsidR="00261AA2" w:rsidRPr="004C2AC6" w:rsidRDefault="00261AA2" w:rsidP="005F40FD">
            <w:pPr>
              <w:pStyle w:val="NoSpacing"/>
              <w:jc w:val="both"/>
              <w:rPr>
                <w:rFonts w:ascii="Times New Roman" w:hAnsi="Times New Roman" w:cs="Times New Roman"/>
                <w:b/>
                <w:i/>
                <w:iCs/>
              </w:rPr>
            </w:pPr>
            <w:r w:rsidRPr="004C2AC6">
              <w:rPr>
                <w:rFonts w:ascii="Times New Roman" w:hAnsi="Times New Roman" w:cs="Times New Roman"/>
                <w:b/>
                <w:i/>
                <w:iCs/>
              </w:rPr>
              <w:t>Daļēji izpildīts.</w:t>
            </w:r>
          </w:p>
        </w:tc>
      </w:tr>
      <w:tr w:rsidR="00261AA2" w:rsidRPr="003D0C7F" w14:paraId="772556FA" w14:textId="77777777" w:rsidTr="00A11D43">
        <w:tc>
          <w:tcPr>
            <w:tcW w:w="671" w:type="dxa"/>
          </w:tcPr>
          <w:p w14:paraId="33436965"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 xml:space="preserve">2. </w:t>
            </w:r>
          </w:p>
        </w:tc>
        <w:tc>
          <w:tcPr>
            <w:tcW w:w="4526" w:type="dxa"/>
          </w:tcPr>
          <w:p w14:paraId="3C2F153E" w14:textId="77777777" w:rsidR="00261AA2" w:rsidRPr="004C2AC6" w:rsidRDefault="00261AA2" w:rsidP="005F40FD">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Veicināt LR,   LTV un LSM.lv  sadarbību  pētnieciska un/vai analītiskā satura izveidē, izvērtējot satura apmaiņu dažādu platformu ietvaros.</w:t>
            </w:r>
          </w:p>
          <w:p w14:paraId="754EC549" w14:textId="77777777" w:rsidR="00261AA2" w:rsidRPr="004C2AC6" w:rsidRDefault="00261AA2" w:rsidP="005F40FD">
            <w:pPr>
              <w:pStyle w:val="NoSpacing"/>
              <w:jc w:val="both"/>
              <w:rPr>
                <w:rFonts w:ascii="Times New Roman" w:hAnsi="Times New Roman" w:cs="Times New Roman"/>
                <w:bCs/>
                <w:lang w:eastAsia="en-GB"/>
              </w:rPr>
            </w:pPr>
          </w:p>
          <w:p w14:paraId="69F37296"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Latvijas Radio sadarbībā ar LTV un LSM.LV vairāku mēnešu garumā īstenoja kopīgu satura projektu “Zeme, kur dzer”, kas pētīja alkoholisma izplatības iemeslus Latvijā, tā radīto postu un piedāvāja iespējamos risinājumus.</w:t>
            </w:r>
          </w:p>
          <w:p w14:paraId="1522DD5F" w14:textId="77777777" w:rsidR="00E907F4" w:rsidRPr="004C2AC6" w:rsidRDefault="00E907F4" w:rsidP="005F40FD">
            <w:pPr>
              <w:pStyle w:val="NoSpacing"/>
              <w:jc w:val="both"/>
              <w:rPr>
                <w:rFonts w:ascii="Times New Roman" w:hAnsi="Times New Roman" w:cs="Times New Roman"/>
              </w:rPr>
            </w:pPr>
          </w:p>
          <w:p w14:paraId="3B7FC214" w14:textId="77777777" w:rsidR="00261AA2" w:rsidRPr="004C2AC6" w:rsidRDefault="00261AA2" w:rsidP="005F40FD">
            <w:pPr>
              <w:pStyle w:val="NoSpacing"/>
              <w:jc w:val="both"/>
              <w:rPr>
                <w:rFonts w:ascii="Times New Roman" w:hAnsi="Times New Roman" w:cs="Times New Roman"/>
                <w:color w:val="000000"/>
                <w:lang w:eastAsia="lv-LV"/>
              </w:rPr>
            </w:pPr>
            <w:r w:rsidRPr="004C2AC6">
              <w:rPr>
                <w:rFonts w:ascii="Times New Roman" w:hAnsi="Times New Roman" w:cs="Times New Roman"/>
                <w:color w:val="000000"/>
                <w:lang w:eastAsia="lv-LV"/>
              </w:rPr>
              <w:t xml:space="preserve">Tāpat kā iepriekš LR1 raidījums „Krustpunktā” tika rādīts LTV1 ēterā, savukārt LTV 1 raidījums „Viens pret vienu” skanēja LR1 ēterā. </w:t>
            </w:r>
          </w:p>
          <w:p w14:paraId="2F454E16" w14:textId="77777777" w:rsidR="00261AA2" w:rsidRPr="004C2AC6" w:rsidRDefault="00261AA2" w:rsidP="005F40FD">
            <w:pPr>
              <w:pStyle w:val="NoSpacing"/>
              <w:jc w:val="both"/>
              <w:rPr>
                <w:rFonts w:ascii="Times New Roman" w:hAnsi="Times New Roman" w:cs="Times New Roman"/>
                <w:color w:val="0070C0"/>
                <w:lang w:eastAsia="lv-LV"/>
              </w:rPr>
            </w:pPr>
          </w:p>
          <w:p w14:paraId="10D16D26"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LR4 turpināja nodot platformai RUS.LSM.lv informatīvo raidījumu “Doma laukums” (darbdienās) un “Izklāstā” saturu, kas tiek veidots multimediālā formātā.</w:t>
            </w:r>
          </w:p>
          <w:p w14:paraId="4D550566" w14:textId="77777777" w:rsidR="00261AA2" w:rsidRPr="004C2AC6" w:rsidRDefault="00261AA2" w:rsidP="005F40FD">
            <w:pPr>
              <w:pStyle w:val="NoSpacing"/>
              <w:jc w:val="both"/>
              <w:rPr>
                <w:rFonts w:ascii="Times New Roman" w:hAnsi="Times New Roman" w:cs="Times New Roman"/>
              </w:rPr>
            </w:pPr>
          </w:p>
        </w:tc>
        <w:tc>
          <w:tcPr>
            <w:tcW w:w="3590" w:type="dxa"/>
          </w:tcPr>
          <w:p w14:paraId="51BCF58B"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Sadarbības projektu skaits pētnieciska un/vai analītiska satura izveidē.</w:t>
            </w:r>
          </w:p>
          <w:p w14:paraId="5924A704" w14:textId="77777777" w:rsidR="00261AA2" w:rsidRPr="004C2AC6" w:rsidRDefault="00261AA2" w:rsidP="005F40FD">
            <w:pPr>
              <w:pStyle w:val="NoSpacing"/>
              <w:jc w:val="both"/>
              <w:rPr>
                <w:rFonts w:ascii="Times New Roman" w:hAnsi="Times New Roman" w:cs="Times New Roman"/>
                <w:b/>
              </w:rPr>
            </w:pPr>
          </w:p>
          <w:p w14:paraId="6E283644" w14:textId="77777777" w:rsidR="00261AA2" w:rsidRPr="004C2AC6" w:rsidRDefault="00261AA2" w:rsidP="005F40FD">
            <w:pPr>
              <w:pStyle w:val="NoSpacing"/>
              <w:jc w:val="both"/>
              <w:rPr>
                <w:rFonts w:ascii="Times New Roman" w:hAnsi="Times New Roman" w:cs="Times New Roman"/>
                <w:b/>
              </w:rPr>
            </w:pPr>
            <w:r w:rsidRPr="004C2AC6">
              <w:rPr>
                <w:rFonts w:ascii="Times New Roman" w:hAnsi="Times New Roman" w:cs="Times New Roman"/>
                <w:b/>
              </w:rPr>
              <w:t>2022: vismaz viens  jauns  sadarbības satura projekts.</w:t>
            </w:r>
          </w:p>
          <w:p w14:paraId="17B6CB89" w14:textId="77777777" w:rsidR="00261AA2" w:rsidRPr="004C2AC6" w:rsidRDefault="00261AA2" w:rsidP="005F40FD">
            <w:pPr>
              <w:pStyle w:val="NoSpacing"/>
              <w:jc w:val="both"/>
              <w:rPr>
                <w:rFonts w:ascii="Times New Roman" w:hAnsi="Times New Roman" w:cs="Times New Roman"/>
              </w:rPr>
            </w:pPr>
          </w:p>
          <w:p w14:paraId="5AAB11EC" w14:textId="399FA20D"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rPr>
              <w:t>Jauns kopējs analītiskā satura projekts bija “Zeme, kur dzer”.</w:t>
            </w:r>
          </w:p>
          <w:p w14:paraId="4BEA5110" w14:textId="77777777" w:rsidR="00E907F4" w:rsidRPr="004C2AC6" w:rsidRDefault="00E907F4" w:rsidP="005F40FD">
            <w:pPr>
              <w:pStyle w:val="NoSpacing"/>
              <w:jc w:val="both"/>
              <w:rPr>
                <w:rFonts w:ascii="Times New Roman" w:hAnsi="Times New Roman" w:cs="Times New Roman"/>
              </w:rPr>
            </w:pPr>
          </w:p>
          <w:p w14:paraId="6FDB6BB0" w14:textId="77777777" w:rsidR="00261AA2" w:rsidRPr="004C2AC6" w:rsidRDefault="00261AA2" w:rsidP="005F40FD">
            <w:pPr>
              <w:pStyle w:val="NoSpacing"/>
              <w:jc w:val="both"/>
              <w:rPr>
                <w:rFonts w:ascii="Times New Roman" w:hAnsi="Times New Roman" w:cs="Times New Roman"/>
              </w:rPr>
            </w:pPr>
            <w:r w:rsidRPr="004C2AC6">
              <w:rPr>
                <w:rFonts w:ascii="Times New Roman" w:hAnsi="Times New Roman" w:cs="Times New Roman"/>
                <w:b/>
                <w:i/>
                <w:iCs/>
              </w:rPr>
              <w:t>Izpildīts</w:t>
            </w:r>
            <w:r w:rsidRPr="004C2AC6">
              <w:rPr>
                <w:rFonts w:ascii="Times New Roman" w:hAnsi="Times New Roman" w:cs="Times New Roman"/>
                <w:bCs/>
                <w:i/>
                <w:iCs/>
              </w:rPr>
              <w:t>.</w:t>
            </w:r>
          </w:p>
          <w:p w14:paraId="4FBF40CA" w14:textId="77777777" w:rsidR="00261AA2" w:rsidRPr="004C2AC6" w:rsidRDefault="00261AA2" w:rsidP="005F40FD">
            <w:pPr>
              <w:pStyle w:val="NoSpacing"/>
              <w:jc w:val="both"/>
              <w:rPr>
                <w:rFonts w:ascii="Times New Roman" w:hAnsi="Times New Roman" w:cs="Times New Roman"/>
                <w:bCs/>
                <w:i/>
                <w:iCs/>
              </w:rPr>
            </w:pPr>
          </w:p>
        </w:tc>
      </w:tr>
      <w:tr w:rsidR="00D24152" w:rsidRPr="003D0C7F" w14:paraId="56C697EC" w14:textId="77777777" w:rsidTr="00A11D43">
        <w:tc>
          <w:tcPr>
            <w:tcW w:w="671" w:type="dxa"/>
          </w:tcPr>
          <w:p w14:paraId="3A0AAFC8" w14:textId="26E48620" w:rsidR="00D24152" w:rsidRPr="004C2AC6" w:rsidRDefault="00D24152" w:rsidP="008469A0">
            <w:pPr>
              <w:pStyle w:val="NoSpacing"/>
              <w:rPr>
                <w:rFonts w:ascii="Times New Roman" w:hAnsi="Times New Roman" w:cs="Times New Roman"/>
                <w:color w:val="000000"/>
                <w:lang w:eastAsia="en-GB"/>
              </w:rPr>
            </w:pPr>
            <w:r>
              <w:rPr>
                <w:rFonts w:ascii="Times New Roman" w:hAnsi="Times New Roman" w:cs="Times New Roman"/>
                <w:color w:val="000000"/>
                <w:lang w:eastAsia="en-GB"/>
              </w:rPr>
              <w:t>3.</w:t>
            </w:r>
          </w:p>
        </w:tc>
        <w:tc>
          <w:tcPr>
            <w:tcW w:w="4526" w:type="dxa"/>
          </w:tcPr>
          <w:p w14:paraId="257C92BE" w14:textId="77777777" w:rsidR="00D24152" w:rsidRPr="005F40FD" w:rsidRDefault="00D24152" w:rsidP="00D24152">
            <w:pPr>
              <w:pStyle w:val="NoSpacing"/>
              <w:jc w:val="both"/>
              <w:rPr>
                <w:rFonts w:ascii="Times New Roman" w:hAnsi="Times New Roman" w:cs="Times New Roman"/>
                <w:b/>
              </w:rPr>
            </w:pPr>
            <w:r w:rsidRPr="005F40FD">
              <w:rPr>
                <w:rFonts w:ascii="Times New Roman" w:hAnsi="Times New Roman" w:cs="Times New Roman"/>
                <w:b/>
                <w:i/>
                <w:iCs/>
              </w:rPr>
              <w:t>Turpināt paplašināt satura apmaiņu starp LTV un LR. Veicināt kopprojektus ar mērķi palielināt satura pieejamības paplašināšanu</w:t>
            </w:r>
            <w:r w:rsidRPr="005F40FD">
              <w:rPr>
                <w:rFonts w:ascii="Times New Roman" w:hAnsi="Times New Roman" w:cs="Times New Roman"/>
                <w:b/>
              </w:rPr>
              <w:t xml:space="preserve">. </w:t>
            </w:r>
          </w:p>
          <w:p w14:paraId="371647E2" w14:textId="77777777" w:rsidR="00D24152" w:rsidRPr="004C2AC6" w:rsidRDefault="00D24152" w:rsidP="00D24152">
            <w:pPr>
              <w:pStyle w:val="NoSpacing"/>
              <w:jc w:val="both"/>
              <w:rPr>
                <w:rFonts w:ascii="Times New Roman" w:hAnsi="Times New Roman" w:cs="Times New Roman"/>
              </w:rPr>
            </w:pPr>
          </w:p>
          <w:p w14:paraId="6CD0802A" w14:textId="77777777" w:rsidR="00D24152" w:rsidRPr="004C2AC6" w:rsidRDefault="00D24152" w:rsidP="00D24152">
            <w:pPr>
              <w:pStyle w:val="NoSpacing"/>
              <w:jc w:val="both"/>
              <w:rPr>
                <w:rFonts w:ascii="Times New Roman" w:hAnsi="Times New Roman" w:cs="Times New Roman"/>
                <w:lang w:eastAsia="lv-LV"/>
              </w:rPr>
            </w:pPr>
            <w:r w:rsidRPr="004C2AC6">
              <w:rPr>
                <w:rFonts w:ascii="Times New Roman" w:hAnsi="Times New Roman" w:cs="Times New Roman"/>
                <w:lang w:eastAsia="lv-LV"/>
              </w:rPr>
              <w:t xml:space="preserve">Bez iepriekšējā sadaļā minētās sadarbības analītiska satura veidošanā vēl tika īstenoti šādi kopprojekti: </w:t>
            </w:r>
          </w:p>
          <w:p w14:paraId="15D1CE03" w14:textId="77777777" w:rsidR="00D24152" w:rsidRPr="004C2AC6" w:rsidRDefault="00D24152" w:rsidP="005F3823">
            <w:pPr>
              <w:pStyle w:val="NoSpacing"/>
              <w:numPr>
                <w:ilvl w:val="0"/>
                <w:numId w:val="14"/>
              </w:numPr>
              <w:jc w:val="both"/>
              <w:rPr>
                <w:rFonts w:ascii="Times New Roman" w:hAnsi="Times New Roman" w:cs="Times New Roman"/>
                <w:lang w:eastAsia="lv-LV"/>
              </w:rPr>
            </w:pPr>
            <w:r w:rsidRPr="004C2AC6">
              <w:rPr>
                <w:rFonts w:ascii="Times New Roman" w:hAnsi="Times New Roman" w:cs="Times New Roman"/>
                <w:lang w:eastAsia="lv-LV"/>
              </w:rPr>
              <w:t>LR3 un LR1 turpināja darbu sabiedrisko mediju balvas „Kilograms kultūras” procesu nodrošināšanā (piecu LR pārstāvju dalība žūrijā, starpvērtējumu un fināla balsojumu atspoguļošana LR3, LR1, LR4, balvu pasniegšanas ceremonijas tiešraide LR3 un LR1).</w:t>
            </w:r>
          </w:p>
          <w:p w14:paraId="2CD8FB38" w14:textId="77777777" w:rsidR="00D24152" w:rsidRPr="004C2AC6" w:rsidRDefault="00D24152" w:rsidP="005F3823">
            <w:pPr>
              <w:pStyle w:val="NoSpacing"/>
              <w:numPr>
                <w:ilvl w:val="0"/>
                <w:numId w:val="14"/>
              </w:numPr>
              <w:jc w:val="both"/>
              <w:rPr>
                <w:rFonts w:ascii="Times New Roman" w:hAnsi="Times New Roman" w:cs="Times New Roman"/>
                <w:lang w:eastAsia="lv-LV"/>
              </w:rPr>
            </w:pPr>
            <w:r w:rsidRPr="004C2AC6">
              <w:rPr>
                <w:rFonts w:ascii="Times New Roman" w:hAnsi="Times New Roman" w:cs="Times New Roman"/>
                <w:lang w:eastAsia="lv-LV"/>
              </w:rPr>
              <w:t>LR2 turpināja sadarbība ar LTV raidījumu - dziesmu aptauju “Latvijas sirdsdziesma”, kā arī LTV pārraidīja “Muzikālās bankas” finālšovu.</w:t>
            </w:r>
          </w:p>
          <w:p w14:paraId="1B2A5AAE" w14:textId="77777777" w:rsidR="00D24152" w:rsidRPr="004C2AC6" w:rsidRDefault="00D24152" w:rsidP="005F3823">
            <w:pPr>
              <w:pStyle w:val="NoSpacing"/>
              <w:numPr>
                <w:ilvl w:val="0"/>
                <w:numId w:val="14"/>
              </w:numPr>
              <w:jc w:val="both"/>
              <w:rPr>
                <w:rFonts w:ascii="Times New Roman" w:hAnsi="Times New Roman" w:cs="Times New Roman"/>
                <w:lang w:eastAsia="lv-LV"/>
              </w:rPr>
            </w:pPr>
            <w:r w:rsidRPr="004C2AC6">
              <w:rPr>
                <w:rFonts w:ascii="Times New Roman" w:hAnsi="Times New Roman" w:cs="Times New Roman"/>
                <w:color w:val="000000"/>
              </w:rPr>
              <w:t xml:space="preserve">Radioteātris un LR Skaņu Ierakstu daļu kopā ar LTV ierakstīja muzikāli literāru koncertuzvedumu ar jaunām R.Paula dziesmām un nepublicētiem J.Petera dzejoļiem.  </w:t>
            </w:r>
          </w:p>
          <w:p w14:paraId="42E575B1" w14:textId="77777777" w:rsidR="00D24152" w:rsidRPr="004C2AC6" w:rsidRDefault="00D24152" w:rsidP="005F3823">
            <w:pPr>
              <w:pStyle w:val="NoSpacing"/>
              <w:numPr>
                <w:ilvl w:val="0"/>
                <w:numId w:val="14"/>
              </w:numPr>
              <w:jc w:val="both"/>
              <w:rPr>
                <w:rFonts w:ascii="Times New Roman" w:hAnsi="Times New Roman" w:cs="Times New Roman"/>
              </w:rPr>
            </w:pPr>
            <w:r w:rsidRPr="004C2AC6">
              <w:rPr>
                <w:rFonts w:ascii="Times New Roman" w:hAnsi="Times New Roman" w:cs="Times New Roman"/>
              </w:rPr>
              <w:t xml:space="preserve">Visos sabiedriskajos medijos tika atspoguļots saturs labdarības maratona “Dod pieci!” ietvaros, kas šogad bija veltīts Ukrainas bēgļu bērnu atbalstam. Tā ietvaros LR žurnālisti gatavoja materiālus LTV un otrādi. LTV pārraidīja LR5 rīkoto Ukrainas bēgļu bērnu atbalstam veltīto koncertu Latgales koncertzālē “Gors”.  </w:t>
            </w:r>
          </w:p>
          <w:p w14:paraId="470652C3" w14:textId="77777777" w:rsidR="00D24152" w:rsidRPr="004C2AC6" w:rsidRDefault="00D24152" w:rsidP="005F40FD">
            <w:pPr>
              <w:pStyle w:val="NoSpacing"/>
              <w:jc w:val="both"/>
              <w:rPr>
                <w:rFonts w:ascii="Times New Roman" w:hAnsi="Times New Roman" w:cs="Times New Roman"/>
                <w:b/>
                <w:i/>
                <w:iCs/>
                <w:lang w:eastAsia="en-GB"/>
              </w:rPr>
            </w:pPr>
          </w:p>
        </w:tc>
        <w:tc>
          <w:tcPr>
            <w:tcW w:w="3590" w:type="dxa"/>
          </w:tcPr>
          <w:p w14:paraId="34086631" w14:textId="77777777" w:rsidR="00D24152" w:rsidRPr="004C2AC6" w:rsidRDefault="00D24152" w:rsidP="00D24152">
            <w:pPr>
              <w:pStyle w:val="NoSpacing"/>
              <w:jc w:val="both"/>
              <w:rPr>
                <w:rFonts w:ascii="Times New Roman" w:hAnsi="Times New Roman" w:cs="Times New Roman"/>
                <w:b/>
              </w:rPr>
            </w:pPr>
            <w:r w:rsidRPr="004C2AC6">
              <w:rPr>
                <w:rFonts w:ascii="Times New Roman" w:hAnsi="Times New Roman" w:cs="Times New Roman"/>
                <w:b/>
              </w:rPr>
              <w:t xml:space="preserve">LTV un LR sadarbības projektu skaits: </w:t>
            </w:r>
          </w:p>
          <w:p w14:paraId="4FF44CA3" w14:textId="77777777" w:rsidR="00D24152" w:rsidRDefault="00D24152" w:rsidP="005F40FD">
            <w:pPr>
              <w:pStyle w:val="NoSpacing"/>
              <w:jc w:val="both"/>
              <w:rPr>
                <w:rFonts w:ascii="Times New Roman" w:hAnsi="Times New Roman" w:cs="Times New Roman"/>
                <w:b/>
              </w:rPr>
            </w:pPr>
          </w:p>
          <w:p w14:paraId="47A6DBEF" w14:textId="12D6A947" w:rsidR="00D24152" w:rsidRDefault="00D24152" w:rsidP="005F40FD">
            <w:pPr>
              <w:pStyle w:val="NoSpacing"/>
              <w:jc w:val="both"/>
              <w:rPr>
                <w:rFonts w:ascii="Times New Roman" w:hAnsi="Times New Roman" w:cs="Times New Roman"/>
                <w:b/>
              </w:rPr>
            </w:pPr>
            <w:r>
              <w:rPr>
                <w:rFonts w:ascii="Times New Roman" w:hAnsi="Times New Roman" w:cs="Times New Roman"/>
                <w:b/>
              </w:rPr>
              <w:t>2022. gadā par vienu sadarbības projektu vairāk nekā 2021. gadā (12 projekti).</w:t>
            </w:r>
          </w:p>
          <w:p w14:paraId="3B8BE4A7" w14:textId="77777777" w:rsidR="00D24152" w:rsidRDefault="00D24152" w:rsidP="005F40FD">
            <w:pPr>
              <w:pStyle w:val="NoSpacing"/>
              <w:jc w:val="both"/>
              <w:rPr>
                <w:rFonts w:ascii="Times New Roman" w:hAnsi="Times New Roman" w:cs="Times New Roman"/>
                <w:b/>
              </w:rPr>
            </w:pPr>
          </w:p>
          <w:p w14:paraId="20B7A518" w14:textId="17EC5F79" w:rsidR="00D24152" w:rsidRPr="004C2AC6" w:rsidRDefault="00D24152" w:rsidP="00D24152">
            <w:pPr>
              <w:pStyle w:val="NoSpacing"/>
              <w:jc w:val="both"/>
              <w:rPr>
                <w:rFonts w:ascii="Times New Roman" w:hAnsi="Times New Roman" w:cs="Times New Roman"/>
              </w:rPr>
            </w:pPr>
            <w:r w:rsidRPr="004C2AC6">
              <w:rPr>
                <w:rFonts w:ascii="Times New Roman" w:hAnsi="Times New Roman" w:cs="Times New Roman"/>
              </w:rPr>
              <w:t>LTV pārraidīja LR5 rīkoto Ukrainas bēgļu bērnu atbalstam veltīto koncertu Latgales koncertzālē “Gors”, kas bija 2022.</w:t>
            </w:r>
            <w:r w:rsidR="00896053">
              <w:rPr>
                <w:rFonts w:ascii="Times New Roman" w:hAnsi="Times New Roman" w:cs="Times New Roman"/>
              </w:rPr>
              <w:t xml:space="preserve"> </w:t>
            </w:r>
            <w:r w:rsidRPr="004C2AC6">
              <w:rPr>
                <w:rFonts w:ascii="Times New Roman" w:hAnsi="Times New Roman" w:cs="Times New Roman"/>
              </w:rPr>
              <w:t xml:space="preserve">gada labdarības maratona “Dod pieci!” jaunievedums.  </w:t>
            </w:r>
          </w:p>
          <w:p w14:paraId="40455014" w14:textId="77777777" w:rsidR="00D24152" w:rsidRPr="004C2AC6" w:rsidRDefault="00D24152" w:rsidP="00D24152">
            <w:pPr>
              <w:pStyle w:val="NoSpacing"/>
              <w:jc w:val="both"/>
              <w:rPr>
                <w:rFonts w:ascii="Times New Roman" w:hAnsi="Times New Roman" w:cs="Times New Roman"/>
              </w:rPr>
            </w:pPr>
          </w:p>
          <w:p w14:paraId="58A1EB24" w14:textId="3E1DD83F" w:rsidR="00D24152" w:rsidRPr="004C2AC6" w:rsidRDefault="00D24152" w:rsidP="00D24152">
            <w:pPr>
              <w:pStyle w:val="NoSpacing"/>
              <w:jc w:val="both"/>
              <w:rPr>
                <w:rFonts w:ascii="Times New Roman" w:hAnsi="Times New Roman" w:cs="Times New Roman"/>
                <w:b/>
              </w:rPr>
            </w:pPr>
            <w:r w:rsidRPr="004C2AC6">
              <w:rPr>
                <w:rFonts w:ascii="Times New Roman" w:hAnsi="Times New Roman" w:cs="Times New Roman"/>
                <w:b/>
                <w:i/>
                <w:iCs/>
              </w:rPr>
              <w:t>Izpildīts</w:t>
            </w:r>
          </w:p>
        </w:tc>
      </w:tr>
      <w:tr w:rsidR="00D24152" w:rsidRPr="003D0C7F" w14:paraId="5C3862AC" w14:textId="77777777" w:rsidTr="00A11D43">
        <w:tc>
          <w:tcPr>
            <w:tcW w:w="671" w:type="dxa"/>
          </w:tcPr>
          <w:p w14:paraId="22BDB555" w14:textId="09EF7DE4" w:rsidR="00D24152" w:rsidRDefault="00D24152" w:rsidP="005F3823">
            <w:pPr>
              <w:pStyle w:val="NoSpacing"/>
              <w:numPr>
                <w:ilvl w:val="0"/>
                <w:numId w:val="4"/>
              </w:numPr>
              <w:rPr>
                <w:rFonts w:ascii="Times New Roman" w:hAnsi="Times New Roman" w:cs="Times New Roman"/>
                <w:color w:val="000000"/>
                <w:lang w:eastAsia="en-GB"/>
              </w:rPr>
            </w:pPr>
          </w:p>
        </w:tc>
        <w:tc>
          <w:tcPr>
            <w:tcW w:w="4526" w:type="dxa"/>
          </w:tcPr>
          <w:p w14:paraId="1F6AC1AF" w14:textId="77777777" w:rsidR="00D24152" w:rsidRDefault="004915A7" w:rsidP="004915A7">
            <w:pPr>
              <w:pStyle w:val="NoSpacing"/>
              <w:jc w:val="both"/>
              <w:rPr>
                <w:rFonts w:ascii="Times New Roman" w:hAnsi="Times New Roman" w:cs="Times New Roman"/>
                <w:b/>
                <w:bCs/>
                <w:i/>
                <w:iCs/>
              </w:rPr>
            </w:pPr>
            <w:r w:rsidRPr="004915A7">
              <w:rPr>
                <w:rFonts w:ascii="Times New Roman" w:hAnsi="Times New Roman" w:cs="Times New Roman"/>
                <w:b/>
                <w:bCs/>
                <w:i/>
                <w:iCs/>
              </w:rPr>
              <w:t xml:space="preserve">Paplašināt sadarbību starp LR un LTV pusaudžu un jauniešu digitālajām platformām un satura veidotājiem, nodrošinot satura apmaiņu un sadarbību satura izveidē ar mērķi palielināt pusaudžu un jauniešu auditorijas sasniedzamību.  </w:t>
            </w:r>
          </w:p>
          <w:p w14:paraId="20C46914" w14:textId="77777777" w:rsidR="004915A7" w:rsidRDefault="004915A7" w:rsidP="004915A7">
            <w:pPr>
              <w:pStyle w:val="NoSpacing"/>
              <w:rPr>
                <w:rFonts w:ascii="Times New Roman" w:hAnsi="Times New Roman" w:cs="Times New Roman"/>
                <w:b/>
                <w:bCs/>
                <w:i/>
                <w:iCs/>
              </w:rPr>
            </w:pPr>
          </w:p>
          <w:p w14:paraId="691B7AE3" w14:textId="77777777" w:rsidR="004915A7" w:rsidRDefault="004915A7" w:rsidP="004915A7">
            <w:pPr>
              <w:spacing w:after="0"/>
              <w:jc w:val="both"/>
              <w:rPr>
                <w:rFonts w:ascii="Times New Roman" w:hAnsi="Times New Roman"/>
                <w:color w:val="000000"/>
                <w:lang w:eastAsia="en-GB"/>
              </w:rPr>
            </w:pPr>
            <w:r w:rsidRPr="004915A7">
              <w:rPr>
                <w:rFonts w:ascii="Times New Roman" w:hAnsi="Times New Roman"/>
                <w:color w:val="000000"/>
                <w:lang w:eastAsia="en-GB"/>
              </w:rPr>
              <w:t>LR5 sadarbojās ar LTV translējot</w:t>
            </w:r>
            <w:r>
              <w:rPr>
                <w:rFonts w:ascii="Times New Roman" w:hAnsi="Times New Roman"/>
                <w:color w:val="000000"/>
                <w:lang w:eastAsia="en-GB"/>
              </w:rPr>
              <w:t>:</w:t>
            </w:r>
          </w:p>
          <w:p w14:paraId="5D7043D4" w14:textId="77777777" w:rsidR="004915A7" w:rsidRDefault="004915A7" w:rsidP="005F3823">
            <w:pPr>
              <w:pStyle w:val="ListParagraph"/>
              <w:numPr>
                <w:ilvl w:val="0"/>
                <w:numId w:val="58"/>
              </w:numPr>
              <w:spacing w:after="0"/>
              <w:jc w:val="both"/>
              <w:rPr>
                <w:rFonts w:ascii="Times New Roman" w:hAnsi="Times New Roman"/>
                <w:color w:val="000000"/>
                <w:lang w:eastAsia="en-GB"/>
              </w:rPr>
            </w:pPr>
            <w:r w:rsidRPr="004915A7">
              <w:rPr>
                <w:rFonts w:ascii="Times New Roman" w:hAnsi="Times New Roman"/>
                <w:color w:val="000000"/>
                <w:lang w:eastAsia="en-GB"/>
              </w:rPr>
              <w:t>daļu no LR5 dzimšanas dienas koncerta (ar jauno mūziķi Būū)</w:t>
            </w:r>
            <w:r>
              <w:rPr>
                <w:rFonts w:ascii="Times New Roman" w:hAnsi="Times New Roman"/>
                <w:color w:val="000000"/>
                <w:lang w:eastAsia="en-GB"/>
              </w:rPr>
              <w:t>;</w:t>
            </w:r>
          </w:p>
          <w:p w14:paraId="7C5878DC" w14:textId="77777777" w:rsidR="004915A7" w:rsidRDefault="004915A7" w:rsidP="005F3823">
            <w:pPr>
              <w:pStyle w:val="ListParagraph"/>
              <w:numPr>
                <w:ilvl w:val="0"/>
                <w:numId w:val="58"/>
              </w:numPr>
              <w:spacing w:after="0"/>
              <w:jc w:val="both"/>
              <w:rPr>
                <w:rFonts w:ascii="Times New Roman" w:hAnsi="Times New Roman"/>
                <w:color w:val="000000"/>
                <w:lang w:eastAsia="en-GB"/>
              </w:rPr>
            </w:pPr>
            <w:r w:rsidRPr="004915A7">
              <w:rPr>
                <w:rFonts w:ascii="Times New Roman" w:hAnsi="Times New Roman"/>
                <w:color w:val="000000"/>
                <w:lang w:eastAsia="en-GB"/>
              </w:rPr>
              <w:t>translējot labdarības maratona “Dod pieci!” rīta programmas</w:t>
            </w:r>
            <w:r>
              <w:rPr>
                <w:rFonts w:ascii="Times New Roman" w:hAnsi="Times New Roman"/>
                <w:color w:val="000000"/>
                <w:lang w:eastAsia="en-GB"/>
              </w:rPr>
              <w:t>;</w:t>
            </w:r>
          </w:p>
          <w:p w14:paraId="6A09F6A6" w14:textId="011ECD78" w:rsidR="004915A7" w:rsidRPr="004915A7" w:rsidRDefault="004915A7" w:rsidP="005F3823">
            <w:pPr>
              <w:pStyle w:val="ListParagraph"/>
              <w:numPr>
                <w:ilvl w:val="0"/>
                <w:numId w:val="58"/>
              </w:numPr>
              <w:spacing w:after="0"/>
              <w:jc w:val="both"/>
              <w:rPr>
                <w:rFonts w:ascii="Times New Roman" w:hAnsi="Times New Roman"/>
                <w:color w:val="000000"/>
                <w:lang w:eastAsia="en-GB"/>
              </w:rPr>
            </w:pPr>
            <w:r>
              <w:rPr>
                <w:rFonts w:ascii="Times New Roman" w:hAnsi="Times New Roman"/>
                <w:color w:val="000000"/>
                <w:lang w:eastAsia="en-GB"/>
              </w:rPr>
              <w:t xml:space="preserve">translējot “Dod pieci!” labdarības koncertu, kas norisinājās </w:t>
            </w:r>
            <w:r w:rsidRPr="004915A7">
              <w:rPr>
                <w:rFonts w:ascii="Times New Roman" w:hAnsi="Times New Roman"/>
                <w:color w:val="000000"/>
                <w:lang w:eastAsia="en-GB"/>
              </w:rPr>
              <w:t xml:space="preserve">Latgales </w:t>
            </w:r>
            <w:r>
              <w:rPr>
                <w:rFonts w:ascii="Times New Roman" w:hAnsi="Times New Roman"/>
                <w:color w:val="000000"/>
                <w:lang w:eastAsia="en-GB"/>
              </w:rPr>
              <w:t xml:space="preserve">vēstniecībā </w:t>
            </w:r>
            <w:r w:rsidRPr="004915A7">
              <w:rPr>
                <w:rFonts w:ascii="Times New Roman" w:hAnsi="Times New Roman"/>
                <w:color w:val="000000"/>
                <w:lang w:eastAsia="en-GB"/>
              </w:rPr>
              <w:t>„Gors”.</w:t>
            </w:r>
          </w:p>
          <w:p w14:paraId="4F64BD08" w14:textId="77777777" w:rsidR="004915A7" w:rsidRPr="004915A7" w:rsidRDefault="004915A7" w:rsidP="004915A7">
            <w:pPr>
              <w:spacing w:after="0"/>
              <w:jc w:val="both"/>
              <w:rPr>
                <w:rFonts w:ascii="Times New Roman" w:hAnsi="Times New Roman"/>
                <w:color w:val="000000"/>
                <w:lang w:eastAsia="en-GB"/>
              </w:rPr>
            </w:pPr>
          </w:p>
          <w:p w14:paraId="6A7E981C" w14:textId="7964C249" w:rsidR="004915A7" w:rsidRDefault="004915A7" w:rsidP="004915A7">
            <w:pPr>
              <w:pStyle w:val="NoSpacing"/>
              <w:jc w:val="both"/>
              <w:rPr>
                <w:rFonts w:ascii="Times New Roman" w:hAnsi="Times New Roman" w:cs="Times New Roman"/>
              </w:rPr>
            </w:pPr>
            <w:r w:rsidRPr="004915A7">
              <w:rPr>
                <w:rFonts w:ascii="Times New Roman" w:hAnsi="Times New Roman" w:cs="Times New Roman"/>
              </w:rPr>
              <w:t>2022. gadā</w:t>
            </w:r>
            <w:r>
              <w:rPr>
                <w:rFonts w:ascii="Times New Roman" w:hAnsi="Times New Roman" w:cs="Times New Roman"/>
              </w:rPr>
              <w:t xml:space="preserve"> tika uzsāktas </w:t>
            </w:r>
            <w:r w:rsidRPr="004915A7">
              <w:rPr>
                <w:rFonts w:ascii="Times New Roman" w:hAnsi="Times New Roman" w:cs="Times New Roman"/>
              </w:rPr>
              <w:t xml:space="preserve"> </w:t>
            </w:r>
            <w:r>
              <w:rPr>
                <w:rFonts w:ascii="Times New Roman" w:hAnsi="Times New Roman" w:cs="Times New Roman"/>
              </w:rPr>
              <w:t xml:space="preserve">sarunas par LR5 programmas “Rīta Radio” integrēšanu LTV7 – finansiālu apsvērumu dēļ sadarbības projekts netika realizēts, jo prasītu būtiskus papildu ieguldījumus no abu sabiedrisko mediju puses. </w:t>
            </w:r>
            <w:r w:rsidR="00896053">
              <w:rPr>
                <w:rFonts w:ascii="Times New Roman" w:hAnsi="Times New Roman" w:cs="Times New Roman"/>
              </w:rPr>
              <w:t>Sadarbības projekts attīstāms sabiedrisko mediju apvienošanas kontekstā.</w:t>
            </w:r>
          </w:p>
          <w:p w14:paraId="2A10169B" w14:textId="77777777" w:rsidR="0022541A" w:rsidRDefault="0022541A" w:rsidP="004915A7">
            <w:pPr>
              <w:pStyle w:val="NoSpacing"/>
              <w:jc w:val="both"/>
            </w:pPr>
          </w:p>
          <w:p w14:paraId="62E24030" w14:textId="5286B773" w:rsidR="004915A7" w:rsidRPr="004915A7" w:rsidRDefault="004915A7" w:rsidP="0022541A">
            <w:pPr>
              <w:pStyle w:val="NoSpacing"/>
              <w:jc w:val="both"/>
              <w:rPr>
                <w:rFonts w:ascii="Times New Roman" w:hAnsi="Times New Roman" w:cs="Times New Roman"/>
                <w:b/>
                <w:bCs/>
                <w:i/>
                <w:iCs/>
                <w:lang w:eastAsia="en-GB"/>
              </w:rPr>
            </w:pPr>
          </w:p>
        </w:tc>
        <w:tc>
          <w:tcPr>
            <w:tcW w:w="3590" w:type="dxa"/>
          </w:tcPr>
          <w:p w14:paraId="4754AD8C" w14:textId="77777777" w:rsidR="004915A7" w:rsidRPr="004915A7" w:rsidRDefault="004915A7" w:rsidP="004915A7">
            <w:pPr>
              <w:pStyle w:val="NoSpacing"/>
              <w:jc w:val="both"/>
              <w:rPr>
                <w:rFonts w:ascii="Times New Roman" w:hAnsi="Times New Roman" w:cs="Times New Roman"/>
                <w:b/>
                <w:bCs/>
                <w:lang w:eastAsia="lv-LV"/>
              </w:rPr>
            </w:pPr>
            <w:r w:rsidRPr="004915A7">
              <w:rPr>
                <w:rFonts w:ascii="Times New Roman" w:hAnsi="Times New Roman" w:cs="Times New Roman"/>
                <w:b/>
                <w:bCs/>
                <w:lang w:eastAsia="lv-LV"/>
              </w:rPr>
              <w:t>2022: LTV un LR sadarbības projektu skaits un/vai satura apmaiņa starp platformām:</w:t>
            </w:r>
          </w:p>
          <w:p w14:paraId="16929E6A" w14:textId="77777777" w:rsidR="004915A7" w:rsidRPr="004915A7" w:rsidRDefault="004915A7" w:rsidP="004915A7">
            <w:pPr>
              <w:pStyle w:val="NoSpacing"/>
              <w:jc w:val="both"/>
              <w:rPr>
                <w:rFonts w:ascii="Times New Roman" w:hAnsi="Times New Roman" w:cs="Times New Roman"/>
                <w:b/>
                <w:bCs/>
                <w:lang w:eastAsia="lv-LV"/>
              </w:rPr>
            </w:pPr>
          </w:p>
          <w:p w14:paraId="11D41816" w14:textId="4943919D" w:rsidR="004915A7" w:rsidRPr="004915A7" w:rsidRDefault="004915A7" w:rsidP="004915A7">
            <w:pPr>
              <w:pStyle w:val="NoSpacing"/>
              <w:jc w:val="both"/>
              <w:rPr>
                <w:rFonts w:ascii="Times New Roman" w:hAnsi="Times New Roman" w:cs="Times New Roman"/>
                <w:b/>
                <w:bCs/>
                <w:lang w:eastAsia="lv-LV"/>
              </w:rPr>
            </w:pPr>
            <w:r w:rsidRPr="004915A7">
              <w:rPr>
                <w:rFonts w:ascii="Times New Roman" w:hAnsi="Times New Roman" w:cs="Times New Roman"/>
                <w:b/>
                <w:bCs/>
                <w:lang w:eastAsia="lv-LV"/>
              </w:rPr>
              <w:t>2022.</w:t>
            </w:r>
            <w:r>
              <w:rPr>
                <w:rFonts w:ascii="Times New Roman" w:hAnsi="Times New Roman" w:cs="Times New Roman"/>
                <w:b/>
                <w:bCs/>
                <w:lang w:eastAsia="lv-LV"/>
              </w:rPr>
              <w:t xml:space="preserve"> </w:t>
            </w:r>
            <w:r w:rsidRPr="004915A7">
              <w:rPr>
                <w:rFonts w:ascii="Times New Roman" w:hAnsi="Times New Roman" w:cs="Times New Roman"/>
                <w:b/>
                <w:bCs/>
                <w:lang w:eastAsia="lv-LV"/>
              </w:rPr>
              <w:t>gadā par vienu vairāk nekā 2021.</w:t>
            </w:r>
            <w:r>
              <w:rPr>
                <w:rFonts w:ascii="Times New Roman" w:hAnsi="Times New Roman" w:cs="Times New Roman"/>
                <w:b/>
                <w:bCs/>
                <w:lang w:eastAsia="lv-LV"/>
              </w:rPr>
              <w:t xml:space="preserve"> </w:t>
            </w:r>
            <w:r w:rsidRPr="004915A7">
              <w:rPr>
                <w:rFonts w:ascii="Times New Roman" w:hAnsi="Times New Roman" w:cs="Times New Roman"/>
                <w:b/>
                <w:bCs/>
                <w:lang w:eastAsia="lv-LV"/>
              </w:rPr>
              <w:t>gadā</w:t>
            </w:r>
            <w:r>
              <w:rPr>
                <w:rFonts w:ascii="Times New Roman" w:hAnsi="Times New Roman" w:cs="Times New Roman"/>
                <w:b/>
                <w:bCs/>
                <w:lang w:eastAsia="lv-LV"/>
              </w:rPr>
              <w:t xml:space="preserve"> (1 projekts – “Dod pieci!”)</w:t>
            </w:r>
            <w:r w:rsidRPr="004915A7">
              <w:rPr>
                <w:rFonts w:ascii="Times New Roman" w:hAnsi="Times New Roman" w:cs="Times New Roman"/>
                <w:b/>
                <w:bCs/>
                <w:lang w:eastAsia="lv-LV"/>
              </w:rPr>
              <w:t>.</w:t>
            </w:r>
          </w:p>
          <w:p w14:paraId="65844DAB" w14:textId="77777777" w:rsidR="00D24152" w:rsidRDefault="00D24152" w:rsidP="004915A7">
            <w:pPr>
              <w:pStyle w:val="NoSpacing"/>
              <w:rPr>
                <w:rFonts w:ascii="Times New Roman" w:hAnsi="Times New Roman" w:cs="Times New Roman"/>
                <w:b/>
                <w:bCs/>
              </w:rPr>
            </w:pPr>
          </w:p>
          <w:p w14:paraId="12F4F29E" w14:textId="77777777" w:rsidR="004915A7" w:rsidRDefault="004915A7" w:rsidP="004915A7">
            <w:pPr>
              <w:pStyle w:val="NoSpacing"/>
              <w:rPr>
                <w:rFonts w:ascii="Times New Roman" w:hAnsi="Times New Roman" w:cs="Times New Roman"/>
                <w:b/>
                <w:bCs/>
              </w:rPr>
            </w:pPr>
          </w:p>
          <w:p w14:paraId="7B1E4506" w14:textId="519F37AA" w:rsidR="00896053" w:rsidRPr="00896053" w:rsidRDefault="00896053" w:rsidP="004915A7">
            <w:pPr>
              <w:pStyle w:val="NoSpacing"/>
              <w:rPr>
                <w:rFonts w:ascii="Times New Roman" w:hAnsi="Times New Roman" w:cs="Times New Roman"/>
              </w:rPr>
            </w:pPr>
            <w:r w:rsidRPr="00896053">
              <w:rPr>
                <w:rFonts w:ascii="Times New Roman" w:hAnsi="Times New Roman" w:cs="Times New Roman"/>
              </w:rPr>
              <w:t>Kopā realizēti 3 sadarbības projekti</w:t>
            </w:r>
            <w:r>
              <w:rPr>
                <w:rFonts w:ascii="Times New Roman" w:hAnsi="Times New Roman" w:cs="Times New Roman"/>
              </w:rPr>
              <w:t>.</w:t>
            </w:r>
          </w:p>
          <w:p w14:paraId="50ED943F" w14:textId="77777777" w:rsidR="00896053" w:rsidRDefault="00896053" w:rsidP="004915A7">
            <w:pPr>
              <w:pStyle w:val="NoSpacing"/>
              <w:rPr>
                <w:rFonts w:ascii="Times New Roman" w:hAnsi="Times New Roman" w:cs="Times New Roman"/>
                <w:b/>
                <w:bCs/>
              </w:rPr>
            </w:pPr>
          </w:p>
          <w:p w14:paraId="6B462AD7" w14:textId="77777777" w:rsidR="004915A7" w:rsidRDefault="004915A7" w:rsidP="004915A7">
            <w:pPr>
              <w:pStyle w:val="NoSpacing"/>
              <w:rPr>
                <w:rFonts w:ascii="Times New Roman" w:hAnsi="Times New Roman" w:cs="Times New Roman"/>
                <w:b/>
                <w:bCs/>
                <w:i/>
                <w:iCs/>
              </w:rPr>
            </w:pPr>
            <w:r>
              <w:rPr>
                <w:rFonts w:ascii="Times New Roman" w:hAnsi="Times New Roman" w:cs="Times New Roman"/>
                <w:b/>
                <w:bCs/>
                <w:i/>
                <w:iCs/>
              </w:rPr>
              <w:t>I</w:t>
            </w:r>
            <w:r w:rsidRPr="004915A7">
              <w:rPr>
                <w:rFonts w:ascii="Times New Roman" w:hAnsi="Times New Roman" w:cs="Times New Roman"/>
                <w:b/>
                <w:bCs/>
                <w:i/>
                <w:iCs/>
              </w:rPr>
              <w:t>zpildīts</w:t>
            </w:r>
          </w:p>
          <w:p w14:paraId="6AB8BF59" w14:textId="77777777" w:rsidR="0022541A" w:rsidRDefault="0022541A" w:rsidP="004915A7">
            <w:pPr>
              <w:pStyle w:val="NoSpacing"/>
              <w:rPr>
                <w:b/>
                <w:bCs/>
                <w:i/>
                <w:iCs/>
              </w:rPr>
            </w:pPr>
          </w:p>
          <w:p w14:paraId="6A3D1E59" w14:textId="16EDBE9C" w:rsidR="0022541A" w:rsidRDefault="0022541A" w:rsidP="0022541A">
            <w:pPr>
              <w:pStyle w:val="NoSpacing"/>
              <w:jc w:val="both"/>
              <w:rPr>
                <w:rFonts w:ascii="Times New Roman" w:hAnsi="Times New Roman" w:cs="Times New Roman"/>
              </w:rPr>
            </w:pPr>
            <w:r w:rsidRPr="0022541A">
              <w:rPr>
                <w:rFonts w:ascii="Times New Roman" w:hAnsi="Times New Roman" w:cs="Times New Roman"/>
                <w:b/>
                <w:bCs/>
              </w:rPr>
              <w:t>2022: Kopīgs LTV un LR ziņojums</w:t>
            </w:r>
            <w:r>
              <w:rPr>
                <w:b/>
                <w:bCs/>
              </w:rPr>
              <w:t xml:space="preserve"> </w:t>
            </w:r>
            <w:r w:rsidRPr="0022541A">
              <w:rPr>
                <w:rFonts w:ascii="Times New Roman" w:hAnsi="Times New Roman" w:cs="Times New Roman"/>
                <w:b/>
                <w:bCs/>
              </w:rPr>
              <w:t>sabiedriskā pasūtījuma izpildes starpatskaites ietvaros par bērnu, pusaudžu un jauniešu (nodalīti) sasniegto auditoriju 2021.gadā dažādās platformās un plāniem auditorijas palielināšanā.</w:t>
            </w:r>
            <w:r w:rsidRPr="0022541A">
              <w:rPr>
                <w:rFonts w:ascii="Times New Roman" w:hAnsi="Times New Roman" w:cs="Times New Roman"/>
              </w:rPr>
              <w:t xml:space="preserve"> </w:t>
            </w:r>
          </w:p>
          <w:p w14:paraId="20DDB97D" w14:textId="77777777" w:rsidR="0022541A" w:rsidRDefault="0022541A" w:rsidP="0022541A">
            <w:pPr>
              <w:pStyle w:val="NoSpacing"/>
              <w:jc w:val="both"/>
            </w:pPr>
          </w:p>
          <w:p w14:paraId="755BE8D9" w14:textId="73EA203C" w:rsidR="0022541A" w:rsidRPr="0022541A" w:rsidRDefault="0022541A" w:rsidP="0022541A">
            <w:pPr>
              <w:pStyle w:val="NoSpacing"/>
              <w:jc w:val="both"/>
              <w:rPr>
                <w:rFonts w:ascii="Times New Roman" w:hAnsi="Times New Roman" w:cs="Times New Roman"/>
              </w:rPr>
            </w:pPr>
            <w:r w:rsidRPr="0022541A">
              <w:rPr>
                <w:rFonts w:ascii="Times New Roman" w:hAnsi="Times New Roman" w:cs="Times New Roman"/>
              </w:rPr>
              <w:t>LR un LTV nav kopīgas datu uzskaites, dati tiek vākti pēc atšķirīgām metodoloģijām un tāpēc tie nav salīdzināmi. Digitālajā vidē nav pieejama informācija par bērnu sasniedzamību. Dati par LR5 SEPLP tiek sniegti ikmēneša digitālajās atskaitēs.</w:t>
            </w:r>
          </w:p>
          <w:p w14:paraId="1CC56820" w14:textId="6200D5CD" w:rsidR="0022541A" w:rsidRPr="0022541A" w:rsidRDefault="0022541A" w:rsidP="0022541A">
            <w:pPr>
              <w:pStyle w:val="NoSpacing"/>
              <w:jc w:val="both"/>
              <w:rPr>
                <w:rFonts w:ascii="Times New Roman" w:hAnsi="Times New Roman" w:cs="Times New Roman"/>
                <w:b/>
                <w:bCs/>
              </w:rPr>
            </w:pPr>
          </w:p>
        </w:tc>
      </w:tr>
      <w:tr w:rsidR="004915A7" w:rsidRPr="003D0C7F" w14:paraId="2291092B" w14:textId="77777777" w:rsidTr="00A11D43">
        <w:tc>
          <w:tcPr>
            <w:tcW w:w="671" w:type="dxa"/>
          </w:tcPr>
          <w:p w14:paraId="176A8E00" w14:textId="3513BCDE" w:rsidR="004915A7" w:rsidRPr="004C2AC6" w:rsidRDefault="004915A7" w:rsidP="004915A7">
            <w:pPr>
              <w:pStyle w:val="NoSpacing"/>
              <w:rPr>
                <w:rFonts w:ascii="Times New Roman" w:hAnsi="Times New Roman" w:cs="Times New Roman"/>
                <w:color w:val="000000"/>
                <w:lang w:eastAsia="en-GB"/>
              </w:rPr>
            </w:pPr>
            <w:r>
              <w:rPr>
                <w:rFonts w:ascii="Times New Roman" w:hAnsi="Times New Roman" w:cs="Times New Roman"/>
                <w:color w:val="000000"/>
                <w:lang w:eastAsia="en-GB"/>
              </w:rPr>
              <w:t>5</w:t>
            </w:r>
            <w:r w:rsidRPr="004C2AC6">
              <w:rPr>
                <w:rFonts w:ascii="Times New Roman" w:hAnsi="Times New Roman" w:cs="Times New Roman"/>
                <w:color w:val="000000"/>
                <w:lang w:eastAsia="en-GB"/>
              </w:rPr>
              <w:t>.</w:t>
            </w:r>
          </w:p>
        </w:tc>
        <w:tc>
          <w:tcPr>
            <w:tcW w:w="4526" w:type="dxa"/>
          </w:tcPr>
          <w:p w14:paraId="6DD6419B" w14:textId="1ADFE079" w:rsidR="004915A7" w:rsidRPr="004C2AC6" w:rsidRDefault="004915A7" w:rsidP="004915A7">
            <w:pPr>
              <w:pStyle w:val="NoSpacing"/>
              <w:jc w:val="both"/>
              <w:rPr>
                <w:rFonts w:ascii="Times New Roman" w:hAnsi="Times New Roman" w:cs="Times New Roman"/>
                <w:b/>
                <w:i/>
                <w:iCs/>
              </w:rPr>
            </w:pPr>
            <w:r w:rsidRPr="004C2AC6">
              <w:rPr>
                <w:rFonts w:ascii="Times New Roman" w:hAnsi="Times New Roman" w:cs="Times New Roman"/>
                <w:b/>
                <w:i/>
                <w:iCs/>
              </w:rPr>
              <w:t xml:space="preserve">Nodrošināt mazākumtautību satura  platformas darbības attīstību, palielinot satura apjomu un sasniegto mērķauditoriju. Nodrošināt kvalitatīvu un regulāru sadarbību LTV ar LR, palielinot LR4 multimediālā satura apjomu platformā. </w:t>
            </w:r>
          </w:p>
          <w:p w14:paraId="4F9FCC92" w14:textId="77777777" w:rsidR="004915A7" w:rsidRPr="004C2AC6" w:rsidRDefault="004915A7" w:rsidP="004915A7">
            <w:pPr>
              <w:pStyle w:val="NoSpacing"/>
              <w:jc w:val="both"/>
              <w:rPr>
                <w:rFonts w:ascii="Times New Roman" w:hAnsi="Times New Roman" w:cs="Times New Roman"/>
                <w:bCs/>
              </w:rPr>
            </w:pPr>
          </w:p>
          <w:p w14:paraId="4077E138" w14:textId="77777777" w:rsidR="004915A7" w:rsidRPr="004C2AC6" w:rsidRDefault="004915A7" w:rsidP="004915A7">
            <w:pPr>
              <w:pStyle w:val="NoSpacing"/>
              <w:jc w:val="both"/>
              <w:rPr>
                <w:rFonts w:ascii="Times New Roman" w:hAnsi="Times New Roman" w:cs="Times New Roman"/>
              </w:rPr>
            </w:pPr>
            <w:r w:rsidRPr="004C2AC6">
              <w:rPr>
                <w:rFonts w:ascii="Times New Roman" w:hAnsi="Times New Roman" w:cs="Times New Roman"/>
              </w:rPr>
              <w:t>Mazākumtautību platformai RUS.LSM.lv tika nodoti šādi multimediāli satura produkti:</w:t>
            </w:r>
          </w:p>
          <w:p w14:paraId="15F89EED" w14:textId="77777777" w:rsidR="004915A7" w:rsidRDefault="004915A7" w:rsidP="005F3823">
            <w:pPr>
              <w:pStyle w:val="NoSpacing"/>
              <w:numPr>
                <w:ilvl w:val="0"/>
                <w:numId w:val="59"/>
              </w:numPr>
              <w:jc w:val="both"/>
              <w:rPr>
                <w:rFonts w:ascii="Times New Roman" w:hAnsi="Times New Roman" w:cs="Times New Roman"/>
              </w:rPr>
            </w:pPr>
            <w:r w:rsidRPr="004915A7">
              <w:rPr>
                <w:rFonts w:ascii="Times New Roman" w:hAnsi="Times New Roman" w:cs="Times New Roman"/>
              </w:rPr>
              <w:t>rīta informatīvais raidījums „Doma laukums” katru darbdienu;</w:t>
            </w:r>
          </w:p>
          <w:p w14:paraId="1AAD2780" w14:textId="52A162F7" w:rsidR="004915A7" w:rsidRDefault="004915A7" w:rsidP="005F3823">
            <w:pPr>
              <w:pStyle w:val="NoSpacing"/>
              <w:numPr>
                <w:ilvl w:val="0"/>
                <w:numId w:val="59"/>
              </w:numPr>
              <w:jc w:val="both"/>
              <w:rPr>
                <w:rFonts w:ascii="Times New Roman" w:hAnsi="Times New Roman" w:cs="Times New Roman"/>
              </w:rPr>
            </w:pPr>
            <w:r w:rsidRPr="004915A7">
              <w:rPr>
                <w:rFonts w:ascii="Times New Roman" w:hAnsi="Times New Roman" w:cs="Times New Roman"/>
              </w:rPr>
              <w:t>vakara informatīvais raidījums „Izklāstā” katru darba dienu</w:t>
            </w:r>
            <w:r>
              <w:rPr>
                <w:rFonts w:ascii="Times New Roman" w:hAnsi="Times New Roman" w:cs="Times New Roman"/>
              </w:rPr>
              <w:t>;</w:t>
            </w:r>
          </w:p>
          <w:p w14:paraId="6BC577FB" w14:textId="77777777" w:rsidR="004915A7" w:rsidRDefault="004915A7" w:rsidP="005F3823">
            <w:pPr>
              <w:pStyle w:val="NoSpacing"/>
              <w:numPr>
                <w:ilvl w:val="0"/>
                <w:numId w:val="59"/>
              </w:numPr>
              <w:jc w:val="both"/>
              <w:rPr>
                <w:rFonts w:ascii="Times New Roman" w:hAnsi="Times New Roman" w:cs="Times New Roman"/>
              </w:rPr>
            </w:pPr>
            <w:r w:rsidRPr="004915A7">
              <w:rPr>
                <w:rFonts w:ascii="Times New Roman" w:hAnsi="Times New Roman" w:cs="Times New Roman"/>
              </w:rPr>
              <w:t>LR4 video translācija no Daugavpils pilsētas svētku ietvaros;</w:t>
            </w:r>
          </w:p>
          <w:p w14:paraId="70F35C4F" w14:textId="2FA1C313" w:rsidR="004915A7" w:rsidRPr="004915A7" w:rsidRDefault="004915A7" w:rsidP="005F3823">
            <w:pPr>
              <w:pStyle w:val="NoSpacing"/>
              <w:numPr>
                <w:ilvl w:val="0"/>
                <w:numId w:val="59"/>
              </w:numPr>
              <w:jc w:val="both"/>
              <w:rPr>
                <w:rFonts w:ascii="Times New Roman" w:hAnsi="Times New Roman" w:cs="Times New Roman"/>
              </w:rPr>
            </w:pPr>
            <w:r w:rsidRPr="004915A7">
              <w:rPr>
                <w:rFonts w:ascii="Times New Roman" w:hAnsi="Times New Roman" w:cs="Times New Roman"/>
                <w:lang w:eastAsia="lv-LV"/>
              </w:rPr>
              <w:t>kā unikāls projekts tika nodota filma par LR4 vēsturi.</w:t>
            </w:r>
          </w:p>
          <w:p w14:paraId="43293065" w14:textId="77777777" w:rsidR="004915A7" w:rsidRPr="004C2AC6" w:rsidRDefault="004915A7" w:rsidP="004915A7">
            <w:pPr>
              <w:pStyle w:val="NoSpacing"/>
              <w:jc w:val="both"/>
              <w:rPr>
                <w:rFonts w:ascii="Times New Roman" w:hAnsi="Times New Roman" w:cs="Times New Roman"/>
                <w:bCs/>
              </w:rPr>
            </w:pPr>
          </w:p>
          <w:p w14:paraId="1E326989" w14:textId="77777777" w:rsidR="004915A7" w:rsidRPr="004C2AC6" w:rsidRDefault="004915A7" w:rsidP="004915A7">
            <w:pPr>
              <w:pStyle w:val="NoSpacing"/>
              <w:jc w:val="both"/>
              <w:rPr>
                <w:rFonts w:ascii="Times New Roman" w:hAnsi="Times New Roman" w:cs="Times New Roman"/>
              </w:rPr>
            </w:pPr>
            <w:r w:rsidRPr="004C2AC6">
              <w:rPr>
                <w:rFonts w:ascii="Times New Roman" w:hAnsi="Times New Roman" w:cs="Times New Roman"/>
              </w:rPr>
              <w:t xml:space="preserve">RUS.LSM.LV regulāri pielāgo savām vajadzībām un publicē LR Ziņu dienesta, LR4, mazākā mērā arī citu kanālu radīto saturu. </w:t>
            </w:r>
          </w:p>
        </w:tc>
        <w:tc>
          <w:tcPr>
            <w:tcW w:w="3590" w:type="dxa"/>
          </w:tcPr>
          <w:p w14:paraId="37192713" w14:textId="77777777" w:rsidR="004915A7" w:rsidRPr="00896053" w:rsidRDefault="004915A7" w:rsidP="004915A7">
            <w:pPr>
              <w:pStyle w:val="NoSpacing"/>
              <w:jc w:val="both"/>
              <w:rPr>
                <w:rFonts w:ascii="Times New Roman" w:hAnsi="Times New Roman" w:cs="Times New Roman"/>
                <w:b/>
                <w:bCs/>
              </w:rPr>
            </w:pPr>
            <w:r w:rsidRPr="00896053">
              <w:rPr>
                <w:rFonts w:ascii="Times New Roman" w:hAnsi="Times New Roman" w:cs="Times New Roman"/>
                <w:b/>
                <w:bCs/>
              </w:rPr>
              <w:t>2022 – multimediālu satura projektu skaits platformā:  6 cikliskie projekti (ikdienas, iknedēļas).</w:t>
            </w:r>
          </w:p>
          <w:p w14:paraId="5AFCC636" w14:textId="77777777" w:rsidR="004915A7" w:rsidRPr="004915A7" w:rsidRDefault="004915A7" w:rsidP="004915A7">
            <w:pPr>
              <w:pStyle w:val="NoSpacing"/>
              <w:jc w:val="both"/>
              <w:rPr>
                <w:rFonts w:ascii="Times New Roman" w:hAnsi="Times New Roman" w:cs="Times New Roman"/>
              </w:rPr>
            </w:pPr>
          </w:p>
          <w:p w14:paraId="2E4CFC4E" w14:textId="77777777" w:rsidR="004915A7" w:rsidRPr="00896053" w:rsidRDefault="004915A7" w:rsidP="004915A7">
            <w:pPr>
              <w:pStyle w:val="NoSpacing"/>
              <w:jc w:val="both"/>
              <w:rPr>
                <w:rFonts w:ascii="Times New Roman" w:hAnsi="Times New Roman" w:cs="Times New Roman"/>
                <w:b/>
                <w:bCs/>
              </w:rPr>
            </w:pPr>
            <w:r w:rsidRPr="00896053">
              <w:rPr>
                <w:rFonts w:ascii="Times New Roman" w:hAnsi="Times New Roman" w:cs="Times New Roman"/>
                <w:b/>
                <w:bCs/>
              </w:rPr>
              <w:t>2022: kopējā auditorija platformā – ne mazāk kā 200,000.00 (“Gemius”, mēneša unikālie lietotāji gada beigās).</w:t>
            </w:r>
          </w:p>
          <w:p w14:paraId="5A780B62" w14:textId="77777777" w:rsidR="004915A7" w:rsidRPr="004915A7" w:rsidRDefault="004915A7" w:rsidP="004915A7">
            <w:pPr>
              <w:pStyle w:val="NoSpacing"/>
              <w:jc w:val="both"/>
              <w:rPr>
                <w:rFonts w:ascii="Times New Roman" w:hAnsi="Times New Roman" w:cs="Times New Roman"/>
              </w:rPr>
            </w:pPr>
          </w:p>
          <w:p w14:paraId="6B749EF3" w14:textId="77777777" w:rsidR="004915A7" w:rsidRPr="00896053" w:rsidRDefault="004915A7" w:rsidP="004915A7">
            <w:pPr>
              <w:pStyle w:val="NoSpacing"/>
              <w:jc w:val="both"/>
              <w:rPr>
                <w:rFonts w:ascii="Times New Roman" w:hAnsi="Times New Roman" w:cs="Times New Roman"/>
                <w:b/>
                <w:bCs/>
              </w:rPr>
            </w:pPr>
            <w:r w:rsidRPr="00896053">
              <w:rPr>
                <w:rFonts w:ascii="Times New Roman" w:hAnsi="Times New Roman" w:cs="Times New Roman"/>
                <w:b/>
                <w:bCs/>
              </w:rPr>
              <w:t xml:space="preserve">2022: kopējā auditorija sociālajos tīklos – ne mazāk kā: </w:t>
            </w:r>
          </w:p>
          <w:p w14:paraId="7402B547" w14:textId="77777777" w:rsidR="004915A7" w:rsidRPr="00896053" w:rsidRDefault="004915A7" w:rsidP="004915A7">
            <w:pPr>
              <w:pStyle w:val="NoSpacing"/>
              <w:jc w:val="both"/>
              <w:rPr>
                <w:rFonts w:ascii="Times New Roman" w:hAnsi="Times New Roman" w:cs="Times New Roman"/>
                <w:b/>
                <w:bCs/>
              </w:rPr>
            </w:pPr>
          </w:p>
          <w:p w14:paraId="26F15F4D" w14:textId="77777777" w:rsidR="004915A7" w:rsidRPr="00896053" w:rsidRDefault="004915A7" w:rsidP="004915A7">
            <w:pPr>
              <w:pStyle w:val="NoSpacing"/>
              <w:jc w:val="both"/>
              <w:rPr>
                <w:rFonts w:ascii="Times New Roman" w:hAnsi="Times New Roman" w:cs="Times New Roman"/>
                <w:b/>
                <w:bCs/>
              </w:rPr>
            </w:pPr>
            <w:r w:rsidRPr="00896053">
              <w:rPr>
                <w:rFonts w:ascii="Times New Roman" w:hAnsi="Times New Roman" w:cs="Times New Roman"/>
                <w:b/>
                <w:bCs/>
              </w:rPr>
              <w:t>“Facebook”: 4,500.000 (reach)</w:t>
            </w:r>
          </w:p>
          <w:p w14:paraId="14E1E637" w14:textId="77777777" w:rsidR="004915A7" w:rsidRPr="00896053" w:rsidRDefault="004915A7" w:rsidP="004915A7">
            <w:pPr>
              <w:pStyle w:val="NoSpacing"/>
              <w:jc w:val="both"/>
              <w:rPr>
                <w:rFonts w:ascii="Times New Roman" w:hAnsi="Times New Roman" w:cs="Times New Roman"/>
                <w:b/>
                <w:bCs/>
              </w:rPr>
            </w:pPr>
            <w:r w:rsidRPr="00896053">
              <w:rPr>
                <w:rFonts w:ascii="Times New Roman" w:hAnsi="Times New Roman" w:cs="Times New Roman"/>
                <w:b/>
                <w:bCs/>
              </w:rPr>
              <w:t>“Youtube”: 1,800,000 views</w:t>
            </w:r>
          </w:p>
          <w:p w14:paraId="39498C45" w14:textId="77777777" w:rsidR="004915A7" w:rsidRPr="00896053" w:rsidRDefault="004915A7" w:rsidP="004915A7">
            <w:pPr>
              <w:pStyle w:val="NoSpacing"/>
              <w:jc w:val="both"/>
              <w:rPr>
                <w:rFonts w:ascii="Times New Roman" w:hAnsi="Times New Roman" w:cs="Times New Roman"/>
                <w:b/>
                <w:bCs/>
              </w:rPr>
            </w:pPr>
            <w:r w:rsidRPr="00896053">
              <w:rPr>
                <w:rFonts w:ascii="Times New Roman" w:hAnsi="Times New Roman" w:cs="Times New Roman"/>
                <w:b/>
                <w:bCs/>
              </w:rPr>
              <w:t>“Telegram”: 1491 sekotāji</w:t>
            </w:r>
          </w:p>
          <w:p w14:paraId="5597070F" w14:textId="77777777" w:rsidR="004915A7" w:rsidRDefault="004915A7" w:rsidP="004915A7">
            <w:pPr>
              <w:pStyle w:val="NoSpacing"/>
              <w:jc w:val="both"/>
              <w:rPr>
                <w:rFonts w:ascii="Times New Roman" w:hAnsi="Times New Roman" w:cs="Times New Roman"/>
              </w:rPr>
            </w:pPr>
          </w:p>
          <w:p w14:paraId="6B46F7DF" w14:textId="3EDB438A" w:rsidR="00896053" w:rsidRDefault="00896053" w:rsidP="004915A7">
            <w:pPr>
              <w:pStyle w:val="NoSpacing"/>
              <w:jc w:val="both"/>
              <w:rPr>
                <w:rFonts w:ascii="Times New Roman" w:hAnsi="Times New Roman" w:cs="Times New Roman"/>
              </w:rPr>
            </w:pPr>
            <w:r>
              <w:rPr>
                <w:rFonts w:ascii="Times New Roman" w:hAnsi="Times New Roman" w:cs="Times New Roman"/>
              </w:rPr>
              <w:t xml:space="preserve">Kopējos mazākumtautību satura platformas rus.lsm.lv un sociālo tīklu kontos sasniegtās auditorijas datus, lūdzu, skatīt “Latvijas Televīzija” atskaitē par sabiedriskā pasūtījuma izpildi, </w:t>
            </w:r>
            <w:r w:rsidRPr="001B415F">
              <w:rPr>
                <w:rFonts w:ascii="Times New Roman" w:hAnsi="Times New Roman" w:cs="Times New Roman"/>
                <w:bCs/>
              </w:rPr>
              <w:t xml:space="preserve">ņemot vērā, ka </w:t>
            </w:r>
            <w:r>
              <w:rPr>
                <w:rFonts w:ascii="Times New Roman" w:hAnsi="Times New Roman" w:cs="Times New Roman"/>
                <w:bCs/>
              </w:rPr>
              <w:t>rus.lsm.lv</w:t>
            </w:r>
            <w:r w:rsidRPr="001B415F">
              <w:rPr>
                <w:rFonts w:ascii="Times New Roman" w:hAnsi="Times New Roman" w:cs="Times New Roman"/>
                <w:bCs/>
              </w:rPr>
              <w:t xml:space="preserve"> ir VSIA “Latvijas Televīzija” struktūrvienība.</w:t>
            </w:r>
          </w:p>
          <w:p w14:paraId="65DE7FDE" w14:textId="77777777" w:rsidR="00896053" w:rsidRPr="004915A7" w:rsidRDefault="00896053" w:rsidP="004915A7">
            <w:pPr>
              <w:pStyle w:val="NoSpacing"/>
              <w:jc w:val="both"/>
              <w:rPr>
                <w:rFonts w:ascii="Times New Roman" w:hAnsi="Times New Roman" w:cs="Times New Roman"/>
              </w:rPr>
            </w:pPr>
          </w:p>
          <w:p w14:paraId="1DF6BC0B" w14:textId="77777777" w:rsidR="004915A7" w:rsidRDefault="004915A7" w:rsidP="004915A7">
            <w:pPr>
              <w:pStyle w:val="NoSpacing"/>
              <w:jc w:val="both"/>
              <w:rPr>
                <w:rFonts w:ascii="Times New Roman" w:hAnsi="Times New Roman" w:cs="Times New Roman"/>
                <w:b/>
                <w:bCs/>
              </w:rPr>
            </w:pPr>
            <w:r w:rsidRPr="00896053">
              <w:rPr>
                <w:rFonts w:ascii="Times New Roman" w:hAnsi="Times New Roman" w:cs="Times New Roman"/>
                <w:b/>
                <w:bCs/>
              </w:rPr>
              <w:t xml:space="preserve">2022: LR4 multimediālu satura projektu skaits – ne mazāk kā 3. </w:t>
            </w:r>
          </w:p>
          <w:p w14:paraId="0B82D53D" w14:textId="77777777" w:rsidR="00896053" w:rsidRPr="00896053" w:rsidRDefault="00896053" w:rsidP="004915A7">
            <w:pPr>
              <w:pStyle w:val="NoSpacing"/>
              <w:jc w:val="both"/>
              <w:rPr>
                <w:rFonts w:ascii="Times New Roman" w:hAnsi="Times New Roman" w:cs="Times New Roman"/>
                <w:b/>
                <w:bCs/>
              </w:rPr>
            </w:pPr>
          </w:p>
          <w:p w14:paraId="1D98B390" w14:textId="77777777" w:rsidR="004915A7" w:rsidRPr="004915A7" w:rsidRDefault="004915A7" w:rsidP="004915A7">
            <w:pPr>
              <w:pStyle w:val="NoSpacing"/>
              <w:jc w:val="both"/>
              <w:rPr>
                <w:rFonts w:ascii="Times New Roman" w:hAnsi="Times New Roman" w:cs="Times New Roman"/>
              </w:rPr>
            </w:pPr>
            <w:r w:rsidRPr="00896053">
              <w:rPr>
                <w:rFonts w:ascii="Times New Roman" w:hAnsi="Times New Roman" w:cs="Times New Roman"/>
                <w:b/>
                <w:bCs/>
              </w:rPr>
              <w:t>2022: satura projektu skaits dažādās mazākumtautību valodās – 3 satura projekti 3 mazākumtautību valodās</w:t>
            </w:r>
            <w:r w:rsidRPr="004915A7">
              <w:rPr>
                <w:rFonts w:ascii="Times New Roman" w:hAnsi="Times New Roman" w:cs="Times New Roman"/>
              </w:rPr>
              <w:t>.</w:t>
            </w:r>
          </w:p>
          <w:p w14:paraId="062D4C52" w14:textId="77777777" w:rsidR="004915A7" w:rsidRPr="004915A7" w:rsidRDefault="004915A7" w:rsidP="004915A7">
            <w:pPr>
              <w:pStyle w:val="NoSpacing"/>
              <w:jc w:val="both"/>
              <w:rPr>
                <w:rFonts w:ascii="Times New Roman" w:hAnsi="Times New Roman" w:cs="Times New Roman"/>
              </w:rPr>
            </w:pPr>
          </w:p>
          <w:p w14:paraId="3A470CEE" w14:textId="4D0C309A" w:rsidR="00896053" w:rsidRDefault="00896053" w:rsidP="00896053">
            <w:pPr>
              <w:pStyle w:val="NoSpacing"/>
              <w:jc w:val="both"/>
              <w:rPr>
                <w:rFonts w:ascii="Times New Roman" w:hAnsi="Times New Roman"/>
                <w:lang w:eastAsia="lv-LV"/>
              </w:rPr>
            </w:pPr>
            <w:r w:rsidRPr="008C25AB">
              <w:rPr>
                <w:rFonts w:ascii="Times New Roman" w:hAnsi="Times New Roman"/>
                <w:lang w:eastAsia="lv-LV"/>
              </w:rPr>
              <w:t>LR</w:t>
            </w:r>
            <w:r>
              <w:rPr>
                <w:rFonts w:ascii="Times New Roman" w:hAnsi="Times New Roman"/>
                <w:lang w:eastAsia="lv-LV"/>
              </w:rPr>
              <w:t>4 2022. gadā</w:t>
            </w:r>
            <w:r w:rsidRPr="008C25AB">
              <w:rPr>
                <w:rFonts w:ascii="Times New Roman" w:hAnsi="Times New Roman"/>
                <w:lang w:eastAsia="lv-LV"/>
              </w:rPr>
              <w:t xml:space="preserve"> skanēja 12 raidījumi mazākumtautību valodās. Kopš kara sākuma Ukrainā tika būtiski palielināts saturs ukraiņu valodā – tika retranslētas Ukrainas sabiedriskā radio ziņas, izveidots raidījums Ukrainas kara bēgļiem “Mēs no Ukrainas”, kā arī ierakstītas pasakas ukraiņu valodā. Tapa arī Ukrainas autora radioiestudējums ar ukraiņu autoru līdzdalību “Saša, iznes atkritumus”, kas ēterā gan pārraidīts 2023.gadā.</w:t>
            </w:r>
          </w:p>
          <w:p w14:paraId="11B62154" w14:textId="77777777" w:rsidR="00896053" w:rsidRDefault="00896053" w:rsidP="00896053">
            <w:pPr>
              <w:pStyle w:val="NoSpacing"/>
              <w:jc w:val="both"/>
              <w:rPr>
                <w:rFonts w:ascii="Times New Roman" w:hAnsi="Times New Roman"/>
                <w:lang w:eastAsia="lv-LV"/>
              </w:rPr>
            </w:pPr>
          </w:p>
          <w:p w14:paraId="71DB6C48" w14:textId="7F1F6751" w:rsidR="00896053" w:rsidRPr="00896053" w:rsidRDefault="00896053" w:rsidP="00896053">
            <w:pPr>
              <w:pStyle w:val="NoSpacing"/>
              <w:jc w:val="both"/>
              <w:rPr>
                <w:rFonts w:ascii="Times New Roman" w:hAnsi="Times New Roman"/>
                <w:b/>
                <w:bCs/>
                <w:i/>
                <w:iCs/>
                <w:lang w:eastAsia="lv-LV"/>
              </w:rPr>
            </w:pPr>
            <w:r w:rsidRPr="00896053">
              <w:rPr>
                <w:rFonts w:ascii="Times New Roman" w:hAnsi="Times New Roman"/>
                <w:b/>
                <w:bCs/>
                <w:i/>
                <w:iCs/>
                <w:lang w:eastAsia="lv-LV"/>
              </w:rPr>
              <w:t>Izpildīts</w:t>
            </w:r>
            <w:r>
              <w:rPr>
                <w:rFonts w:ascii="Times New Roman" w:hAnsi="Times New Roman"/>
                <w:b/>
                <w:bCs/>
                <w:i/>
                <w:iCs/>
                <w:lang w:eastAsia="lv-LV"/>
              </w:rPr>
              <w:t>.</w:t>
            </w:r>
          </w:p>
          <w:p w14:paraId="17FB6652" w14:textId="2016D27F" w:rsidR="004915A7" w:rsidRPr="004915A7" w:rsidRDefault="004915A7" w:rsidP="004915A7">
            <w:pPr>
              <w:pStyle w:val="NoSpacing"/>
              <w:jc w:val="both"/>
              <w:rPr>
                <w:rFonts w:ascii="Times New Roman" w:hAnsi="Times New Roman" w:cs="Times New Roman"/>
              </w:rPr>
            </w:pPr>
          </w:p>
        </w:tc>
      </w:tr>
    </w:tbl>
    <w:p w14:paraId="311984FF" w14:textId="77777777" w:rsidR="00261AA2" w:rsidRPr="004C2AC6" w:rsidRDefault="00261AA2" w:rsidP="00261AA2">
      <w:pPr>
        <w:pStyle w:val="NoSpacing"/>
        <w:rPr>
          <w:rFonts w:ascii="Times New Roman" w:hAnsi="Times New Roman" w:cs="Times New Roman"/>
        </w:rPr>
      </w:pPr>
    </w:p>
    <w:p w14:paraId="3B100454" w14:textId="77777777" w:rsidR="00261AA2" w:rsidRPr="004C2AC6" w:rsidRDefault="00261AA2" w:rsidP="00261AA2">
      <w:pPr>
        <w:pStyle w:val="NoSpacing"/>
        <w:rPr>
          <w:rFonts w:ascii="Times New Roman" w:hAnsi="Times New Roman" w:cs="Times New Roman"/>
        </w:rPr>
      </w:pPr>
    </w:p>
    <w:p w14:paraId="652F4EE1" w14:textId="77777777" w:rsidR="00261AA2" w:rsidRPr="004C2AC6" w:rsidRDefault="00261AA2" w:rsidP="00261AA2">
      <w:pPr>
        <w:pStyle w:val="NoSpacing"/>
        <w:rPr>
          <w:rFonts w:ascii="Times New Roman" w:hAnsi="Times New Roman" w:cs="Times New Roman"/>
          <w:b/>
          <w:lang w:eastAsia="en-GB"/>
        </w:rPr>
      </w:pPr>
      <w:r w:rsidRPr="004C2AC6">
        <w:rPr>
          <w:rFonts w:ascii="Times New Roman" w:hAnsi="Times New Roman" w:cs="Times New Roman"/>
          <w:b/>
          <w:lang w:eastAsia="en-GB"/>
        </w:rPr>
        <w:t>Sabiedriskā pasūtījuma pārvaldība</w:t>
      </w:r>
    </w:p>
    <w:p w14:paraId="62F201A7" w14:textId="77777777" w:rsidR="00261AA2" w:rsidRPr="004C2AC6" w:rsidRDefault="00261AA2" w:rsidP="00261AA2">
      <w:pPr>
        <w:pStyle w:val="NoSpacing"/>
        <w:rPr>
          <w:rFonts w:ascii="Times New Roman" w:hAnsi="Times New Roman" w:cs="Times New Roman"/>
          <w:bCs/>
          <w:lang w:eastAsia="en-GB"/>
        </w:rPr>
      </w:pPr>
    </w:p>
    <w:tbl>
      <w:tblPr>
        <w:tblW w:w="8787"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670"/>
        <w:gridCol w:w="4308"/>
        <w:gridCol w:w="3809"/>
      </w:tblGrid>
      <w:tr w:rsidR="00261AA2" w:rsidRPr="003D0C7F" w14:paraId="5B268ECE" w14:textId="77777777" w:rsidTr="00A11D43">
        <w:tc>
          <w:tcPr>
            <w:tcW w:w="670" w:type="dxa"/>
          </w:tcPr>
          <w:p w14:paraId="79363D6E" w14:textId="77777777" w:rsidR="00261AA2" w:rsidRPr="004C2AC6" w:rsidRDefault="00261AA2" w:rsidP="001B415F">
            <w:pPr>
              <w:pStyle w:val="NoSpacing"/>
              <w:jc w:val="center"/>
              <w:rPr>
                <w:rFonts w:ascii="Times New Roman" w:hAnsi="Times New Roman" w:cs="Times New Roman"/>
                <w:bCs/>
                <w:color w:val="000000"/>
                <w:lang w:eastAsia="en-GB"/>
              </w:rPr>
            </w:pPr>
            <w:r w:rsidRPr="004C2AC6">
              <w:rPr>
                <w:rFonts w:ascii="Times New Roman" w:hAnsi="Times New Roman" w:cs="Times New Roman"/>
                <w:bCs/>
                <w:color w:val="000000"/>
                <w:lang w:eastAsia="en-GB"/>
              </w:rPr>
              <w:t>Nr. p. k.</w:t>
            </w:r>
          </w:p>
        </w:tc>
        <w:tc>
          <w:tcPr>
            <w:tcW w:w="4308" w:type="dxa"/>
          </w:tcPr>
          <w:p w14:paraId="30DF9607" w14:textId="77777777" w:rsidR="00261AA2" w:rsidRPr="004C2AC6" w:rsidRDefault="00261AA2" w:rsidP="001B415F">
            <w:pPr>
              <w:pStyle w:val="NoSpacing"/>
              <w:jc w:val="center"/>
              <w:rPr>
                <w:rFonts w:ascii="Times New Roman" w:hAnsi="Times New Roman" w:cs="Times New Roman"/>
                <w:bCs/>
                <w:color w:val="000000"/>
                <w:lang w:eastAsia="en-GB"/>
              </w:rPr>
            </w:pPr>
            <w:r w:rsidRPr="004C2AC6">
              <w:rPr>
                <w:rFonts w:ascii="Times New Roman" w:hAnsi="Times New Roman" w:cs="Times New Roman"/>
                <w:bCs/>
                <w:color w:val="000000"/>
                <w:lang w:eastAsia="en-GB"/>
              </w:rPr>
              <w:t>Uzdevums</w:t>
            </w:r>
          </w:p>
        </w:tc>
        <w:tc>
          <w:tcPr>
            <w:tcW w:w="3809" w:type="dxa"/>
          </w:tcPr>
          <w:p w14:paraId="0C8B6822" w14:textId="77777777" w:rsidR="00261AA2" w:rsidRPr="004C2AC6" w:rsidRDefault="00261AA2" w:rsidP="001B415F">
            <w:pPr>
              <w:pStyle w:val="NoSpacing"/>
              <w:jc w:val="center"/>
              <w:rPr>
                <w:rFonts w:ascii="Times New Roman" w:hAnsi="Times New Roman" w:cs="Times New Roman"/>
                <w:bCs/>
                <w:color w:val="000000"/>
                <w:lang w:eastAsia="en-GB"/>
              </w:rPr>
            </w:pPr>
            <w:r w:rsidRPr="004C2AC6">
              <w:rPr>
                <w:rFonts w:ascii="Times New Roman" w:hAnsi="Times New Roman" w:cs="Times New Roman"/>
                <w:bCs/>
                <w:color w:val="000000"/>
                <w:lang w:eastAsia="en-GB"/>
              </w:rPr>
              <w:t>Rezultatīvie rādītāji</w:t>
            </w:r>
          </w:p>
        </w:tc>
      </w:tr>
      <w:tr w:rsidR="00261AA2" w:rsidRPr="003D0C7F" w14:paraId="4F7461C7" w14:textId="77777777" w:rsidTr="00A11D43">
        <w:tc>
          <w:tcPr>
            <w:tcW w:w="670" w:type="dxa"/>
          </w:tcPr>
          <w:p w14:paraId="7141665A" w14:textId="77777777" w:rsidR="00261AA2" w:rsidRPr="004C2AC6" w:rsidRDefault="00261AA2" w:rsidP="008469A0">
            <w:pPr>
              <w:pStyle w:val="NoSpacing"/>
              <w:rPr>
                <w:rFonts w:ascii="Times New Roman" w:hAnsi="Times New Roman" w:cs="Times New Roman"/>
                <w:lang w:eastAsia="en-GB"/>
              </w:rPr>
            </w:pPr>
            <w:r w:rsidRPr="004C2AC6">
              <w:rPr>
                <w:rFonts w:ascii="Times New Roman" w:hAnsi="Times New Roman" w:cs="Times New Roman"/>
                <w:lang w:eastAsia="en-GB"/>
              </w:rPr>
              <w:t>1.</w:t>
            </w:r>
          </w:p>
        </w:tc>
        <w:tc>
          <w:tcPr>
            <w:tcW w:w="4308" w:type="dxa"/>
          </w:tcPr>
          <w:p w14:paraId="75006BA6" w14:textId="77777777" w:rsidR="00261AA2" w:rsidRPr="004C2AC6" w:rsidRDefault="00261AA2" w:rsidP="001B415F">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Izstrādāt kopīgu projektu satura vadības sistēmas iegādei. Realizēt saskaņotu iepirkumu.</w:t>
            </w:r>
          </w:p>
          <w:p w14:paraId="2C2EC14F" w14:textId="77777777" w:rsidR="00261AA2" w:rsidRPr="004C2AC6" w:rsidRDefault="00261AA2" w:rsidP="001B415F">
            <w:pPr>
              <w:pStyle w:val="NoSpacing"/>
              <w:jc w:val="both"/>
              <w:rPr>
                <w:rFonts w:ascii="Times New Roman" w:hAnsi="Times New Roman" w:cs="Times New Roman"/>
                <w:bCs/>
                <w:lang w:eastAsia="en-GB"/>
              </w:rPr>
            </w:pPr>
            <w:r w:rsidRPr="004C2AC6">
              <w:rPr>
                <w:rFonts w:ascii="Times New Roman" w:hAnsi="Times New Roman" w:cs="Times New Roman"/>
                <w:b/>
                <w:i/>
                <w:iCs/>
                <w:lang w:eastAsia="en-GB"/>
              </w:rPr>
              <w:t>Sākt daļēji automatizētu integrētā satura uzskaiti, ņemot vērā vienotas, ar SEPLP saskaņotas tematikas</w:t>
            </w:r>
            <w:r w:rsidRPr="004C2AC6">
              <w:rPr>
                <w:rFonts w:ascii="Times New Roman" w:hAnsi="Times New Roman" w:cs="Times New Roman"/>
                <w:bCs/>
                <w:lang w:eastAsia="en-GB"/>
              </w:rPr>
              <w:t xml:space="preserve">. </w:t>
            </w:r>
          </w:p>
          <w:p w14:paraId="18BAACDF" w14:textId="77777777" w:rsidR="00261AA2" w:rsidRPr="004C2AC6" w:rsidRDefault="00261AA2" w:rsidP="001B415F">
            <w:pPr>
              <w:pStyle w:val="NoSpacing"/>
              <w:jc w:val="both"/>
              <w:rPr>
                <w:rFonts w:ascii="Times New Roman" w:hAnsi="Times New Roman" w:cs="Times New Roman"/>
                <w:lang w:eastAsia="en-GB"/>
              </w:rPr>
            </w:pPr>
          </w:p>
          <w:p w14:paraId="4C86B131" w14:textId="77777777" w:rsidR="00261AA2" w:rsidRPr="004C2AC6" w:rsidRDefault="00261AA2" w:rsidP="001B415F">
            <w:pPr>
              <w:pStyle w:val="NoSpacing"/>
              <w:jc w:val="both"/>
              <w:rPr>
                <w:rFonts w:ascii="Times New Roman" w:hAnsi="Times New Roman" w:cs="Times New Roman"/>
                <w:lang w:eastAsia="en-GB"/>
              </w:rPr>
            </w:pPr>
            <w:r w:rsidRPr="004C2AC6">
              <w:rPr>
                <w:rFonts w:ascii="Times New Roman" w:hAnsi="Times New Roman" w:cs="Times New Roman"/>
                <w:lang w:eastAsia="en-GB"/>
              </w:rPr>
              <w:t>Ir izstrādāts daļēji automatizētas satura uzskaites sistēmas projekts un izsludināts iepirkums.</w:t>
            </w:r>
          </w:p>
          <w:p w14:paraId="664877E5" w14:textId="77777777" w:rsidR="00261AA2" w:rsidRPr="004C2AC6" w:rsidRDefault="00261AA2" w:rsidP="001B415F">
            <w:pPr>
              <w:pStyle w:val="NoSpacing"/>
              <w:jc w:val="both"/>
              <w:rPr>
                <w:rFonts w:ascii="Times New Roman" w:hAnsi="Times New Roman" w:cs="Times New Roman"/>
                <w:lang w:eastAsia="en-GB"/>
              </w:rPr>
            </w:pPr>
          </w:p>
        </w:tc>
        <w:tc>
          <w:tcPr>
            <w:tcW w:w="3809" w:type="dxa"/>
          </w:tcPr>
          <w:p w14:paraId="052C76E5" w14:textId="77777777" w:rsidR="00261AA2" w:rsidRPr="004C2AC6" w:rsidRDefault="00261AA2" w:rsidP="001B415F">
            <w:pPr>
              <w:pStyle w:val="NoSpacing"/>
              <w:jc w:val="both"/>
              <w:rPr>
                <w:rFonts w:ascii="Times New Roman" w:hAnsi="Times New Roman" w:cs="Times New Roman"/>
                <w:b/>
                <w:lang w:eastAsia="en-GB"/>
              </w:rPr>
            </w:pPr>
            <w:r w:rsidRPr="004C2AC6">
              <w:rPr>
                <w:rFonts w:ascii="Times New Roman" w:hAnsi="Times New Roman" w:cs="Times New Roman"/>
                <w:b/>
              </w:rPr>
              <w:t>2022: Kopīga projekta izstrāde un i</w:t>
            </w:r>
            <w:r w:rsidRPr="004C2AC6">
              <w:rPr>
                <w:rFonts w:ascii="Times New Roman" w:hAnsi="Times New Roman" w:cs="Times New Roman"/>
                <w:b/>
                <w:lang w:eastAsia="en-GB"/>
              </w:rPr>
              <w:t>epirkuma noslēgšana – 1 vienība.</w:t>
            </w:r>
          </w:p>
          <w:p w14:paraId="15D9D57C" w14:textId="77777777" w:rsidR="00261AA2" w:rsidRPr="004C2AC6" w:rsidRDefault="00261AA2" w:rsidP="001B415F">
            <w:pPr>
              <w:pStyle w:val="NoSpacing"/>
              <w:jc w:val="both"/>
              <w:rPr>
                <w:rFonts w:ascii="Times New Roman" w:hAnsi="Times New Roman" w:cs="Times New Roman"/>
                <w:b/>
                <w:lang w:eastAsia="en-GB"/>
              </w:rPr>
            </w:pPr>
          </w:p>
          <w:p w14:paraId="60DFA28D" w14:textId="77777777" w:rsidR="00261AA2" w:rsidRPr="004C2AC6" w:rsidRDefault="00261AA2" w:rsidP="001B415F">
            <w:pPr>
              <w:pStyle w:val="NoSpacing"/>
              <w:jc w:val="both"/>
              <w:rPr>
                <w:rFonts w:ascii="Times New Roman" w:hAnsi="Times New Roman" w:cs="Times New Roman"/>
                <w:b/>
                <w:lang w:eastAsia="en-GB"/>
              </w:rPr>
            </w:pPr>
            <w:r w:rsidRPr="004C2AC6">
              <w:rPr>
                <w:rFonts w:ascii="Times New Roman" w:hAnsi="Times New Roman" w:cs="Times New Roman"/>
                <w:b/>
                <w:lang w:eastAsia="en-GB"/>
              </w:rPr>
              <w:t>2022: daļēji automatizētas satura uzskaites sistēmas  darbības ieviešanas uzsākšana – 1 vienība.</w:t>
            </w:r>
          </w:p>
          <w:p w14:paraId="7E6BF760" w14:textId="77777777" w:rsidR="00261AA2" w:rsidRPr="004C2AC6" w:rsidRDefault="00261AA2" w:rsidP="001B415F">
            <w:pPr>
              <w:pStyle w:val="NoSpacing"/>
              <w:jc w:val="both"/>
              <w:rPr>
                <w:rFonts w:ascii="Times New Roman" w:hAnsi="Times New Roman" w:cs="Times New Roman"/>
              </w:rPr>
            </w:pPr>
          </w:p>
          <w:p w14:paraId="0EFE1D42" w14:textId="77777777" w:rsidR="00261AA2" w:rsidRPr="004C2AC6" w:rsidRDefault="00261AA2" w:rsidP="001B415F">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Daļēji izpildīts.</w:t>
            </w:r>
          </w:p>
          <w:p w14:paraId="45B5185C" w14:textId="77777777" w:rsidR="00261AA2" w:rsidRPr="004C2AC6" w:rsidRDefault="00261AA2" w:rsidP="001B415F">
            <w:pPr>
              <w:pStyle w:val="NoSpacing"/>
              <w:jc w:val="both"/>
              <w:rPr>
                <w:rFonts w:ascii="Times New Roman" w:hAnsi="Times New Roman" w:cs="Times New Roman"/>
              </w:rPr>
            </w:pPr>
          </w:p>
        </w:tc>
      </w:tr>
      <w:tr w:rsidR="00261AA2" w:rsidRPr="003D0C7F" w14:paraId="51586CA8" w14:textId="77777777" w:rsidTr="00A11D43">
        <w:tc>
          <w:tcPr>
            <w:tcW w:w="670" w:type="dxa"/>
          </w:tcPr>
          <w:p w14:paraId="3ED7FFC3"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2.</w:t>
            </w:r>
          </w:p>
        </w:tc>
        <w:tc>
          <w:tcPr>
            <w:tcW w:w="4308" w:type="dxa"/>
          </w:tcPr>
          <w:p w14:paraId="7F7BA7F7" w14:textId="77777777" w:rsidR="00261AA2" w:rsidRPr="00FD0F70" w:rsidRDefault="00261AA2" w:rsidP="001B415F">
            <w:pPr>
              <w:pStyle w:val="NoSpacing"/>
              <w:jc w:val="both"/>
              <w:rPr>
                <w:rFonts w:ascii="Times New Roman" w:hAnsi="Times New Roman" w:cs="Times New Roman"/>
                <w:b/>
                <w:i/>
                <w:iCs/>
                <w:lang w:eastAsia="en-GB"/>
              </w:rPr>
            </w:pPr>
            <w:r w:rsidRPr="00FD0F70">
              <w:rPr>
                <w:rFonts w:ascii="Times New Roman" w:hAnsi="Times New Roman" w:cs="Times New Roman"/>
                <w:b/>
                <w:i/>
                <w:iCs/>
                <w:lang w:eastAsia="en-GB"/>
              </w:rPr>
              <w:t>Nodrošināt LSM.lv satura vienību uzskaiti, lai varētu uzskaitīt LSM.lv redakcijās veidotu oriģinālsaturu un LR un LTV veidotu satura apjomu.</w:t>
            </w:r>
          </w:p>
          <w:p w14:paraId="45E79D8D" w14:textId="77777777" w:rsidR="00261AA2" w:rsidRPr="004C2AC6" w:rsidRDefault="00261AA2" w:rsidP="001B415F">
            <w:pPr>
              <w:pStyle w:val="NoSpacing"/>
              <w:jc w:val="both"/>
              <w:rPr>
                <w:rFonts w:ascii="Times New Roman" w:hAnsi="Times New Roman" w:cs="Times New Roman"/>
                <w:lang w:eastAsia="en-GB"/>
              </w:rPr>
            </w:pPr>
          </w:p>
          <w:p w14:paraId="6193F693" w14:textId="77777777" w:rsidR="00261AA2" w:rsidRPr="004C2AC6" w:rsidRDefault="00261AA2" w:rsidP="001B415F">
            <w:pPr>
              <w:pStyle w:val="NoSpacing"/>
              <w:jc w:val="both"/>
              <w:rPr>
                <w:rFonts w:ascii="Times New Roman" w:hAnsi="Times New Roman" w:cs="Times New Roman"/>
                <w:bCs/>
                <w:lang w:eastAsia="en-GB"/>
              </w:rPr>
            </w:pPr>
          </w:p>
        </w:tc>
        <w:tc>
          <w:tcPr>
            <w:tcW w:w="3809" w:type="dxa"/>
          </w:tcPr>
          <w:p w14:paraId="046742C4"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2022: Ziņojums par LSM.lv platformas satura īpatsvaru –ziņojums sabiedriskā pasūtījuma plāna gala ziņojumā un starpatskaitē.</w:t>
            </w:r>
          </w:p>
          <w:p w14:paraId="0879191F" w14:textId="77777777" w:rsidR="00261AA2" w:rsidRDefault="00261AA2" w:rsidP="001B415F">
            <w:pPr>
              <w:pStyle w:val="NoSpacing"/>
              <w:jc w:val="both"/>
              <w:rPr>
                <w:rFonts w:ascii="Times New Roman" w:hAnsi="Times New Roman" w:cs="Times New Roman"/>
              </w:rPr>
            </w:pPr>
          </w:p>
          <w:p w14:paraId="28C56B6B" w14:textId="7B3C5580" w:rsidR="00261AA2" w:rsidRPr="004C2AC6" w:rsidRDefault="00261AA2" w:rsidP="001B415F">
            <w:pPr>
              <w:pStyle w:val="NoSpacing"/>
              <w:jc w:val="both"/>
              <w:rPr>
                <w:rFonts w:ascii="Times New Roman" w:hAnsi="Times New Roman" w:cs="Times New Roman"/>
                <w:bCs/>
                <w:i/>
                <w:iCs/>
                <w:color w:val="000000"/>
                <w:lang w:eastAsia="en-GB"/>
              </w:rPr>
            </w:pPr>
            <w:r w:rsidRPr="004C2AC6">
              <w:rPr>
                <w:rFonts w:ascii="Times New Roman" w:hAnsi="Times New Roman" w:cs="Times New Roman"/>
                <w:b/>
                <w:i/>
                <w:iCs/>
                <w:color w:val="000000"/>
                <w:lang w:eastAsia="en-GB"/>
              </w:rPr>
              <w:t>Izpildīts</w:t>
            </w:r>
            <w:r w:rsidRPr="004C2AC6">
              <w:rPr>
                <w:rFonts w:ascii="Times New Roman" w:hAnsi="Times New Roman" w:cs="Times New Roman"/>
                <w:bCs/>
                <w:i/>
                <w:iCs/>
                <w:color w:val="000000"/>
                <w:lang w:eastAsia="en-GB"/>
              </w:rPr>
              <w:t>.</w:t>
            </w:r>
          </w:p>
          <w:p w14:paraId="38B6A158" w14:textId="77777777" w:rsidR="00261AA2" w:rsidRPr="004C2AC6" w:rsidRDefault="00261AA2" w:rsidP="001B415F">
            <w:pPr>
              <w:pStyle w:val="NoSpacing"/>
              <w:jc w:val="both"/>
              <w:rPr>
                <w:rFonts w:ascii="Times New Roman" w:hAnsi="Times New Roman" w:cs="Times New Roman"/>
              </w:rPr>
            </w:pPr>
          </w:p>
        </w:tc>
      </w:tr>
      <w:tr w:rsidR="00261AA2" w:rsidRPr="003D0C7F" w14:paraId="54D0BB98" w14:textId="77777777" w:rsidTr="00A11D43">
        <w:tc>
          <w:tcPr>
            <w:tcW w:w="670" w:type="dxa"/>
          </w:tcPr>
          <w:p w14:paraId="484D5201"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3.</w:t>
            </w:r>
          </w:p>
        </w:tc>
        <w:tc>
          <w:tcPr>
            <w:tcW w:w="4308" w:type="dxa"/>
          </w:tcPr>
          <w:p w14:paraId="594FDC8F" w14:textId="77777777" w:rsidR="00261AA2" w:rsidRPr="00FD0F70" w:rsidRDefault="00261AA2" w:rsidP="001B415F">
            <w:pPr>
              <w:pStyle w:val="NoSpacing"/>
              <w:jc w:val="both"/>
              <w:rPr>
                <w:rFonts w:ascii="Times New Roman" w:hAnsi="Times New Roman" w:cs="Times New Roman"/>
                <w:b/>
                <w:i/>
                <w:iCs/>
                <w:lang w:eastAsia="en-GB"/>
              </w:rPr>
            </w:pPr>
            <w:r w:rsidRPr="00FD0F70">
              <w:rPr>
                <w:rFonts w:ascii="Times New Roman" w:hAnsi="Times New Roman" w:cs="Times New Roman"/>
                <w:b/>
                <w:i/>
                <w:iCs/>
                <w:lang w:eastAsia="en-GB"/>
              </w:rPr>
              <w:t xml:space="preserve">Nodrošināt žurnālistu un citu satura veidotāju profesionālo apmācību un izaugsmi. </w:t>
            </w:r>
          </w:p>
          <w:p w14:paraId="67CD3EE0" w14:textId="77777777" w:rsidR="00261AA2" w:rsidRPr="004C2AC6" w:rsidRDefault="00261AA2" w:rsidP="001B415F">
            <w:pPr>
              <w:pStyle w:val="NoSpacing"/>
              <w:jc w:val="both"/>
              <w:rPr>
                <w:rFonts w:ascii="Times New Roman" w:hAnsi="Times New Roman" w:cs="Times New Roman"/>
                <w:strike/>
                <w:lang w:eastAsia="en-GB"/>
              </w:rPr>
            </w:pPr>
          </w:p>
          <w:p w14:paraId="47F20AEA" w14:textId="77777777" w:rsidR="00261AA2" w:rsidRPr="004C2AC6" w:rsidRDefault="00261AA2" w:rsidP="001B415F">
            <w:pPr>
              <w:pStyle w:val="NoSpacing"/>
              <w:jc w:val="both"/>
              <w:rPr>
                <w:rFonts w:ascii="Times New Roman" w:hAnsi="Times New Roman" w:cs="Times New Roman"/>
                <w:lang w:eastAsia="en-GB"/>
              </w:rPr>
            </w:pPr>
          </w:p>
        </w:tc>
        <w:tc>
          <w:tcPr>
            <w:tcW w:w="3809" w:type="dxa"/>
          </w:tcPr>
          <w:p w14:paraId="2B99904C"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 xml:space="preserve">2022: Sabiedriskā pasūtījuma izpildes starpatskaites un gala ziņojuma ietvaros sniegt atskaiti par apmācību skaitu un budžetu pēdējo trīs gadu griezumā un nākotnes plāniem. </w:t>
            </w:r>
          </w:p>
          <w:p w14:paraId="3D416C8E" w14:textId="77777777" w:rsidR="00261AA2" w:rsidRPr="004C2AC6" w:rsidRDefault="00261AA2" w:rsidP="001B415F">
            <w:pPr>
              <w:pStyle w:val="NoSpacing"/>
              <w:jc w:val="both"/>
              <w:rPr>
                <w:rFonts w:ascii="Times New Roman" w:hAnsi="Times New Roman" w:cs="Times New Roman"/>
              </w:rPr>
            </w:pPr>
          </w:p>
          <w:p w14:paraId="11EE5F3A" w14:textId="77777777" w:rsidR="00261AA2" w:rsidRPr="004C2AC6" w:rsidRDefault="00261AA2" w:rsidP="001B415F">
            <w:pPr>
              <w:pStyle w:val="NoSpacing"/>
              <w:jc w:val="both"/>
              <w:rPr>
                <w:rFonts w:ascii="Times New Roman" w:hAnsi="Times New Roman" w:cs="Times New Roman"/>
                <w:lang w:eastAsia="en-GB"/>
              </w:rPr>
            </w:pPr>
            <w:r w:rsidRPr="004C2AC6">
              <w:rPr>
                <w:rFonts w:ascii="Times New Roman" w:hAnsi="Times New Roman" w:cs="Times New Roman"/>
                <w:lang w:eastAsia="en-GB"/>
              </w:rPr>
              <w:t>Skat. atskaiti pielikumā.</w:t>
            </w:r>
          </w:p>
          <w:p w14:paraId="37D211CE" w14:textId="77777777" w:rsidR="00E907F4" w:rsidRPr="004C2AC6" w:rsidRDefault="00E907F4" w:rsidP="001B415F">
            <w:pPr>
              <w:pStyle w:val="NoSpacing"/>
              <w:jc w:val="both"/>
              <w:rPr>
                <w:rFonts w:ascii="Times New Roman" w:hAnsi="Times New Roman" w:cs="Times New Roman"/>
              </w:rPr>
            </w:pPr>
          </w:p>
          <w:p w14:paraId="00C7ED2B" w14:textId="77777777" w:rsidR="00261AA2" w:rsidRPr="004C2AC6" w:rsidRDefault="00261AA2" w:rsidP="001B415F">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Izpildīts.</w:t>
            </w:r>
          </w:p>
          <w:p w14:paraId="10E24DD6" w14:textId="77777777" w:rsidR="00261AA2" w:rsidRPr="004C2AC6" w:rsidRDefault="00261AA2" w:rsidP="001B415F">
            <w:pPr>
              <w:pStyle w:val="NoSpacing"/>
              <w:jc w:val="both"/>
              <w:rPr>
                <w:rFonts w:ascii="Times New Roman" w:hAnsi="Times New Roman" w:cs="Times New Roman"/>
              </w:rPr>
            </w:pPr>
          </w:p>
        </w:tc>
      </w:tr>
      <w:tr w:rsidR="00261AA2" w:rsidRPr="003D0C7F" w14:paraId="046E8E29" w14:textId="77777777" w:rsidTr="00A11D43">
        <w:tc>
          <w:tcPr>
            <w:tcW w:w="670" w:type="dxa"/>
          </w:tcPr>
          <w:p w14:paraId="66B9AC0B"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4.</w:t>
            </w:r>
          </w:p>
        </w:tc>
        <w:tc>
          <w:tcPr>
            <w:tcW w:w="4308" w:type="dxa"/>
          </w:tcPr>
          <w:p w14:paraId="7C0A00DA" w14:textId="77777777" w:rsidR="00261AA2" w:rsidRPr="004C2AC6" w:rsidRDefault="00261AA2" w:rsidP="001B415F">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 xml:space="preserve">LTV, konsultējoties ar LR, pieņemt  konceptuālu lēmumu par Latvijas sabiedrisko mediju audiovizuālā satura krātuves – arhīva vietnes (replay.lsm.lv), attīstīšanu vai jaunas platformas izveidi, ņemot vērā iecerēto sabiedrisko mediju apvienošanu. Atkarībā no lēmuma, uzsākt darbus arhīva vietnes funkcionalitātes pilnveidošanai, nodrošinot  lietotājam ērtu satura izmantošanas pieredzi dažādās platformās. </w:t>
            </w:r>
          </w:p>
          <w:p w14:paraId="26CFA9C0" w14:textId="77777777" w:rsidR="00261AA2" w:rsidRPr="004C2AC6" w:rsidRDefault="00261AA2" w:rsidP="001B415F">
            <w:pPr>
              <w:pStyle w:val="NoSpacing"/>
              <w:jc w:val="both"/>
              <w:rPr>
                <w:rFonts w:ascii="Times New Roman" w:hAnsi="Times New Roman" w:cs="Times New Roman"/>
                <w:lang w:eastAsia="en-GB"/>
              </w:rPr>
            </w:pPr>
          </w:p>
          <w:p w14:paraId="07AFFCA6" w14:textId="77777777" w:rsidR="00261AA2" w:rsidRPr="004C2AC6" w:rsidRDefault="00261AA2" w:rsidP="001B415F">
            <w:pPr>
              <w:pStyle w:val="NoSpacing"/>
              <w:jc w:val="both"/>
              <w:rPr>
                <w:rFonts w:ascii="Times New Roman" w:hAnsi="Times New Roman" w:cs="Times New Roman"/>
                <w:lang w:eastAsia="en-GB"/>
              </w:rPr>
            </w:pPr>
            <w:r w:rsidRPr="004C2AC6">
              <w:rPr>
                <w:rFonts w:ascii="Times New Roman" w:hAnsi="Times New Roman" w:cs="Times New Roman"/>
                <w:lang w:eastAsia="en-GB"/>
              </w:rPr>
              <w:t>Arhīva vietnes attīstība ir nodrošināta.</w:t>
            </w:r>
          </w:p>
          <w:p w14:paraId="057C343D" w14:textId="77777777" w:rsidR="00261AA2" w:rsidRPr="004C2AC6" w:rsidRDefault="00261AA2" w:rsidP="001B415F">
            <w:pPr>
              <w:pStyle w:val="NoSpacing"/>
              <w:jc w:val="both"/>
              <w:rPr>
                <w:rFonts w:ascii="Times New Roman" w:hAnsi="Times New Roman" w:cs="Times New Roman"/>
              </w:rPr>
            </w:pPr>
            <w:r w:rsidRPr="004C2AC6">
              <w:rPr>
                <w:rFonts w:ascii="Times New Roman" w:hAnsi="Times New Roman" w:cs="Times New Roman"/>
              </w:rPr>
              <w:t xml:space="preserve">Veikti vairāk nekā 20 </w:t>
            </w:r>
            <w:r w:rsidRPr="004C2AC6">
              <w:rPr>
                <w:rStyle w:val="gmail-il"/>
                <w:rFonts w:ascii="Times New Roman" w:hAnsi="Times New Roman" w:cs="Times New Roman"/>
                <w:i/>
                <w:iCs/>
                <w:sz w:val="24"/>
                <w:szCs w:val="24"/>
              </w:rPr>
              <w:t>Replay</w:t>
            </w:r>
            <w:r w:rsidRPr="004C2AC6">
              <w:rPr>
                <w:rFonts w:ascii="Times New Roman" w:hAnsi="Times New Roman" w:cs="Times New Roman"/>
              </w:rPr>
              <w:t xml:space="preserve"> funkcionalitātes un lietotāju pieredzes uzlabojumi: pārtīšana uz priekšu/atpakaļ 10 sekunžu solī; pauze ar klaviatūru; atskaņotās pozīcijas iegaumēšana; subtitru izvēles iegaumēšana; Smart Id/E paraksts autorizācija; videoatskaņotāju vienādošana, videoatskaņotāju integrācija LSM/LTV/MMP; satura publicēšanas paātrinājums; programmas izmaiņu publicēšanas paātrinājums; paziņojumu saņemšana pa tēmām; Web tiešraižu kalendāra uzlabojumi; oriģinālvalodas izvēle VOD (licences ietvaros); automātiskā satura atlasīšana nedzirdīgajiem; integrācijas uzlabošana starp LTV/ </w:t>
            </w:r>
            <w:r w:rsidRPr="004C2AC6">
              <w:rPr>
                <w:rStyle w:val="gmail-il"/>
                <w:rFonts w:ascii="Times New Roman" w:hAnsi="Times New Roman" w:cs="Times New Roman"/>
                <w:sz w:val="24"/>
                <w:szCs w:val="24"/>
              </w:rPr>
              <w:t>Replay</w:t>
            </w:r>
            <w:r w:rsidRPr="004C2AC6">
              <w:rPr>
                <w:rFonts w:ascii="Times New Roman" w:hAnsi="Times New Roman" w:cs="Times New Roman"/>
              </w:rPr>
              <w:t xml:space="preserve"> un VOD servisiem; iespēja glabāt audio saturu; iekšējais tiešraižu monitorings; tiešraižu pārvaldības uzlabojumi; automatizētās rakstu publicēšanas uzlabojumi; iespēja atslēgt piesaistīto kanālu; iespēja publicēt rakstu vairākos raidījumos; API atjaunošana un papildināšana un citi kopējās veiktspējas uzlabojumi. Turpinās lapas izskata uzlabošana, kā arī darbs pie lapas turpmākās attīstības koncepcijas izstrādes un redaktora darba uzdevumiem.</w:t>
            </w:r>
          </w:p>
          <w:p w14:paraId="08ECCA07" w14:textId="77777777" w:rsidR="00261AA2" w:rsidRPr="004C2AC6" w:rsidRDefault="00261AA2" w:rsidP="001B415F">
            <w:pPr>
              <w:pStyle w:val="NoSpacing"/>
              <w:jc w:val="both"/>
              <w:rPr>
                <w:rFonts w:ascii="Times New Roman" w:hAnsi="Times New Roman" w:cs="Times New Roman"/>
                <w:lang w:eastAsia="en-GB"/>
              </w:rPr>
            </w:pPr>
          </w:p>
        </w:tc>
        <w:tc>
          <w:tcPr>
            <w:tcW w:w="3809" w:type="dxa"/>
          </w:tcPr>
          <w:p w14:paraId="7F0F150D"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Atskaite par uzdevuma izpildes progresu.</w:t>
            </w:r>
          </w:p>
          <w:p w14:paraId="00A7A1DE"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2022: ziņojums sabiedriskā pasūtījuma izpildes starpatskaites ietvaros un gala ziņojums.</w:t>
            </w:r>
          </w:p>
          <w:p w14:paraId="39F964CA" w14:textId="77777777" w:rsidR="00261AA2" w:rsidRPr="004C2AC6" w:rsidRDefault="00261AA2" w:rsidP="001B415F">
            <w:pPr>
              <w:pStyle w:val="NoSpacing"/>
              <w:jc w:val="both"/>
              <w:rPr>
                <w:rFonts w:ascii="Times New Roman" w:hAnsi="Times New Roman" w:cs="Times New Roman"/>
                <w:b/>
              </w:rPr>
            </w:pPr>
          </w:p>
          <w:p w14:paraId="2F9C7A7E"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 xml:space="preserve">2022: Replay.lsm.lv – auditorijas pieaugums caur dažādām platformām. +10%, salīdzinot ar 2021.gadu. </w:t>
            </w:r>
          </w:p>
          <w:p w14:paraId="2114024D" w14:textId="77777777" w:rsidR="00261AA2" w:rsidRPr="004C2AC6" w:rsidRDefault="00261AA2" w:rsidP="001B415F">
            <w:pPr>
              <w:pStyle w:val="NoSpacing"/>
              <w:jc w:val="both"/>
              <w:rPr>
                <w:rFonts w:ascii="Times New Roman" w:hAnsi="Times New Roman" w:cs="Times New Roman"/>
              </w:rPr>
            </w:pPr>
          </w:p>
          <w:p w14:paraId="4A3AB0A7" w14:textId="77777777" w:rsidR="00261AA2" w:rsidRPr="004C2AC6" w:rsidRDefault="00261AA2" w:rsidP="001B415F">
            <w:pPr>
              <w:pStyle w:val="NoSpacing"/>
              <w:jc w:val="both"/>
              <w:rPr>
                <w:rFonts w:ascii="Times New Roman" w:hAnsi="Times New Roman" w:cs="Times New Roman"/>
              </w:rPr>
            </w:pPr>
            <w:r w:rsidRPr="004C2AC6">
              <w:rPr>
                <w:rFonts w:ascii="Times New Roman" w:hAnsi="Times New Roman" w:cs="Times New Roman"/>
                <w:b/>
                <w:i/>
                <w:iCs/>
              </w:rPr>
              <w:t>Rezultatīvais rādītājs nav sasniegts</w:t>
            </w:r>
            <w:r w:rsidRPr="004C2AC6">
              <w:rPr>
                <w:rFonts w:ascii="Times New Roman" w:hAnsi="Times New Roman" w:cs="Times New Roman"/>
              </w:rPr>
              <w:t xml:space="preserve"> - samazinājums pret 2021. gadu par 3%.</w:t>
            </w:r>
          </w:p>
          <w:p w14:paraId="4897D90C" w14:textId="77777777" w:rsidR="00261AA2" w:rsidRPr="004C2AC6" w:rsidRDefault="00261AA2" w:rsidP="001B415F">
            <w:pPr>
              <w:pStyle w:val="NoSpacing"/>
              <w:jc w:val="both"/>
              <w:rPr>
                <w:rFonts w:ascii="Times New Roman" w:hAnsi="Times New Roman" w:cs="Times New Roman"/>
              </w:rPr>
            </w:pPr>
            <w:r w:rsidRPr="004C2AC6">
              <w:rPr>
                <w:rFonts w:ascii="Times New Roman" w:hAnsi="Times New Roman" w:cs="Times New Roman"/>
              </w:rPr>
              <w:t>Dati vērtēti 8 mēnešu griezumā, jo 2022.gada septembrī Gemius mainīja metodoloģiju un rādītājus nevar salīdzināt.</w:t>
            </w:r>
          </w:p>
        </w:tc>
      </w:tr>
      <w:tr w:rsidR="00261AA2" w:rsidRPr="003D0C7F" w14:paraId="6D947AED" w14:textId="77777777" w:rsidTr="00A11D43">
        <w:tc>
          <w:tcPr>
            <w:tcW w:w="670" w:type="dxa"/>
          </w:tcPr>
          <w:p w14:paraId="2050647B" w14:textId="77777777" w:rsidR="00261AA2" w:rsidRPr="004C2AC6" w:rsidRDefault="00261AA2" w:rsidP="008469A0">
            <w:pPr>
              <w:pStyle w:val="NoSpacing"/>
              <w:rPr>
                <w:rFonts w:ascii="Times New Roman" w:hAnsi="Times New Roman" w:cs="Times New Roman"/>
                <w:color w:val="000000"/>
                <w:lang w:eastAsia="en-GB"/>
              </w:rPr>
            </w:pPr>
            <w:r w:rsidRPr="004C2AC6">
              <w:rPr>
                <w:rFonts w:ascii="Times New Roman" w:hAnsi="Times New Roman" w:cs="Times New Roman"/>
                <w:color w:val="000000"/>
                <w:lang w:eastAsia="en-GB"/>
              </w:rPr>
              <w:t>5.</w:t>
            </w:r>
          </w:p>
        </w:tc>
        <w:tc>
          <w:tcPr>
            <w:tcW w:w="4308" w:type="dxa"/>
          </w:tcPr>
          <w:p w14:paraId="472B9541" w14:textId="77777777" w:rsidR="00261AA2" w:rsidRPr="004C2AC6" w:rsidRDefault="00261AA2" w:rsidP="001B415F">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 xml:space="preserve">Turpināt attīstīt LSM.lv kā sabiedrisko mediju vienoto interneta portālu, palielinot resursus, lai augtu LTV un LR satura integrācija LSM.lv platformā. </w:t>
            </w:r>
          </w:p>
          <w:p w14:paraId="6E09BEE5" w14:textId="77777777" w:rsidR="00261AA2" w:rsidRPr="004C2AC6" w:rsidRDefault="00261AA2" w:rsidP="001B415F">
            <w:pPr>
              <w:pStyle w:val="NoSpacing"/>
              <w:jc w:val="both"/>
              <w:rPr>
                <w:rFonts w:ascii="Times New Roman" w:hAnsi="Times New Roman" w:cs="Times New Roman"/>
                <w:lang w:eastAsia="en-GB"/>
              </w:rPr>
            </w:pPr>
          </w:p>
          <w:p w14:paraId="06ED40B2" w14:textId="77777777" w:rsidR="00261AA2" w:rsidRPr="004C2AC6" w:rsidRDefault="00261AA2" w:rsidP="001B415F">
            <w:pPr>
              <w:pStyle w:val="NoSpacing"/>
              <w:jc w:val="both"/>
              <w:rPr>
                <w:rFonts w:ascii="Times New Roman" w:hAnsi="Times New Roman" w:cs="Times New Roman"/>
                <w:lang w:eastAsia="en-GB"/>
              </w:rPr>
            </w:pPr>
          </w:p>
          <w:p w14:paraId="56D7968C" w14:textId="77777777" w:rsidR="00261AA2" w:rsidRPr="004C2AC6" w:rsidRDefault="00261AA2" w:rsidP="001B415F">
            <w:pPr>
              <w:pStyle w:val="NoSpacing"/>
              <w:jc w:val="both"/>
              <w:rPr>
                <w:rFonts w:ascii="Times New Roman" w:hAnsi="Times New Roman" w:cs="Times New Roman"/>
                <w:lang w:eastAsia="en-GB"/>
              </w:rPr>
            </w:pPr>
            <w:r w:rsidRPr="004C2AC6">
              <w:rPr>
                <w:rFonts w:ascii="Times New Roman" w:hAnsi="Times New Roman" w:cs="Times New Roman"/>
                <w:lang w:eastAsia="en-GB"/>
              </w:rPr>
              <w:t xml:space="preserve">   </w:t>
            </w:r>
          </w:p>
        </w:tc>
        <w:tc>
          <w:tcPr>
            <w:tcW w:w="3809" w:type="dxa"/>
          </w:tcPr>
          <w:p w14:paraId="27B7674E" w14:textId="20485A0E" w:rsidR="00261AA2" w:rsidRDefault="00261AA2" w:rsidP="001B415F">
            <w:pPr>
              <w:pStyle w:val="NoSpacing"/>
              <w:jc w:val="both"/>
              <w:rPr>
                <w:rFonts w:ascii="Times New Roman" w:hAnsi="Times New Roman" w:cs="Times New Roman"/>
                <w:b/>
              </w:rPr>
            </w:pPr>
            <w:r w:rsidRPr="004C2AC6">
              <w:rPr>
                <w:rFonts w:ascii="Times New Roman" w:hAnsi="Times New Roman" w:cs="Times New Roman"/>
                <w:b/>
              </w:rPr>
              <w:t>2022: LSM.lv budžets lielāks nekā 2021.</w:t>
            </w:r>
            <w:r w:rsidR="00E907F4" w:rsidRPr="004C2AC6">
              <w:rPr>
                <w:rFonts w:ascii="Times New Roman" w:hAnsi="Times New Roman" w:cs="Times New Roman"/>
                <w:b/>
              </w:rPr>
              <w:t xml:space="preserve"> </w:t>
            </w:r>
            <w:r w:rsidRPr="004C2AC6">
              <w:rPr>
                <w:rFonts w:ascii="Times New Roman" w:hAnsi="Times New Roman" w:cs="Times New Roman"/>
                <w:b/>
              </w:rPr>
              <w:t xml:space="preserve">gadā. </w:t>
            </w:r>
          </w:p>
          <w:p w14:paraId="2F34B3A6" w14:textId="77777777" w:rsidR="001B415F" w:rsidRDefault="001B415F" w:rsidP="001B415F">
            <w:pPr>
              <w:pStyle w:val="NoSpacing"/>
              <w:jc w:val="both"/>
              <w:rPr>
                <w:rFonts w:ascii="Times New Roman" w:hAnsi="Times New Roman" w:cs="Times New Roman"/>
                <w:b/>
              </w:rPr>
            </w:pPr>
          </w:p>
          <w:p w14:paraId="4E49F9C5" w14:textId="07A1FAD2" w:rsidR="001B415F" w:rsidRPr="001B415F" w:rsidRDefault="001B415F" w:rsidP="001B415F">
            <w:pPr>
              <w:pStyle w:val="NoSpacing"/>
              <w:jc w:val="both"/>
              <w:rPr>
                <w:rFonts w:ascii="Times New Roman" w:hAnsi="Times New Roman" w:cs="Times New Roman"/>
                <w:bCs/>
              </w:rPr>
            </w:pPr>
            <w:r w:rsidRPr="001B415F">
              <w:rPr>
                <w:rFonts w:ascii="Times New Roman" w:hAnsi="Times New Roman" w:cs="Times New Roman"/>
                <w:bCs/>
              </w:rPr>
              <w:t xml:space="preserve">Informāciju par LSM.LV budžetu, lūdzu, skatīt “Latvijas Televīzija” </w:t>
            </w:r>
            <w:r w:rsidR="00FD0F70">
              <w:rPr>
                <w:rFonts w:ascii="Times New Roman" w:hAnsi="Times New Roman" w:cs="Times New Roman"/>
                <w:bCs/>
              </w:rPr>
              <w:t xml:space="preserve">sabiedriskā pasūtījuma </w:t>
            </w:r>
            <w:r w:rsidRPr="001B415F">
              <w:rPr>
                <w:rFonts w:ascii="Times New Roman" w:hAnsi="Times New Roman" w:cs="Times New Roman"/>
                <w:bCs/>
              </w:rPr>
              <w:t>atskaitē</w:t>
            </w:r>
            <w:r w:rsidR="00FD0F70">
              <w:rPr>
                <w:rFonts w:ascii="Times New Roman" w:hAnsi="Times New Roman" w:cs="Times New Roman"/>
                <w:bCs/>
              </w:rPr>
              <w:t xml:space="preserve"> par 2022. gadu</w:t>
            </w:r>
            <w:r w:rsidRPr="001B415F">
              <w:rPr>
                <w:rFonts w:ascii="Times New Roman" w:hAnsi="Times New Roman" w:cs="Times New Roman"/>
                <w:bCs/>
              </w:rPr>
              <w:t xml:space="preserve">, ņemot vērā, ka LSM.LV ir VSIA “Latvijas Televīzija” struktūrvienība. </w:t>
            </w:r>
          </w:p>
          <w:p w14:paraId="55111DBD" w14:textId="77777777" w:rsidR="001B415F" w:rsidRPr="004C2AC6" w:rsidRDefault="001B415F" w:rsidP="001B415F">
            <w:pPr>
              <w:pStyle w:val="NoSpacing"/>
              <w:jc w:val="both"/>
              <w:rPr>
                <w:rFonts w:ascii="Times New Roman" w:hAnsi="Times New Roman" w:cs="Times New Roman"/>
                <w:b/>
              </w:rPr>
            </w:pPr>
          </w:p>
          <w:p w14:paraId="4202EB23"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 xml:space="preserve">Kopējais satura vienību skaits LSM.lv </w:t>
            </w:r>
          </w:p>
          <w:p w14:paraId="6DE0D8DB"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2021:  vismaz 37 000 satura vienības (plāns).</w:t>
            </w:r>
          </w:p>
          <w:p w14:paraId="65EC324E"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 xml:space="preserve"> 2022: +3% salīdzinājumā ar 2021. gadu. </w:t>
            </w:r>
          </w:p>
          <w:p w14:paraId="3152D824" w14:textId="77777777" w:rsidR="00261AA2" w:rsidRPr="004C2AC6" w:rsidRDefault="00261AA2" w:rsidP="008469A0">
            <w:pPr>
              <w:pStyle w:val="NoSpacing"/>
              <w:rPr>
                <w:rFonts w:ascii="Times New Roman" w:hAnsi="Times New Roman" w:cs="Times New Roman"/>
              </w:rPr>
            </w:pPr>
            <w:r w:rsidRPr="004C2AC6">
              <w:rPr>
                <w:rFonts w:ascii="Times New Roman" w:hAnsi="Times New Roman" w:cs="Times New Roman"/>
              </w:rPr>
              <w:t xml:space="preserve">  </w:t>
            </w:r>
          </w:p>
          <w:p w14:paraId="523AB5F1" w14:textId="77777777" w:rsidR="00261AA2" w:rsidRPr="004C2AC6" w:rsidRDefault="00261AA2" w:rsidP="008469A0">
            <w:pPr>
              <w:pStyle w:val="NoSpacing"/>
              <w:rPr>
                <w:rFonts w:ascii="Times New Roman" w:hAnsi="Times New Roman" w:cs="Times New Roman"/>
                <w:bCs/>
                <w:lang w:eastAsia="lv-LV"/>
              </w:rPr>
            </w:pPr>
            <w:r w:rsidRPr="004C2AC6">
              <w:rPr>
                <w:rFonts w:ascii="Times New Roman" w:hAnsi="Times New Roman" w:cs="Times New Roman"/>
                <w:bCs/>
                <w:lang w:eastAsia="lv-LV"/>
              </w:rPr>
              <w:t>Satura vienību skaits 2022 (raksti):</w:t>
            </w:r>
          </w:p>
          <w:p w14:paraId="3162C8BA" w14:textId="1E28E449" w:rsidR="00261AA2" w:rsidRPr="004C2AC6" w:rsidRDefault="00261AA2" w:rsidP="008469A0">
            <w:pPr>
              <w:pStyle w:val="NoSpacing"/>
              <w:rPr>
                <w:rFonts w:ascii="Times New Roman" w:hAnsi="Times New Roman" w:cs="Times New Roman"/>
                <w:bCs/>
                <w:lang w:eastAsia="lv-LV"/>
              </w:rPr>
            </w:pPr>
            <w:r w:rsidRPr="004C2AC6">
              <w:rPr>
                <w:rFonts w:ascii="Times New Roman" w:hAnsi="Times New Roman" w:cs="Times New Roman"/>
                <w:lang w:eastAsia="lv-LV"/>
              </w:rPr>
              <w:t>LAT 27487</w:t>
            </w:r>
            <w:r w:rsidRPr="004C2AC6">
              <w:rPr>
                <w:rFonts w:ascii="Times New Roman" w:hAnsi="Times New Roman" w:cs="Times New Roman"/>
                <w:lang w:eastAsia="lv-LV"/>
              </w:rPr>
              <w:br/>
              <w:t>RUS 3577</w:t>
            </w:r>
            <w:r w:rsidRPr="004C2AC6">
              <w:rPr>
                <w:rFonts w:ascii="Times New Roman" w:hAnsi="Times New Roman" w:cs="Times New Roman"/>
                <w:lang w:eastAsia="lv-LV"/>
              </w:rPr>
              <w:br/>
              <w:t>ENG 11893</w:t>
            </w:r>
            <w:r w:rsidRPr="004C2AC6">
              <w:rPr>
                <w:rFonts w:ascii="Times New Roman" w:hAnsi="Times New Roman" w:cs="Times New Roman"/>
                <w:lang w:eastAsia="lv-LV"/>
              </w:rPr>
              <w:br/>
            </w:r>
            <w:r w:rsidRPr="004C2AC6">
              <w:rPr>
                <w:rFonts w:ascii="Times New Roman" w:hAnsi="Times New Roman" w:cs="Times New Roman"/>
                <w:bCs/>
                <w:lang w:eastAsia="lv-LV"/>
              </w:rPr>
              <w:t xml:space="preserve">Kopā: </w:t>
            </w:r>
            <w:r w:rsidRPr="004C2AC6">
              <w:rPr>
                <w:rFonts w:ascii="Times New Roman" w:hAnsi="Times New Roman" w:cs="Times New Roman"/>
                <w:b/>
                <w:lang w:eastAsia="lv-LV"/>
              </w:rPr>
              <w:t>42</w:t>
            </w:r>
            <w:r w:rsidR="00290589">
              <w:rPr>
                <w:rFonts w:ascii="Times New Roman" w:hAnsi="Times New Roman" w:cs="Times New Roman"/>
                <w:b/>
                <w:lang w:eastAsia="lv-LV"/>
              </w:rPr>
              <w:t> </w:t>
            </w:r>
            <w:r w:rsidRPr="004C2AC6">
              <w:rPr>
                <w:rFonts w:ascii="Times New Roman" w:hAnsi="Times New Roman" w:cs="Times New Roman"/>
                <w:b/>
                <w:lang w:eastAsia="lv-LV"/>
              </w:rPr>
              <w:t>957</w:t>
            </w:r>
          </w:p>
          <w:p w14:paraId="35BB49CF" w14:textId="77777777" w:rsidR="00261AA2" w:rsidRDefault="00261AA2" w:rsidP="008469A0">
            <w:pPr>
              <w:pStyle w:val="NoSpacing"/>
              <w:rPr>
                <w:rFonts w:ascii="Times New Roman" w:hAnsi="Times New Roman" w:cs="Times New Roman"/>
              </w:rPr>
            </w:pPr>
          </w:p>
          <w:p w14:paraId="7005A7DE" w14:textId="32A3FCE2" w:rsidR="00290589" w:rsidRDefault="00290589" w:rsidP="00290589">
            <w:pPr>
              <w:pStyle w:val="NoSpacing"/>
              <w:rPr>
                <w:rStyle w:val="cf01"/>
                <w:rFonts w:ascii="Times New Roman" w:hAnsi="Times New Roman" w:cs="Times New Roman"/>
                <w:sz w:val="22"/>
                <w:szCs w:val="22"/>
              </w:rPr>
            </w:pPr>
            <w:r>
              <w:rPr>
                <w:rStyle w:val="cf01"/>
                <w:rFonts w:ascii="Times New Roman" w:hAnsi="Times New Roman" w:cs="Times New Roman"/>
                <w:sz w:val="22"/>
                <w:szCs w:val="22"/>
              </w:rPr>
              <w:t>P</w:t>
            </w:r>
            <w:r w:rsidRPr="00290589">
              <w:rPr>
                <w:rStyle w:val="cf01"/>
                <w:rFonts w:ascii="Times New Roman" w:hAnsi="Times New Roman" w:cs="Times New Roman"/>
                <w:sz w:val="22"/>
                <w:szCs w:val="22"/>
              </w:rPr>
              <w:t xml:space="preserve">ar LR budžeta līdzekļiem </w:t>
            </w:r>
            <w:r>
              <w:rPr>
                <w:rStyle w:val="cf01"/>
                <w:rFonts w:ascii="Times New Roman" w:hAnsi="Times New Roman" w:cs="Times New Roman"/>
                <w:sz w:val="22"/>
                <w:szCs w:val="22"/>
              </w:rPr>
              <w:t xml:space="preserve">veidotais </w:t>
            </w:r>
            <w:r w:rsidRPr="00290589">
              <w:rPr>
                <w:rStyle w:val="cf01"/>
                <w:rFonts w:ascii="Times New Roman" w:hAnsi="Times New Roman" w:cs="Times New Roman"/>
                <w:sz w:val="22"/>
                <w:szCs w:val="22"/>
              </w:rPr>
              <w:t>saturs LSM.lv (</w:t>
            </w:r>
            <w:r>
              <w:rPr>
                <w:rStyle w:val="cf01"/>
                <w:rFonts w:ascii="Times New Roman" w:hAnsi="Times New Roman" w:cs="Times New Roman"/>
                <w:sz w:val="22"/>
                <w:szCs w:val="22"/>
              </w:rPr>
              <w:t xml:space="preserve">ārštata autori, </w:t>
            </w:r>
            <w:r w:rsidRPr="00290589">
              <w:rPr>
                <w:rStyle w:val="cf01"/>
                <w:rFonts w:ascii="Times New Roman" w:hAnsi="Times New Roman" w:cs="Times New Roman"/>
                <w:sz w:val="22"/>
                <w:szCs w:val="22"/>
              </w:rPr>
              <w:t xml:space="preserve">satura vienības) </w:t>
            </w:r>
            <w:r>
              <w:rPr>
                <w:rStyle w:val="cf01"/>
                <w:rFonts w:ascii="Times New Roman" w:hAnsi="Times New Roman" w:cs="Times New Roman"/>
                <w:sz w:val="22"/>
                <w:szCs w:val="22"/>
              </w:rPr>
              <w:t>–</w:t>
            </w:r>
            <w:r w:rsidRPr="00290589">
              <w:rPr>
                <w:rStyle w:val="cf01"/>
                <w:rFonts w:ascii="Times New Roman" w:hAnsi="Times New Roman" w:cs="Times New Roman"/>
                <w:sz w:val="22"/>
                <w:szCs w:val="22"/>
              </w:rPr>
              <w:t xml:space="preserve"> 7560</w:t>
            </w:r>
          </w:p>
          <w:p w14:paraId="04E3C51A" w14:textId="77777777" w:rsidR="00290589" w:rsidRPr="00290589" w:rsidRDefault="00290589" w:rsidP="00290589">
            <w:pPr>
              <w:pStyle w:val="NoSpacing"/>
              <w:rPr>
                <w:rFonts w:ascii="Times New Roman" w:hAnsi="Times New Roman" w:cs="Times New Roman"/>
                <w:sz w:val="24"/>
                <w:szCs w:val="24"/>
              </w:rPr>
            </w:pPr>
          </w:p>
          <w:p w14:paraId="6D0B538D" w14:textId="77777777" w:rsidR="00261AA2" w:rsidRPr="004C2AC6" w:rsidRDefault="00261AA2" w:rsidP="008469A0">
            <w:pPr>
              <w:pStyle w:val="NoSpacing"/>
              <w:rPr>
                <w:rFonts w:ascii="Times New Roman" w:hAnsi="Times New Roman" w:cs="Times New Roman"/>
                <w:bCs/>
                <w:i/>
                <w:iCs/>
                <w:lang w:eastAsia="en-GB"/>
              </w:rPr>
            </w:pPr>
            <w:r w:rsidRPr="004C2AC6">
              <w:rPr>
                <w:rFonts w:ascii="Times New Roman" w:hAnsi="Times New Roman" w:cs="Times New Roman"/>
                <w:b/>
                <w:i/>
                <w:iCs/>
                <w:lang w:eastAsia="en-GB"/>
              </w:rPr>
              <w:t>Izpildīts</w:t>
            </w:r>
            <w:r w:rsidRPr="004C2AC6">
              <w:rPr>
                <w:rFonts w:ascii="Times New Roman" w:hAnsi="Times New Roman" w:cs="Times New Roman"/>
                <w:bCs/>
                <w:i/>
                <w:iCs/>
                <w:lang w:eastAsia="en-GB"/>
              </w:rPr>
              <w:t>.</w:t>
            </w:r>
          </w:p>
          <w:p w14:paraId="669141C1" w14:textId="77777777" w:rsidR="00261AA2" w:rsidRPr="004C2AC6" w:rsidRDefault="00261AA2" w:rsidP="008469A0">
            <w:pPr>
              <w:pStyle w:val="NoSpacing"/>
              <w:rPr>
                <w:rFonts w:ascii="Times New Roman" w:hAnsi="Times New Roman" w:cs="Times New Roman"/>
              </w:rPr>
            </w:pPr>
          </w:p>
        </w:tc>
      </w:tr>
      <w:tr w:rsidR="00261AA2" w:rsidRPr="003D0C7F" w14:paraId="51463766" w14:textId="77777777" w:rsidTr="00A11D43">
        <w:tc>
          <w:tcPr>
            <w:tcW w:w="670" w:type="dxa"/>
          </w:tcPr>
          <w:p w14:paraId="743CD2ED" w14:textId="77777777" w:rsidR="00261AA2" w:rsidRPr="004C2AC6" w:rsidRDefault="00261AA2" w:rsidP="008469A0">
            <w:pPr>
              <w:pStyle w:val="NoSpacing"/>
              <w:rPr>
                <w:rFonts w:ascii="Times New Roman" w:hAnsi="Times New Roman" w:cs="Times New Roman"/>
                <w:lang w:eastAsia="en-GB"/>
              </w:rPr>
            </w:pPr>
            <w:r w:rsidRPr="004C2AC6">
              <w:rPr>
                <w:rFonts w:ascii="Times New Roman" w:hAnsi="Times New Roman" w:cs="Times New Roman"/>
                <w:lang w:eastAsia="en-GB"/>
              </w:rPr>
              <w:t xml:space="preserve">6. </w:t>
            </w:r>
          </w:p>
        </w:tc>
        <w:tc>
          <w:tcPr>
            <w:tcW w:w="4308" w:type="dxa"/>
          </w:tcPr>
          <w:p w14:paraId="5C74BF9D" w14:textId="77777777" w:rsidR="00261AA2" w:rsidRPr="004C2AC6" w:rsidRDefault="00261AA2" w:rsidP="001B415F">
            <w:pPr>
              <w:pStyle w:val="NoSpacing"/>
              <w:jc w:val="both"/>
              <w:rPr>
                <w:rFonts w:ascii="Times New Roman" w:hAnsi="Times New Roman" w:cs="Times New Roman"/>
                <w:b/>
                <w:i/>
                <w:iCs/>
                <w:lang w:eastAsia="en-GB"/>
              </w:rPr>
            </w:pPr>
            <w:r w:rsidRPr="004C2AC6">
              <w:rPr>
                <w:rFonts w:ascii="Times New Roman" w:hAnsi="Times New Roman" w:cs="Times New Roman"/>
                <w:b/>
                <w:i/>
                <w:iCs/>
                <w:lang w:eastAsia="en-GB"/>
              </w:rPr>
              <w:t xml:space="preserve">Auditorijas uzskaitījums par dažādam platformām, lai iegūtu priekštatu par kopējo auditorijas izmaiņu dinamiku. </w:t>
            </w:r>
          </w:p>
          <w:p w14:paraId="05E7CB12" w14:textId="77777777" w:rsidR="00261AA2" w:rsidRPr="004C2AC6" w:rsidRDefault="00261AA2" w:rsidP="001B415F">
            <w:pPr>
              <w:pStyle w:val="NoSpacing"/>
              <w:jc w:val="both"/>
              <w:rPr>
                <w:rFonts w:ascii="Times New Roman" w:hAnsi="Times New Roman" w:cs="Times New Roman"/>
                <w:lang w:eastAsia="en-GB"/>
              </w:rPr>
            </w:pPr>
          </w:p>
          <w:p w14:paraId="28662DA2" w14:textId="77777777" w:rsidR="00261AA2" w:rsidRPr="004C2AC6" w:rsidRDefault="00261AA2" w:rsidP="001B415F">
            <w:pPr>
              <w:pStyle w:val="NoSpacing"/>
              <w:jc w:val="both"/>
              <w:rPr>
                <w:rFonts w:ascii="Times New Roman" w:hAnsi="Times New Roman" w:cs="Times New Roman"/>
                <w:lang w:eastAsia="en-GB"/>
              </w:rPr>
            </w:pPr>
            <w:r w:rsidRPr="004C2AC6">
              <w:rPr>
                <w:rFonts w:ascii="Times New Roman" w:hAnsi="Times New Roman" w:cs="Times New Roman"/>
                <w:lang w:eastAsia="en-GB"/>
              </w:rPr>
              <w:t>Atskaite par sasniegto auditoriju digitālajās platformās SEPLP tiek sniegta reizi mēnesī, bet par lineāro saturu – reizi ceturksnī.</w:t>
            </w:r>
          </w:p>
        </w:tc>
        <w:tc>
          <w:tcPr>
            <w:tcW w:w="3809" w:type="dxa"/>
          </w:tcPr>
          <w:p w14:paraId="72F16D40"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2022: ziņojums sabiedriskā pasūtījuma izpildes starpatskaites ietvaros par iespējām uzskaitīt konsolidēto LR un LTV auditoriju (</w:t>
            </w:r>
            <w:r w:rsidRPr="004C2AC6">
              <w:rPr>
                <w:rFonts w:ascii="Times New Roman" w:hAnsi="Times New Roman" w:cs="Times New Roman"/>
                <w:b/>
                <w:i/>
                <w:iCs/>
              </w:rPr>
              <w:t>reach</w:t>
            </w:r>
            <w:r w:rsidRPr="004C2AC6">
              <w:rPr>
                <w:rFonts w:ascii="Times New Roman" w:hAnsi="Times New Roman" w:cs="Times New Roman"/>
                <w:b/>
              </w:rPr>
              <w:t>) visās platformās un dažādās vecuma grupās.</w:t>
            </w:r>
          </w:p>
          <w:p w14:paraId="32F92271" w14:textId="77777777" w:rsidR="00261AA2" w:rsidRPr="004C2AC6" w:rsidRDefault="00261AA2" w:rsidP="001B415F">
            <w:pPr>
              <w:pStyle w:val="NoSpacing"/>
              <w:jc w:val="both"/>
              <w:rPr>
                <w:rFonts w:ascii="Times New Roman" w:hAnsi="Times New Roman" w:cs="Times New Roman"/>
                <w:b/>
              </w:rPr>
            </w:pPr>
          </w:p>
          <w:p w14:paraId="1AAB1C00" w14:textId="77777777" w:rsidR="00261AA2" w:rsidRPr="004C2AC6" w:rsidRDefault="00261AA2" w:rsidP="001B415F">
            <w:pPr>
              <w:pStyle w:val="NoSpacing"/>
              <w:jc w:val="both"/>
              <w:rPr>
                <w:rFonts w:ascii="Times New Roman" w:hAnsi="Times New Roman" w:cs="Times New Roman"/>
                <w:b/>
              </w:rPr>
            </w:pPr>
            <w:r w:rsidRPr="004C2AC6">
              <w:rPr>
                <w:rFonts w:ascii="Times New Roman" w:hAnsi="Times New Roman" w:cs="Times New Roman"/>
                <w:b/>
              </w:rPr>
              <w:t>2022: Saskaņojot ar SEPLP, sniegt regulāras atskaites par sasniegto auditoriju (mēneša un ceturkšņu griezumā  lineārajās un digitālajās platformās.</w:t>
            </w:r>
          </w:p>
          <w:p w14:paraId="315DE266" w14:textId="77777777" w:rsidR="00261AA2" w:rsidRPr="004C2AC6" w:rsidRDefault="00261AA2" w:rsidP="001B415F">
            <w:pPr>
              <w:pStyle w:val="NoSpacing"/>
              <w:jc w:val="both"/>
              <w:rPr>
                <w:rFonts w:ascii="Times New Roman" w:hAnsi="Times New Roman" w:cs="Times New Roman"/>
              </w:rPr>
            </w:pPr>
          </w:p>
          <w:p w14:paraId="6B00FFBA" w14:textId="77777777" w:rsidR="00261AA2" w:rsidRPr="004C2AC6" w:rsidRDefault="00261AA2" w:rsidP="001B415F">
            <w:pPr>
              <w:pStyle w:val="NoSpacing"/>
              <w:jc w:val="both"/>
              <w:rPr>
                <w:rFonts w:ascii="Times New Roman" w:hAnsi="Times New Roman" w:cs="Times New Roman"/>
                <w:bCs/>
                <w:i/>
                <w:iCs/>
                <w:lang w:eastAsia="en-GB"/>
              </w:rPr>
            </w:pPr>
            <w:r w:rsidRPr="004C2AC6">
              <w:rPr>
                <w:rFonts w:ascii="Times New Roman" w:hAnsi="Times New Roman" w:cs="Times New Roman"/>
                <w:b/>
                <w:i/>
                <w:iCs/>
                <w:lang w:eastAsia="en-GB"/>
              </w:rPr>
              <w:t>Izpildīts</w:t>
            </w:r>
            <w:r w:rsidRPr="004C2AC6">
              <w:rPr>
                <w:rFonts w:ascii="Times New Roman" w:hAnsi="Times New Roman" w:cs="Times New Roman"/>
                <w:bCs/>
                <w:i/>
                <w:iCs/>
                <w:lang w:eastAsia="en-GB"/>
              </w:rPr>
              <w:t xml:space="preserve">. </w:t>
            </w:r>
          </w:p>
          <w:p w14:paraId="79C337F2" w14:textId="2A2BBD11" w:rsidR="00E907F4" w:rsidRPr="004C2AC6" w:rsidRDefault="00E907F4" w:rsidP="001B415F">
            <w:pPr>
              <w:pStyle w:val="NoSpacing"/>
              <w:jc w:val="both"/>
              <w:rPr>
                <w:rFonts w:ascii="Times New Roman" w:hAnsi="Times New Roman" w:cs="Times New Roman"/>
                <w:bCs/>
                <w:i/>
                <w:iCs/>
                <w:lang w:eastAsia="en-GB"/>
              </w:rPr>
            </w:pPr>
          </w:p>
        </w:tc>
      </w:tr>
    </w:tbl>
    <w:p w14:paraId="444109F8" w14:textId="67FE7306" w:rsidR="00261AA2" w:rsidRPr="004C2AC6" w:rsidRDefault="00261AA2" w:rsidP="00E907F4">
      <w:pPr>
        <w:pStyle w:val="Heading2"/>
        <w:rPr>
          <w:color w:val="auto"/>
          <w:highlight w:val="yellow"/>
        </w:rPr>
      </w:pPr>
      <w:bookmarkStart w:id="57" w:name="_Toc135227982"/>
      <w:r w:rsidRPr="004C2AC6">
        <w:rPr>
          <w:color w:val="auto"/>
        </w:rPr>
        <w:t>CITA INFORMĀCIJA</w:t>
      </w:r>
      <w:bookmarkEnd w:id="57"/>
    </w:p>
    <w:p w14:paraId="2067D5D2" w14:textId="77777777" w:rsidR="00261AA2" w:rsidRPr="004C2AC6" w:rsidRDefault="00261AA2" w:rsidP="00E907F4">
      <w:pPr>
        <w:pStyle w:val="Heading3"/>
      </w:pPr>
    </w:p>
    <w:p w14:paraId="3CDB8F78" w14:textId="1DCB6ED6" w:rsidR="00261AA2" w:rsidRPr="004C2AC6" w:rsidRDefault="00261AA2" w:rsidP="00E907F4">
      <w:pPr>
        <w:pStyle w:val="Heading3"/>
        <w:rPr>
          <w:b/>
          <w:i/>
          <w:iCs/>
          <w:color w:val="C00000"/>
        </w:rPr>
      </w:pPr>
      <w:bookmarkStart w:id="58" w:name="_Toc135227983"/>
      <w:r w:rsidRPr="004C2AC6">
        <w:rPr>
          <w:b/>
          <w:i/>
          <w:iCs/>
          <w:color w:val="C00000"/>
        </w:rPr>
        <w:t>STRATĒĢIJAS NEFINANŠU MĒRĶI, ĪSTENOŠANAS REZULTĀTI UN TO SASNIEGŠANAS RĀDĪTĀJI</w:t>
      </w:r>
      <w:bookmarkEnd w:id="58"/>
      <w:r w:rsidRPr="004C2AC6">
        <w:rPr>
          <w:b/>
          <w:i/>
          <w:iCs/>
          <w:color w:val="C00000"/>
        </w:rPr>
        <w:t xml:space="preserve"> </w:t>
      </w:r>
    </w:p>
    <w:p w14:paraId="4B3FD6F0" w14:textId="3B5E0793" w:rsidR="00261AA2" w:rsidRPr="004C2AC6" w:rsidRDefault="00261AA2" w:rsidP="00261AA2">
      <w:pPr>
        <w:pStyle w:val="NoSpacing"/>
        <w:rPr>
          <w:rFonts w:ascii="Times New Roman" w:hAnsi="Times New Roman" w:cs="Times New Roman"/>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80" w:firstRow="0" w:lastRow="0" w:firstColumn="1" w:lastColumn="0" w:noHBand="0" w:noVBand="0"/>
      </w:tblPr>
      <w:tblGrid>
        <w:gridCol w:w="2122"/>
        <w:gridCol w:w="62"/>
        <w:gridCol w:w="930"/>
        <w:gridCol w:w="78"/>
        <w:gridCol w:w="914"/>
        <w:gridCol w:w="36"/>
        <w:gridCol w:w="956"/>
        <w:gridCol w:w="19"/>
        <w:gridCol w:w="1242"/>
        <w:gridCol w:w="15"/>
        <w:gridCol w:w="1229"/>
        <w:gridCol w:w="47"/>
        <w:gridCol w:w="709"/>
      </w:tblGrid>
      <w:tr w:rsidR="00261AA2" w:rsidRPr="003D0C7F" w14:paraId="331AD1F1" w14:textId="77777777" w:rsidTr="00E8352B">
        <w:trPr>
          <w:jc w:val="center"/>
        </w:trPr>
        <w:tc>
          <w:tcPr>
            <w:tcW w:w="8359" w:type="dxa"/>
            <w:gridSpan w:val="13"/>
            <w:tcBorders>
              <w:top w:val="single" w:sz="4" w:space="0" w:color="auto"/>
              <w:left w:val="single" w:sz="4" w:space="0" w:color="auto"/>
              <w:bottom w:val="single" w:sz="4" w:space="0" w:color="auto"/>
              <w:right w:val="single" w:sz="4" w:space="0" w:color="auto"/>
            </w:tcBorders>
            <w:shd w:val="clear" w:color="auto" w:fill="C00000"/>
            <w:hideMark/>
          </w:tcPr>
          <w:p w14:paraId="68AA3B9B" w14:textId="77777777" w:rsidR="00261AA2" w:rsidRPr="004C2AC6" w:rsidRDefault="00261AA2" w:rsidP="008469A0">
            <w:pPr>
              <w:pStyle w:val="NoSpacing"/>
              <w:rPr>
                <w:rFonts w:ascii="Times New Roman" w:hAnsi="Times New Roman" w:cs="Times New Roman"/>
                <w:i/>
                <w:iCs/>
                <w:color w:val="FFFFFF"/>
                <w:sz w:val="18"/>
                <w:szCs w:val="18"/>
              </w:rPr>
            </w:pPr>
            <w:r w:rsidRPr="004C2AC6">
              <w:rPr>
                <w:rFonts w:ascii="Times New Roman" w:hAnsi="Times New Roman" w:cs="Times New Roman"/>
                <w:i/>
                <w:iCs/>
                <w:color w:val="FFFFFF"/>
                <w:sz w:val="18"/>
                <w:szCs w:val="18"/>
              </w:rPr>
              <w:t>Stratēģiskais mērķis</w:t>
            </w:r>
          </w:p>
          <w:p w14:paraId="65BD8817" w14:textId="77777777" w:rsidR="00261AA2" w:rsidRPr="004C2AC6" w:rsidRDefault="00261AA2" w:rsidP="008469A0">
            <w:pPr>
              <w:pStyle w:val="NoSpacing"/>
              <w:rPr>
                <w:rFonts w:ascii="Times New Roman" w:hAnsi="Times New Roman" w:cs="Times New Roman"/>
                <w:i/>
                <w:iCs/>
                <w:color w:val="FFFFFF"/>
                <w:sz w:val="18"/>
                <w:szCs w:val="18"/>
              </w:rPr>
            </w:pPr>
            <w:r w:rsidRPr="004C2AC6">
              <w:rPr>
                <w:rFonts w:ascii="Times New Roman" w:hAnsi="Times New Roman" w:cs="Times New Roman"/>
                <w:bCs/>
                <w:i/>
                <w:color w:val="FFFFFF"/>
                <w:sz w:val="18"/>
                <w:szCs w:val="18"/>
              </w:rPr>
              <w:t>Veidot plašu satura piedāvājumu lineārajā apraidē un multimediāli</w:t>
            </w:r>
            <w:r w:rsidRPr="004C2AC6">
              <w:rPr>
                <w:rFonts w:ascii="Times New Roman" w:hAnsi="Times New Roman" w:cs="Times New Roman"/>
                <w:i/>
                <w:iCs/>
                <w:color w:val="FFFFFF"/>
                <w:sz w:val="18"/>
                <w:szCs w:val="18"/>
              </w:rPr>
              <w:t xml:space="preserve">, </w:t>
            </w:r>
            <w:r w:rsidRPr="004C2AC6">
              <w:rPr>
                <w:rFonts w:ascii="Times New Roman" w:hAnsi="Times New Roman" w:cs="Times New Roman"/>
                <w:bCs/>
                <w:i/>
                <w:color w:val="FFFFFF"/>
                <w:sz w:val="18"/>
                <w:szCs w:val="18"/>
              </w:rPr>
              <w:t>nodrošinot telpu jēgpilnai viedokļu apmaiņai, veicinot sabiedrībai būtisku jautājumu risināšanu, piederības izjūtā Latvijai balstītas pilsoniskas sabiedrības veidošanos, radot un saglabājot Latvijas kultūrvēsturiskās vērtības nākamajām paaudzēm</w:t>
            </w:r>
          </w:p>
        </w:tc>
      </w:tr>
      <w:tr w:rsidR="00261AA2" w:rsidRPr="003D0C7F" w14:paraId="2E4F8703" w14:textId="77777777" w:rsidTr="00E8352B">
        <w:trPr>
          <w:jc w:val="center"/>
        </w:trPr>
        <w:tc>
          <w:tcPr>
            <w:tcW w:w="2184" w:type="dxa"/>
            <w:gridSpan w:val="2"/>
            <w:vMerge w:val="restart"/>
            <w:tcBorders>
              <w:top w:val="single" w:sz="4" w:space="0" w:color="auto"/>
              <w:left w:val="single" w:sz="4" w:space="0" w:color="auto"/>
              <w:bottom w:val="single" w:sz="4" w:space="0" w:color="auto"/>
              <w:right w:val="single" w:sz="4" w:space="0" w:color="auto"/>
            </w:tcBorders>
            <w:shd w:val="clear" w:color="auto" w:fill="C00000"/>
          </w:tcPr>
          <w:p w14:paraId="26F4E07F" w14:textId="77777777" w:rsidR="00261AA2" w:rsidRPr="004C2AC6" w:rsidRDefault="00261AA2" w:rsidP="008469A0">
            <w:pPr>
              <w:pStyle w:val="NoSpacing"/>
              <w:rPr>
                <w:rFonts w:ascii="Times New Roman" w:hAnsi="Times New Roman" w:cs="Times New Roman"/>
                <w:color w:val="FFFFFF"/>
                <w:sz w:val="18"/>
                <w:szCs w:val="18"/>
              </w:rPr>
            </w:pPr>
          </w:p>
          <w:p w14:paraId="1B5528BA" w14:textId="77777777" w:rsidR="00261AA2" w:rsidRPr="004C2AC6" w:rsidRDefault="00261AA2" w:rsidP="008469A0">
            <w:pPr>
              <w:pStyle w:val="NoSpacing"/>
              <w:rPr>
                <w:rFonts w:ascii="Times New Roman" w:hAnsi="Times New Roman" w:cs="Times New Roman"/>
                <w:color w:val="FFFFFF"/>
                <w:sz w:val="18"/>
                <w:szCs w:val="18"/>
              </w:rPr>
            </w:pPr>
            <w:r w:rsidRPr="004C2AC6">
              <w:rPr>
                <w:rFonts w:ascii="Times New Roman" w:hAnsi="Times New Roman" w:cs="Times New Roman"/>
                <w:color w:val="FFFFFF"/>
                <w:sz w:val="18"/>
                <w:szCs w:val="18"/>
              </w:rPr>
              <w:t>Sasniedzamie nefinanšu mērķu rādītāji</w:t>
            </w:r>
          </w:p>
        </w:tc>
        <w:tc>
          <w:tcPr>
            <w:tcW w:w="6175" w:type="dxa"/>
            <w:gridSpan w:val="11"/>
            <w:tcBorders>
              <w:top w:val="single" w:sz="4" w:space="0" w:color="auto"/>
              <w:left w:val="single" w:sz="4" w:space="0" w:color="auto"/>
              <w:bottom w:val="single" w:sz="4" w:space="0" w:color="auto"/>
              <w:right w:val="single" w:sz="4" w:space="0" w:color="auto"/>
            </w:tcBorders>
            <w:shd w:val="clear" w:color="auto" w:fill="C00000"/>
            <w:hideMark/>
          </w:tcPr>
          <w:p w14:paraId="2D083114" w14:textId="77777777" w:rsidR="00261AA2" w:rsidRPr="004C2AC6" w:rsidRDefault="00261AA2" w:rsidP="008469A0">
            <w:pPr>
              <w:pStyle w:val="NoSpacing"/>
              <w:rPr>
                <w:rFonts w:ascii="Times New Roman" w:hAnsi="Times New Roman" w:cs="Times New Roman"/>
                <w:color w:val="FFFFFF"/>
                <w:sz w:val="18"/>
                <w:szCs w:val="18"/>
              </w:rPr>
            </w:pPr>
            <w:r w:rsidRPr="004C2AC6">
              <w:rPr>
                <w:rFonts w:ascii="Times New Roman" w:hAnsi="Times New Roman" w:cs="Times New Roman"/>
                <w:color w:val="FFFFFF"/>
                <w:sz w:val="18"/>
                <w:szCs w:val="18"/>
              </w:rPr>
              <w:t>Rādītāju vērtības pa gadiem (plāns un izpilde</w:t>
            </w:r>
            <w:r w:rsidRPr="004C2AC6">
              <w:rPr>
                <w:rStyle w:val="FootnoteReference"/>
                <w:rFonts w:ascii="Times New Roman" w:hAnsi="Times New Roman" w:cs="Times New Roman"/>
                <w:b/>
                <w:color w:val="FFFFFF"/>
                <w:sz w:val="18"/>
                <w:szCs w:val="18"/>
              </w:rPr>
              <w:footnoteReference w:id="1"/>
            </w:r>
            <w:r w:rsidRPr="004C2AC6">
              <w:rPr>
                <w:rFonts w:ascii="Times New Roman" w:hAnsi="Times New Roman" w:cs="Times New Roman"/>
                <w:color w:val="FFFFFF"/>
                <w:sz w:val="18"/>
                <w:szCs w:val="18"/>
              </w:rPr>
              <w:t xml:space="preserve">) </w:t>
            </w:r>
          </w:p>
        </w:tc>
      </w:tr>
      <w:tr w:rsidR="00261AA2" w:rsidRPr="003D0C7F" w14:paraId="48137D4E" w14:textId="77777777" w:rsidTr="00E8352B">
        <w:trPr>
          <w:trHeight w:val="488"/>
          <w:jc w:val="center"/>
        </w:trPr>
        <w:tc>
          <w:tcPr>
            <w:tcW w:w="2184" w:type="dxa"/>
            <w:gridSpan w:val="2"/>
            <w:vMerge/>
            <w:tcBorders>
              <w:top w:val="single" w:sz="4" w:space="0" w:color="auto"/>
              <w:left w:val="single" w:sz="4" w:space="0" w:color="auto"/>
              <w:bottom w:val="single" w:sz="4" w:space="0" w:color="auto"/>
              <w:right w:val="single" w:sz="4" w:space="0" w:color="auto"/>
            </w:tcBorders>
            <w:vAlign w:val="center"/>
            <w:hideMark/>
          </w:tcPr>
          <w:p w14:paraId="3BFB4127" w14:textId="77777777" w:rsidR="00261AA2" w:rsidRPr="003D0C7F" w:rsidRDefault="00261AA2" w:rsidP="008469A0">
            <w:pPr>
              <w:pStyle w:val="NoSpacing"/>
              <w:rPr>
                <w:rFonts w:ascii="Times New Roman" w:hAnsi="Times New Roman" w:cs="Times New Roman"/>
                <w:color w:val="FFFFFF"/>
                <w:sz w:val="18"/>
                <w:szCs w:val="18"/>
              </w:rPr>
            </w:pPr>
          </w:p>
        </w:tc>
        <w:tc>
          <w:tcPr>
            <w:tcW w:w="100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0FF3E73"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2018 (bāze)</w:t>
            </w:r>
          </w:p>
        </w:tc>
        <w:tc>
          <w:tcPr>
            <w:tcW w:w="95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B0B8DFB"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2019</w:t>
            </w:r>
          </w:p>
        </w:tc>
        <w:tc>
          <w:tcPr>
            <w:tcW w:w="97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552A59C"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2020</w:t>
            </w:r>
          </w:p>
        </w:tc>
        <w:tc>
          <w:tcPr>
            <w:tcW w:w="1242" w:type="dxa"/>
            <w:tcBorders>
              <w:top w:val="single" w:sz="4" w:space="0" w:color="auto"/>
              <w:left w:val="single" w:sz="4" w:space="0" w:color="auto"/>
              <w:bottom w:val="single" w:sz="4" w:space="0" w:color="auto"/>
              <w:right w:val="single" w:sz="4" w:space="0" w:color="auto"/>
            </w:tcBorders>
            <w:shd w:val="clear" w:color="auto" w:fill="D9D9D9"/>
            <w:hideMark/>
          </w:tcPr>
          <w:p w14:paraId="1EA819D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2021</w:t>
            </w:r>
          </w:p>
        </w:tc>
        <w:tc>
          <w:tcPr>
            <w:tcW w:w="124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1F3B0C9"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2022</w:t>
            </w:r>
          </w:p>
        </w:tc>
        <w:tc>
          <w:tcPr>
            <w:tcW w:w="75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CD1CF88"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2023</w:t>
            </w:r>
          </w:p>
        </w:tc>
      </w:tr>
      <w:tr w:rsidR="00261AA2" w:rsidRPr="003D0C7F" w14:paraId="56C4C35C" w14:textId="77777777" w:rsidTr="00E8352B">
        <w:trPr>
          <w:trHeight w:val="288"/>
          <w:jc w:val="center"/>
        </w:trPr>
        <w:tc>
          <w:tcPr>
            <w:tcW w:w="8359" w:type="dxa"/>
            <w:gridSpan w:val="13"/>
            <w:tcBorders>
              <w:top w:val="single" w:sz="4" w:space="0" w:color="auto"/>
              <w:left w:val="single" w:sz="4" w:space="0" w:color="auto"/>
              <w:bottom w:val="single" w:sz="4" w:space="0" w:color="auto"/>
              <w:right w:val="single" w:sz="4" w:space="0" w:color="auto"/>
            </w:tcBorders>
            <w:hideMark/>
          </w:tcPr>
          <w:p w14:paraId="2EBAFE91"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1. LR tirgus daļa (</w:t>
            </w:r>
            <w:r w:rsidRPr="004C2AC6">
              <w:rPr>
                <w:rFonts w:ascii="Times New Roman" w:hAnsi="Times New Roman" w:cs="Times New Roman"/>
                <w:i/>
                <w:sz w:val="18"/>
                <w:szCs w:val="18"/>
              </w:rPr>
              <w:t>AQH share</w:t>
            </w:r>
            <w:r w:rsidRPr="004C2AC6">
              <w:rPr>
                <w:rFonts w:ascii="Times New Roman" w:hAnsi="Times New Roman" w:cs="Times New Roman"/>
                <w:sz w:val="18"/>
                <w:szCs w:val="18"/>
              </w:rPr>
              <w:t>, %)</w:t>
            </w:r>
          </w:p>
        </w:tc>
      </w:tr>
      <w:tr w:rsidR="00261AA2" w:rsidRPr="003D0C7F" w14:paraId="23FA31EA" w14:textId="77777777" w:rsidTr="00E8352B">
        <w:trPr>
          <w:trHeight w:val="291"/>
          <w:jc w:val="center"/>
        </w:trPr>
        <w:tc>
          <w:tcPr>
            <w:tcW w:w="2184" w:type="dxa"/>
            <w:gridSpan w:val="2"/>
            <w:tcBorders>
              <w:top w:val="single" w:sz="4" w:space="0" w:color="auto"/>
              <w:left w:val="single" w:sz="4" w:space="0" w:color="auto"/>
              <w:bottom w:val="single" w:sz="4" w:space="0" w:color="auto"/>
              <w:right w:val="single" w:sz="4" w:space="0" w:color="auto"/>
            </w:tcBorders>
            <w:hideMark/>
          </w:tcPr>
          <w:p w14:paraId="55879396"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Plāns</w:t>
            </w:r>
          </w:p>
        </w:tc>
        <w:tc>
          <w:tcPr>
            <w:tcW w:w="1008" w:type="dxa"/>
            <w:gridSpan w:val="2"/>
            <w:tcBorders>
              <w:top w:val="single" w:sz="4" w:space="0" w:color="auto"/>
              <w:left w:val="single" w:sz="4" w:space="0" w:color="auto"/>
              <w:bottom w:val="single" w:sz="4" w:space="0" w:color="auto"/>
              <w:right w:val="single" w:sz="4" w:space="0" w:color="auto"/>
            </w:tcBorders>
            <w:hideMark/>
          </w:tcPr>
          <w:p w14:paraId="4D35C24D"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33,8%</w:t>
            </w:r>
          </w:p>
        </w:tc>
        <w:tc>
          <w:tcPr>
            <w:tcW w:w="950" w:type="dxa"/>
            <w:gridSpan w:val="2"/>
            <w:tcBorders>
              <w:top w:val="single" w:sz="4" w:space="0" w:color="auto"/>
              <w:left w:val="single" w:sz="4" w:space="0" w:color="auto"/>
              <w:bottom w:val="single" w:sz="4" w:space="0" w:color="auto"/>
              <w:right w:val="single" w:sz="4" w:space="0" w:color="auto"/>
            </w:tcBorders>
            <w:hideMark/>
          </w:tcPr>
          <w:p w14:paraId="226BD187"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35,2%</w:t>
            </w:r>
          </w:p>
        </w:tc>
        <w:tc>
          <w:tcPr>
            <w:tcW w:w="975" w:type="dxa"/>
            <w:gridSpan w:val="2"/>
            <w:tcBorders>
              <w:top w:val="single" w:sz="4" w:space="0" w:color="auto"/>
              <w:left w:val="single" w:sz="4" w:space="0" w:color="auto"/>
              <w:bottom w:val="single" w:sz="4" w:space="0" w:color="auto"/>
              <w:right w:val="single" w:sz="4" w:space="0" w:color="auto"/>
            </w:tcBorders>
            <w:hideMark/>
          </w:tcPr>
          <w:p w14:paraId="1D51DB72"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35,4%</w:t>
            </w:r>
          </w:p>
        </w:tc>
        <w:tc>
          <w:tcPr>
            <w:tcW w:w="1242" w:type="dxa"/>
            <w:tcBorders>
              <w:top w:val="single" w:sz="4" w:space="0" w:color="auto"/>
              <w:left w:val="single" w:sz="4" w:space="0" w:color="auto"/>
              <w:bottom w:val="single" w:sz="4" w:space="0" w:color="auto"/>
              <w:right w:val="single" w:sz="4" w:space="0" w:color="auto"/>
            </w:tcBorders>
            <w:hideMark/>
          </w:tcPr>
          <w:p w14:paraId="685C6F1E"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 xml:space="preserve">35,1% </w:t>
            </w:r>
          </w:p>
        </w:tc>
        <w:tc>
          <w:tcPr>
            <w:tcW w:w="1244" w:type="dxa"/>
            <w:gridSpan w:val="2"/>
            <w:tcBorders>
              <w:top w:val="single" w:sz="4" w:space="0" w:color="auto"/>
              <w:left w:val="single" w:sz="4" w:space="0" w:color="auto"/>
              <w:bottom w:val="single" w:sz="4" w:space="0" w:color="auto"/>
              <w:right w:val="single" w:sz="4" w:space="0" w:color="auto"/>
            </w:tcBorders>
            <w:hideMark/>
          </w:tcPr>
          <w:p w14:paraId="3D1FAF69"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 xml:space="preserve">35,1% </w:t>
            </w:r>
          </w:p>
        </w:tc>
        <w:tc>
          <w:tcPr>
            <w:tcW w:w="756" w:type="dxa"/>
            <w:gridSpan w:val="2"/>
            <w:tcBorders>
              <w:top w:val="single" w:sz="4" w:space="0" w:color="auto"/>
              <w:left w:val="single" w:sz="4" w:space="0" w:color="auto"/>
              <w:bottom w:val="single" w:sz="4" w:space="0" w:color="auto"/>
              <w:right w:val="single" w:sz="4" w:space="0" w:color="auto"/>
            </w:tcBorders>
            <w:hideMark/>
          </w:tcPr>
          <w:p w14:paraId="03991D00"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36%</w:t>
            </w:r>
          </w:p>
        </w:tc>
      </w:tr>
      <w:tr w:rsidR="00261AA2" w:rsidRPr="003D0C7F" w14:paraId="12B12BA9" w14:textId="77777777" w:rsidTr="00E8352B">
        <w:trPr>
          <w:trHeight w:val="288"/>
          <w:jc w:val="center"/>
        </w:trPr>
        <w:tc>
          <w:tcPr>
            <w:tcW w:w="2184" w:type="dxa"/>
            <w:gridSpan w:val="2"/>
            <w:tcBorders>
              <w:top w:val="single" w:sz="4" w:space="0" w:color="auto"/>
              <w:left w:val="single" w:sz="4" w:space="0" w:color="auto"/>
              <w:bottom w:val="single" w:sz="4" w:space="0" w:color="auto"/>
              <w:right w:val="single" w:sz="4" w:space="0" w:color="auto"/>
            </w:tcBorders>
            <w:hideMark/>
          </w:tcPr>
          <w:p w14:paraId="5059983A"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Fakts</w:t>
            </w:r>
          </w:p>
        </w:tc>
        <w:tc>
          <w:tcPr>
            <w:tcW w:w="1008" w:type="dxa"/>
            <w:gridSpan w:val="2"/>
            <w:tcBorders>
              <w:top w:val="single" w:sz="4" w:space="0" w:color="auto"/>
              <w:left w:val="single" w:sz="4" w:space="0" w:color="auto"/>
              <w:bottom w:val="single" w:sz="4" w:space="0" w:color="auto"/>
              <w:right w:val="single" w:sz="4" w:space="0" w:color="auto"/>
            </w:tcBorders>
            <w:hideMark/>
          </w:tcPr>
          <w:p w14:paraId="1831C81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35,5%</w:t>
            </w:r>
          </w:p>
        </w:tc>
        <w:tc>
          <w:tcPr>
            <w:tcW w:w="950" w:type="dxa"/>
            <w:gridSpan w:val="2"/>
            <w:tcBorders>
              <w:top w:val="single" w:sz="4" w:space="0" w:color="auto"/>
              <w:left w:val="single" w:sz="4" w:space="0" w:color="auto"/>
              <w:bottom w:val="single" w:sz="4" w:space="0" w:color="auto"/>
              <w:right w:val="single" w:sz="4" w:space="0" w:color="auto"/>
            </w:tcBorders>
            <w:hideMark/>
          </w:tcPr>
          <w:p w14:paraId="48D58D6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35,5%</w:t>
            </w:r>
          </w:p>
        </w:tc>
        <w:tc>
          <w:tcPr>
            <w:tcW w:w="975" w:type="dxa"/>
            <w:gridSpan w:val="2"/>
            <w:tcBorders>
              <w:top w:val="single" w:sz="4" w:space="0" w:color="auto"/>
              <w:left w:val="single" w:sz="4" w:space="0" w:color="auto"/>
              <w:bottom w:val="single" w:sz="4" w:space="0" w:color="auto"/>
              <w:right w:val="single" w:sz="4" w:space="0" w:color="auto"/>
            </w:tcBorders>
            <w:hideMark/>
          </w:tcPr>
          <w:p w14:paraId="439E254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35,1%</w:t>
            </w:r>
          </w:p>
        </w:tc>
        <w:tc>
          <w:tcPr>
            <w:tcW w:w="1242" w:type="dxa"/>
            <w:tcBorders>
              <w:top w:val="single" w:sz="4" w:space="0" w:color="auto"/>
              <w:left w:val="single" w:sz="4" w:space="0" w:color="auto"/>
              <w:bottom w:val="single" w:sz="4" w:space="0" w:color="auto"/>
              <w:right w:val="single" w:sz="4" w:space="0" w:color="auto"/>
            </w:tcBorders>
            <w:hideMark/>
          </w:tcPr>
          <w:p w14:paraId="2508B02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37,9%</w:t>
            </w:r>
          </w:p>
        </w:tc>
        <w:tc>
          <w:tcPr>
            <w:tcW w:w="1244" w:type="dxa"/>
            <w:gridSpan w:val="2"/>
            <w:tcBorders>
              <w:top w:val="single" w:sz="4" w:space="0" w:color="auto"/>
              <w:left w:val="single" w:sz="4" w:space="0" w:color="auto"/>
              <w:bottom w:val="single" w:sz="4" w:space="0" w:color="auto"/>
              <w:right w:val="single" w:sz="4" w:space="0" w:color="auto"/>
            </w:tcBorders>
          </w:tcPr>
          <w:p w14:paraId="595A3A61"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35,02%</w:t>
            </w:r>
          </w:p>
        </w:tc>
        <w:tc>
          <w:tcPr>
            <w:tcW w:w="756" w:type="dxa"/>
            <w:gridSpan w:val="2"/>
            <w:tcBorders>
              <w:top w:val="single" w:sz="4" w:space="0" w:color="auto"/>
              <w:left w:val="single" w:sz="4" w:space="0" w:color="auto"/>
              <w:bottom w:val="single" w:sz="4" w:space="0" w:color="auto"/>
              <w:right w:val="single" w:sz="4" w:space="0" w:color="auto"/>
            </w:tcBorders>
          </w:tcPr>
          <w:p w14:paraId="757E8B41" w14:textId="77777777" w:rsidR="00261AA2" w:rsidRPr="004C2AC6" w:rsidRDefault="00261AA2" w:rsidP="008469A0">
            <w:pPr>
              <w:pStyle w:val="NoSpacing"/>
              <w:rPr>
                <w:rFonts w:ascii="Times New Roman" w:hAnsi="Times New Roman" w:cs="Times New Roman"/>
                <w:sz w:val="18"/>
                <w:szCs w:val="18"/>
              </w:rPr>
            </w:pPr>
          </w:p>
        </w:tc>
      </w:tr>
      <w:tr w:rsidR="00261AA2" w:rsidRPr="003D0C7F" w14:paraId="00B2C909" w14:textId="77777777" w:rsidTr="00E8352B">
        <w:trPr>
          <w:trHeight w:val="288"/>
          <w:jc w:val="center"/>
        </w:trPr>
        <w:tc>
          <w:tcPr>
            <w:tcW w:w="7603" w:type="dxa"/>
            <w:gridSpan w:val="11"/>
            <w:tcBorders>
              <w:top w:val="single" w:sz="4" w:space="0" w:color="auto"/>
              <w:left w:val="single" w:sz="4" w:space="0" w:color="auto"/>
              <w:bottom w:val="single" w:sz="4" w:space="0" w:color="auto"/>
              <w:right w:val="single" w:sz="4" w:space="0" w:color="auto"/>
            </w:tcBorders>
            <w:vAlign w:val="center"/>
            <w:hideMark/>
          </w:tcPr>
          <w:p w14:paraId="31E4AD5D"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2. LR klausītāju skaits (</w:t>
            </w:r>
            <w:r w:rsidRPr="004C2AC6">
              <w:rPr>
                <w:rFonts w:ascii="Times New Roman" w:hAnsi="Times New Roman" w:cs="Times New Roman"/>
                <w:i/>
                <w:sz w:val="18"/>
                <w:szCs w:val="18"/>
              </w:rPr>
              <w:t>Reach</w:t>
            </w:r>
            <w:r w:rsidRPr="004C2AC6">
              <w:rPr>
                <w:rFonts w:ascii="Times New Roman" w:hAnsi="Times New Roman" w:cs="Times New Roman"/>
                <w:sz w:val="18"/>
                <w:szCs w:val="18"/>
              </w:rPr>
              <w:t>)</w:t>
            </w:r>
            <w:r w:rsidRPr="004C2AC6">
              <w:rPr>
                <w:rFonts w:ascii="Times New Roman" w:hAnsi="Times New Roman" w:cs="Times New Roman"/>
                <w:sz w:val="20"/>
                <w:szCs w:val="20"/>
                <w:vertAlign w:val="superscript"/>
              </w:rPr>
              <w:footnoteReference w:id="2"/>
            </w:r>
          </w:p>
        </w:tc>
        <w:tc>
          <w:tcPr>
            <w:tcW w:w="756" w:type="dxa"/>
            <w:gridSpan w:val="2"/>
            <w:tcBorders>
              <w:top w:val="single" w:sz="4" w:space="0" w:color="auto"/>
              <w:left w:val="single" w:sz="4" w:space="0" w:color="auto"/>
              <w:bottom w:val="single" w:sz="4" w:space="0" w:color="auto"/>
              <w:right w:val="single" w:sz="4" w:space="0" w:color="auto"/>
            </w:tcBorders>
          </w:tcPr>
          <w:p w14:paraId="2CDBA0C1" w14:textId="77777777" w:rsidR="00261AA2" w:rsidRPr="004C2AC6" w:rsidRDefault="00261AA2" w:rsidP="008469A0">
            <w:pPr>
              <w:pStyle w:val="NoSpacing"/>
              <w:rPr>
                <w:rFonts w:ascii="Times New Roman" w:hAnsi="Times New Roman" w:cs="Times New Roman"/>
                <w:sz w:val="18"/>
                <w:szCs w:val="18"/>
              </w:rPr>
            </w:pPr>
          </w:p>
        </w:tc>
      </w:tr>
      <w:tr w:rsidR="00261AA2" w:rsidRPr="003D0C7F" w14:paraId="5772C19A" w14:textId="77777777" w:rsidTr="00E8352B">
        <w:trPr>
          <w:trHeight w:val="288"/>
          <w:jc w:val="center"/>
        </w:trPr>
        <w:tc>
          <w:tcPr>
            <w:tcW w:w="2184" w:type="dxa"/>
            <w:gridSpan w:val="2"/>
            <w:tcBorders>
              <w:top w:val="single" w:sz="4" w:space="0" w:color="auto"/>
              <w:left w:val="single" w:sz="4" w:space="0" w:color="auto"/>
              <w:bottom w:val="single" w:sz="4" w:space="0" w:color="auto"/>
              <w:right w:val="single" w:sz="4" w:space="0" w:color="auto"/>
            </w:tcBorders>
            <w:hideMark/>
          </w:tcPr>
          <w:p w14:paraId="65D7053B"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Plāns</w:t>
            </w:r>
          </w:p>
        </w:tc>
        <w:tc>
          <w:tcPr>
            <w:tcW w:w="1008" w:type="dxa"/>
            <w:gridSpan w:val="2"/>
            <w:tcBorders>
              <w:top w:val="single" w:sz="4" w:space="0" w:color="auto"/>
              <w:left w:val="single" w:sz="4" w:space="0" w:color="auto"/>
              <w:bottom w:val="single" w:sz="4" w:space="0" w:color="auto"/>
              <w:right w:val="single" w:sz="4" w:space="0" w:color="auto"/>
            </w:tcBorders>
            <w:hideMark/>
          </w:tcPr>
          <w:p w14:paraId="04F093A9"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864 000</w:t>
            </w:r>
          </w:p>
        </w:tc>
        <w:tc>
          <w:tcPr>
            <w:tcW w:w="950" w:type="dxa"/>
            <w:gridSpan w:val="2"/>
            <w:tcBorders>
              <w:top w:val="single" w:sz="4" w:space="0" w:color="auto"/>
              <w:left w:val="single" w:sz="4" w:space="0" w:color="auto"/>
              <w:bottom w:val="single" w:sz="4" w:space="0" w:color="auto"/>
              <w:right w:val="single" w:sz="4" w:space="0" w:color="auto"/>
            </w:tcBorders>
            <w:hideMark/>
          </w:tcPr>
          <w:p w14:paraId="1C5D7691"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831 000</w:t>
            </w:r>
          </w:p>
        </w:tc>
        <w:tc>
          <w:tcPr>
            <w:tcW w:w="975" w:type="dxa"/>
            <w:gridSpan w:val="2"/>
            <w:tcBorders>
              <w:top w:val="single" w:sz="4" w:space="0" w:color="auto"/>
              <w:left w:val="single" w:sz="4" w:space="0" w:color="auto"/>
              <w:bottom w:val="single" w:sz="4" w:space="0" w:color="auto"/>
              <w:right w:val="single" w:sz="4" w:space="0" w:color="auto"/>
            </w:tcBorders>
            <w:hideMark/>
          </w:tcPr>
          <w:p w14:paraId="489A46AE"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823 000</w:t>
            </w:r>
          </w:p>
        </w:tc>
        <w:tc>
          <w:tcPr>
            <w:tcW w:w="1242" w:type="dxa"/>
            <w:tcBorders>
              <w:top w:val="single" w:sz="4" w:space="0" w:color="auto"/>
              <w:left w:val="single" w:sz="4" w:space="0" w:color="auto"/>
              <w:bottom w:val="single" w:sz="4" w:space="0" w:color="auto"/>
              <w:right w:val="single" w:sz="4" w:space="0" w:color="auto"/>
            </w:tcBorders>
            <w:hideMark/>
          </w:tcPr>
          <w:p w14:paraId="61966F47"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766 496</w:t>
            </w:r>
          </w:p>
        </w:tc>
        <w:tc>
          <w:tcPr>
            <w:tcW w:w="1244" w:type="dxa"/>
            <w:gridSpan w:val="2"/>
            <w:tcBorders>
              <w:top w:val="single" w:sz="4" w:space="0" w:color="auto"/>
              <w:left w:val="single" w:sz="4" w:space="0" w:color="auto"/>
              <w:bottom w:val="single" w:sz="4" w:space="0" w:color="auto"/>
              <w:right w:val="single" w:sz="4" w:space="0" w:color="auto"/>
            </w:tcBorders>
            <w:hideMark/>
          </w:tcPr>
          <w:p w14:paraId="6337F07A"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747 477</w:t>
            </w:r>
          </w:p>
        </w:tc>
        <w:tc>
          <w:tcPr>
            <w:tcW w:w="756" w:type="dxa"/>
            <w:gridSpan w:val="2"/>
            <w:tcBorders>
              <w:top w:val="single" w:sz="4" w:space="0" w:color="auto"/>
              <w:left w:val="single" w:sz="4" w:space="0" w:color="auto"/>
              <w:bottom w:val="single" w:sz="4" w:space="0" w:color="auto"/>
              <w:right w:val="single" w:sz="4" w:space="0" w:color="auto"/>
            </w:tcBorders>
            <w:hideMark/>
          </w:tcPr>
          <w:p w14:paraId="7411518F"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751 200</w:t>
            </w:r>
          </w:p>
        </w:tc>
      </w:tr>
      <w:tr w:rsidR="00261AA2" w:rsidRPr="003D0C7F" w14:paraId="621FC0BD" w14:textId="77777777" w:rsidTr="00E8352B">
        <w:trPr>
          <w:trHeight w:val="288"/>
          <w:jc w:val="center"/>
        </w:trPr>
        <w:tc>
          <w:tcPr>
            <w:tcW w:w="2184" w:type="dxa"/>
            <w:gridSpan w:val="2"/>
            <w:tcBorders>
              <w:top w:val="single" w:sz="4" w:space="0" w:color="auto"/>
              <w:left w:val="single" w:sz="4" w:space="0" w:color="auto"/>
              <w:bottom w:val="single" w:sz="4" w:space="0" w:color="auto"/>
              <w:right w:val="single" w:sz="4" w:space="0" w:color="auto"/>
            </w:tcBorders>
            <w:hideMark/>
          </w:tcPr>
          <w:p w14:paraId="687A0516"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Fakts</w:t>
            </w:r>
          </w:p>
        </w:tc>
        <w:tc>
          <w:tcPr>
            <w:tcW w:w="1008" w:type="dxa"/>
            <w:gridSpan w:val="2"/>
            <w:tcBorders>
              <w:top w:val="single" w:sz="4" w:space="0" w:color="auto"/>
              <w:left w:val="single" w:sz="4" w:space="0" w:color="auto"/>
              <w:bottom w:val="single" w:sz="4" w:space="0" w:color="auto"/>
              <w:right w:val="single" w:sz="4" w:space="0" w:color="auto"/>
            </w:tcBorders>
            <w:hideMark/>
          </w:tcPr>
          <w:p w14:paraId="2C221C86"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841 000</w:t>
            </w:r>
          </w:p>
        </w:tc>
        <w:tc>
          <w:tcPr>
            <w:tcW w:w="950" w:type="dxa"/>
            <w:gridSpan w:val="2"/>
            <w:tcBorders>
              <w:top w:val="single" w:sz="4" w:space="0" w:color="auto"/>
              <w:left w:val="single" w:sz="4" w:space="0" w:color="auto"/>
              <w:bottom w:val="single" w:sz="4" w:space="0" w:color="auto"/>
              <w:right w:val="single" w:sz="4" w:space="0" w:color="auto"/>
            </w:tcBorders>
            <w:hideMark/>
          </w:tcPr>
          <w:p w14:paraId="33ACFA00"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806 000</w:t>
            </w:r>
          </w:p>
        </w:tc>
        <w:tc>
          <w:tcPr>
            <w:tcW w:w="975" w:type="dxa"/>
            <w:gridSpan w:val="2"/>
            <w:tcBorders>
              <w:top w:val="single" w:sz="4" w:space="0" w:color="auto"/>
              <w:left w:val="single" w:sz="4" w:space="0" w:color="auto"/>
              <w:bottom w:val="single" w:sz="4" w:space="0" w:color="auto"/>
              <w:right w:val="single" w:sz="4" w:space="0" w:color="auto"/>
            </w:tcBorders>
            <w:hideMark/>
          </w:tcPr>
          <w:p w14:paraId="0DFFAA1E"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786 000</w:t>
            </w:r>
          </w:p>
        </w:tc>
        <w:tc>
          <w:tcPr>
            <w:tcW w:w="1242" w:type="dxa"/>
            <w:tcBorders>
              <w:top w:val="single" w:sz="4" w:space="0" w:color="auto"/>
              <w:left w:val="single" w:sz="4" w:space="0" w:color="auto"/>
              <w:bottom w:val="single" w:sz="4" w:space="0" w:color="auto"/>
              <w:right w:val="single" w:sz="4" w:space="0" w:color="auto"/>
            </w:tcBorders>
            <w:hideMark/>
          </w:tcPr>
          <w:p w14:paraId="242E0BC1"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775 150</w:t>
            </w:r>
          </w:p>
        </w:tc>
        <w:tc>
          <w:tcPr>
            <w:tcW w:w="1244" w:type="dxa"/>
            <w:gridSpan w:val="2"/>
            <w:tcBorders>
              <w:top w:val="single" w:sz="4" w:space="0" w:color="auto"/>
              <w:left w:val="single" w:sz="4" w:space="0" w:color="auto"/>
              <w:bottom w:val="single" w:sz="4" w:space="0" w:color="auto"/>
              <w:right w:val="single" w:sz="4" w:space="0" w:color="auto"/>
            </w:tcBorders>
          </w:tcPr>
          <w:p w14:paraId="1585B033"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751 290</w:t>
            </w:r>
          </w:p>
        </w:tc>
        <w:tc>
          <w:tcPr>
            <w:tcW w:w="756" w:type="dxa"/>
            <w:gridSpan w:val="2"/>
            <w:tcBorders>
              <w:top w:val="single" w:sz="4" w:space="0" w:color="auto"/>
              <w:left w:val="single" w:sz="4" w:space="0" w:color="auto"/>
              <w:bottom w:val="single" w:sz="4" w:space="0" w:color="auto"/>
              <w:right w:val="single" w:sz="4" w:space="0" w:color="auto"/>
            </w:tcBorders>
          </w:tcPr>
          <w:p w14:paraId="44C55A23" w14:textId="77777777" w:rsidR="00261AA2" w:rsidRPr="004C2AC6" w:rsidRDefault="00261AA2" w:rsidP="008469A0">
            <w:pPr>
              <w:pStyle w:val="NoSpacing"/>
              <w:rPr>
                <w:rFonts w:ascii="Times New Roman" w:hAnsi="Times New Roman" w:cs="Times New Roman"/>
                <w:sz w:val="18"/>
                <w:szCs w:val="18"/>
              </w:rPr>
            </w:pPr>
          </w:p>
        </w:tc>
      </w:tr>
      <w:tr w:rsidR="00261AA2" w:rsidRPr="003D0C7F" w14:paraId="513F3CB0" w14:textId="77777777" w:rsidTr="00E8352B">
        <w:trPr>
          <w:trHeight w:val="287"/>
          <w:jc w:val="center"/>
        </w:trPr>
        <w:tc>
          <w:tcPr>
            <w:tcW w:w="8359" w:type="dxa"/>
            <w:gridSpan w:val="13"/>
            <w:tcBorders>
              <w:top w:val="single" w:sz="4" w:space="0" w:color="auto"/>
              <w:left w:val="single" w:sz="4" w:space="0" w:color="auto"/>
              <w:bottom w:val="single" w:sz="4" w:space="0" w:color="auto"/>
              <w:right w:val="single" w:sz="4" w:space="0" w:color="auto"/>
            </w:tcBorders>
            <w:hideMark/>
          </w:tcPr>
          <w:p w14:paraId="7731EC32"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 LR sociālo tīklu sasniegtā auditorija, t.sk</w:t>
            </w:r>
            <w:r w:rsidRPr="004C2AC6">
              <w:rPr>
                <w:rStyle w:val="FootnoteReference"/>
                <w:rFonts w:ascii="Times New Roman" w:hAnsi="Times New Roman" w:cs="Times New Roman"/>
                <w:sz w:val="18"/>
                <w:szCs w:val="18"/>
              </w:rPr>
              <w:footnoteReference w:id="3"/>
            </w:r>
            <w:r w:rsidRPr="004C2AC6">
              <w:rPr>
                <w:rFonts w:ascii="Times New Roman" w:hAnsi="Times New Roman" w:cs="Times New Roman"/>
                <w:sz w:val="18"/>
                <w:szCs w:val="18"/>
              </w:rPr>
              <w:t>:</w:t>
            </w:r>
          </w:p>
        </w:tc>
      </w:tr>
      <w:tr w:rsidR="00261AA2" w:rsidRPr="003D0C7F" w14:paraId="18475982" w14:textId="77777777" w:rsidTr="00E8352B">
        <w:trPr>
          <w:jc w:val="center"/>
        </w:trPr>
        <w:tc>
          <w:tcPr>
            <w:tcW w:w="7603" w:type="dxa"/>
            <w:gridSpan w:val="11"/>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020815F7"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Facebook (reach)</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tcPr>
          <w:p w14:paraId="0B3F5909" w14:textId="77777777" w:rsidR="00261AA2" w:rsidRPr="004C2AC6" w:rsidRDefault="00261AA2" w:rsidP="008469A0">
            <w:pPr>
              <w:pStyle w:val="NoSpacing"/>
              <w:rPr>
                <w:rFonts w:ascii="Times New Roman" w:hAnsi="Times New Roman" w:cs="Times New Roman"/>
                <w:sz w:val="18"/>
                <w:szCs w:val="18"/>
              </w:rPr>
            </w:pPr>
          </w:p>
        </w:tc>
      </w:tr>
      <w:tr w:rsidR="00261AA2" w:rsidRPr="003D0C7F" w14:paraId="6BD69623" w14:textId="77777777" w:rsidTr="00E8352B">
        <w:trPr>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04419348"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Plāns</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62BBEB30"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tcPr>
          <w:p w14:paraId="5E3A7135" w14:textId="77777777" w:rsidR="00261AA2" w:rsidRPr="004C2AC6" w:rsidRDefault="00261AA2" w:rsidP="008469A0">
            <w:pPr>
              <w:pStyle w:val="NoSpacing"/>
              <w:rPr>
                <w:rFonts w:ascii="Times New Roman" w:hAnsi="Times New Roman" w:cs="Times New Roman"/>
                <w:sz w:val="18"/>
                <w:szCs w:val="18"/>
              </w:rPr>
            </w:pP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tcPr>
          <w:p w14:paraId="0315DB78" w14:textId="77777777" w:rsidR="00261AA2" w:rsidRPr="004C2AC6" w:rsidRDefault="00261AA2" w:rsidP="008469A0">
            <w:pPr>
              <w:pStyle w:val="NoSpacing"/>
              <w:rPr>
                <w:rFonts w:ascii="Times New Roman" w:hAnsi="Times New Roman" w:cs="Times New Roman"/>
                <w:color w:val="000000"/>
                <w:sz w:val="18"/>
                <w:szCs w:val="18"/>
              </w:rPr>
            </w:pP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78913C91"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12 344 095</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76CD8CCC"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13 792 241</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469F6445"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15 843 772</w:t>
            </w:r>
          </w:p>
        </w:tc>
      </w:tr>
      <w:tr w:rsidR="00261AA2" w:rsidRPr="003D0C7F" w14:paraId="7382E008" w14:textId="77777777" w:rsidTr="00E8352B">
        <w:trPr>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224AAC36"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Fakts</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25BD51E2"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6AFB22C4"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5646 280</w:t>
            </w:r>
            <w:r w:rsidRPr="004C2AC6">
              <w:rPr>
                <w:rStyle w:val="FootnoteReference"/>
                <w:rFonts w:ascii="Times New Roman" w:hAnsi="Times New Roman" w:cs="Times New Roman"/>
                <w:sz w:val="18"/>
                <w:szCs w:val="18"/>
              </w:rPr>
              <w:footnoteReference w:id="4"/>
            </w: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3F71A6F9"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11,816,378</w:t>
            </w: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061F7C59"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16 266 313</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tcPr>
          <w:p w14:paraId="00F2064D"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17 293 624</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tcPr>
          <w:p w14:paraId="5FE872A4" w14:textId="77777777" w:rsidR="00261AA2" w:rsidRPr="004C2AC6" w:rsidRDefault="00261AA2" w:rsidP="008469A0">
            <w:pPr>
              <w:pStyle w:val="NoSpacing"/>
              <w:rPr>
                <w:rFonts w:ascii="Times New Roman" w:hAnsi="Times New Roman" w:cs="Times New Roman"/>
                <w:color w:val="000000"/>
                <w:sz w:val="18"/>
                <w:szCs w:val="18"/>
              </w:rPr>
            </w:pPr>
          </w:p>
        </w:tc>
      </w:tr>
      <w:tr w:rsidR="00261AA2" w:rsidRPr="003D0C7F" w14:paraId="7BC80CAC" w14:textId="77777777" w:rsidTr="00E8352B">
        <w:trPr>
          <w:jc w:val="center"/>
        </w:trPr>
        <w:tc>
          <w:tcPr>
            <w:tcW w:w="8359" w:type="dxa"/>
            <w:gridSpan w:val="13"/>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7ED99222"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Twitter (impressions)</w:t>
            </w:r>
          </w:p>
        </w:tc>
      </w:tr>
      <w:tr w:rsidR="00261AA2" w:rsidRPr="003D0C7F" w14:paraId="559F7FB6" w14:textId="77777777" w:rsidTr="00E8352B">
        <w:trPr>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449B1919"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Plāns</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0D1E9C3E"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tcPr>
          <w:p w14:paraId="6A5CA6ED" w14:textId="77777777" w:rsidR="00261AA2" w:rsidRPr="004C2AC6" w:rsidRDefault="00261AA2" w:rsidP="008469A0">
            <w:pPr>
              <w:pStyle w:val="NoSpacing"/>
              <w:rPr>
                <w:rFonts w:ascii="Times New Roman" w:hAnsi="Times New Roman" w:cs="Times New Roman"/>
                <w:sz w:val="18"/>
                <w:szCs w:val="18"/>
              </w:rPr>
            </w:pP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tcPr>
          <w:p w14:paraId="7F7CB8F8" w14:textId="77777777" w:rsidR="00261AA2" w:rsidRPr="004C2AC6" w:rsidRDefault="00261AA2" w:rsidP="008469A0">
            <w:pPr>
              <w:pStyle w:val="NoSpacing"/>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6ED1115B"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14 499 350</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6593B549"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16 674 253 </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6E9E9AA4"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12 226 322</w:t>
            </w:r>
          </w:p>
        </w:tc>
      </w:tr>
      <w:tr w:rsidR="00261AA2" w:rsidRPr="003D0C7F" w14:paraId="7D3A8793" w14:textId="77777777" w:rsidTr="00E8352B">
        <w:trPr>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62F345F4"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Fakts</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29CF7D81"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180E8BDE"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7 458 000</w:t>
            </w: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01187A80"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10,229,000</w:t>
            </w: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2320327B"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13 376 000</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tcPr>
          <w:p w14:paraId="253D5215"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7 254 000</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tcPr>
          <w:p w14:paraId="3C82B3DA" w14:textId="77777777" w:rsidR="00261AA2" w:rsidRPr="004C2AC6" w:rsidRDefault="00261AA2" w:rsidP="008469A0">
            <w:pPr>
              <w:pStyle w:val="NoSpacing"/>
              <w:rPr>
                <w:rFonts w:ascii="Times New Roman" w:hAnsi="Times New Roman" w:cs="Times New Roman"/>
                <w:color w:val="000000"/>
                <w:sz w:val="18"/>
                <w:szCs w:val="18"/>
              </w:rPr>
            </w:pPr>
          </w:p>
        </w:tc>
      </w:tr>
      <w:tr w:rsidR="00261AA2" w:rsidRPr="003D0C7F" w14:paraId="68871882" w14:textId="77777777" w:rsidTr="00E8352B">
        <w:trPr>
          <w:jc w:val="center"/>
        </w:trPr>
        <w:tc>
          <w:tcPr>
            <w:tcW w:w="8359" w:type="dxa"/>
            <w:gridSpan w:val="13"/>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496FFE99"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Youtube (skatījumi)</w:t>
            </w:r>
          </w:p>
        </w:tc>
      </w:tr>
      <w:tr w:rsidR="00261AA2" w:rsidRPr="003D0C7F" w14:paraId="75DA7FA0" w14:textId="77777777" w:rsidTr="00E8352B">
        <w:trPr>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21C426C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Plāns</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7D100A7C"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tcPr>
          <w:p w14:paraId="6B6F3CB7" w14:textId="77777777" w:rsidR="00261AA2" w:rsidRPr="004C2AC6" w:rsidRDefault="00261AA2" w:rsidP="008469A0">
            <w:pPr>
              <w:pStyle w:val="NoSpacing"/>
              <w:rPr>
                <w:rFonts w:ascii="Times New Roman" w:hAnsi="Times New Roman" w:cs="Times New Roman"/>
                <w:sz w:val="18"/>
                <w:szCs w:val="18"/>
              </w:rPr>
            </w:pP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tcPr>
          <w:p w14:paraId="25793A7C" w14:textId="77777777" w:rsidR="00261AA2" w:rsidRPr="004C2AC6" w:rsidRDefault="00261AA2" w:rsidP="008469A0">
            <w:pPr>
              <w:pStyle w:val="NoSpacing"/>
              <w:rPr>
                <w:rFonts w:ascii="Times New Roman" w:hAnsi="Times New Roman" w:cs="Times New Roman"/>
                <w:sz w:val="18"/>
                <w:szCs w:val="18"/>
              </w:rPr>
            </w:pP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36C56038"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1 344 050</w:t>
            </w:r>
            <w:r w:rsidRPr="004C2AC6">
              <w:rPr>
                <w:rStyle w:val="FootnoteReference"/>
                <w:rFonts w:ascii="Times New Roman" w:hAnsi="Times New Roman" w:cs="Times New Roman"/>
                <w:color w:val="000000"/>
                <w:sz w:val="18"/>
                <w:szCs w:val="18"/>
              </w:rPr>
              <w:footnoteReference w:id="5"/>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4D090E86"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1 445 659</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6F7EFDC6"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1 557 508</w:t>
            </w:r>
          </w:p>
        </w:tc>
      </w:tr>
      <w:tr w:rsidR="00261AA2" w:rsidRPr="003D0C7F" w14:paraId="1C185EFD" w14:textId="77777777" w:rsidTr="00E8352B">
        <w:trPr>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5A5F1023"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Fakts</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0BFB0807"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386FAAF1"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1 267 616</w:t>
            </w: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2EFDB472"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1 651 804</w:t>
            </w: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56004B89"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2 108 284 </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tcPr>
          <w:p w14:paraId="645EA39B"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2 943 051</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tcPr>
          <w:p w14:paraId="1DB74D2C" w14:textId="77777777" w:rsidR="00261AA2" w:rsidRPr="004C2AC6" w:rsidRDefault="00261AA2" w:rsidP="008469A0">
            <w:pPr>
              <w:pStyle w:val="NoSpacing"/>
              <w:rPr>
                <w:rFonts w:ascii="Times New Roman" w:hAnsi="Times New Roman" w:cs="Times New Roman"/>
                <w:color w:val="000000"/>
                <w:sz w:val="18"/>
                <w:szCs w:val="18"/>
              </w:rPr>
            </w:pPr>
          </w:p>
        </w:tc>
      </w:tr>
      <w:tr w:rsidR="00261AA2" w:rsidRPr="003D0C7F" w14:paraId="5CEBA9C2" w14:textId="77777777" w:rsidTr="00E8352B">
        <w:trPr>
          <w:jc w:val="center"/>
        </w:trPr>
        <w:tc>
          <w:tcPr>
            <w:tcW w:w="7603" w:type="dxa"/>
            <w:gridSpan w:val="11"/>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6E00C6C1"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Podkāstu (klausījumu skaits)</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tcPr>
          <w:p w14:paraId="2ED5D8D2" w14:textId="77777777" w:rsidR="00261AA2" w:rsidRPr="004C2AC6" w:rsidRDefault="00261AA2" w:rsidP="008469A0">
            <w:pPr>
              <w:pStyle w:val="NoSpacing"/>
              <w:rPr>
                <w:rFonts w:ascii="Times New Roman" w:hAnsi="Times New Roman" w:cs="Times New Roman"/>
                <w:sz w:val="18"/>
                <w:szCs w:val="18"/>
              </w:rPr>
            </w:pPr>
          </w:p>
        </w:tc>
      </w:tr>
      <w:tr w:rsidR="00261AA2" w:rsidRPr="003D0C7F" w14:paraId="7BE242CA" w14:textId="77777777" w:rsidTr="00E8352B">
        <w:trPr>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57DC5D87"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Plāns</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3BFCED0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tcPr>
          <w:p w14:paraId="711D9EA6" w14:textId="77777777" w:rsidR="00261AA2" w:rsidRPr="004C2AC6" w:rsidRDefault="00261AA2" w:rsidP="008469A0">
            <w:pPr>
              <w:pStyle w:val="NoSpacing"/>
              <w:rPr>
                <w:rFonts w:ascii="Times New Roman" w:hAnsi="Times New Roman" w:cs="Times New Roman"/>
                <w:sz w:val="18"/>
                <w:szCs w:val="18"/>
              </w:rPr>
            </w:pP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tcPr>
          <w:p w14:paraId="185C2B3C" w14:textId="77777777" w:rsidR="00261AA2" w:rsidRPr="004C2AC6" w:rsidRDefault="00261AA2" w:rsidP="008469A0">
            <w:pPr>
              <w:pStyle w:val="NoSpacing"/>
              <w:rPr>
                <w:rFonts w:ascii="Times New Roman" w:hAnsi="Times New Roman" w:cs="Times New Roman"/>
                <w:color w:val="000000"/>
                <w:sz w:val="18"/>
                <w:szCs w:val="18"/>
              </w:rPr>
            </w:pP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22F36A0D"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409 030</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6F38329C"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sz w:val="18"/>
                <w:szCs w:val="18"/>
              </w:rPr>
              <w:t xml:space="preserve">470 384 </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center"/>
            <w:hideMark/>
          </w:tcPr>
          <w:p w14:paraId="59FA8C39"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2 440 660</w:t>
            </w:r>
          </w:p>
        </w:tc>
      </w:tr>
      <w:tr w:rsidR="00261AA2" w:rsidRPr="003D0C7F" w14:paraId="0A9C1926" w14:textId="77777777" w:rsidTr="00E8352B">
        <w:trPr>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322948A7"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Fakts</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74D4FF83"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2A5B446B"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34 331</w:t>
            </w: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0A5C9238"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355 678</w:t>
            </w: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hideMark/>
          </w:tcPr>
          <w:p w14:paraId="1C621D8D"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1 652 351</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vAlign w:val="bottom"/>
          </w:tcPr>
          <w:p w14:paraId="7B146E54" w14:textId="77777777" w:rsidR="00261AA2" w:rsidRPr="004C2AC6" w:rsidRDefault="00261AA2" w:rsidP="008469A0">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3 667 584</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tcPr>
          <w:p w14:paraId="59D990FD" w14:textId="77777777" w:rsidR="00261AA2" w:rsidRPr="004C2AC6" w:rsidRDefault="00261AA2" w:rsidP="008469A0">
            <w:pPr>
              <w:pStyle w:val="NoSpacing"/>
              <w:rPr>
                <w:rFonts w:ascii="Times New Roman" w:hAnsi="Times New Roman" w:cs="Times New Roman"/>
                <w:color w:val="000000"/>
                <w:sz w:val="18"/>
                <w:szCs w:val="18"/>
              </w:rPr>
            </w:pPr>
          </w:p>
        </w:tc>
      </w:tr>
      <w:tr w:rsidR="00261AA2" w:rsidRPr="003D0C7F" w14:paraId="650296C0" w14:textId="77777777" w:rsidTr="00E8352B">
        <w:trPr>
          <w:trHeight w:val="488"/>
          <w:jc w:val="center"/>
        </w:trPr>
        <w:tc>
          <w:tcPr>
            <w:tcW w:w="8359" w:type="dxa"/>
            <w:gridSpan w:val="13"/>
            <w:tcBorders>
              <w:top w:val="single" w:sz="4" w:space="0" w:color="auto"/>
              <w:left w:val="single" w:sz="4" w:space="0" w:color="auto"/>
              <w:bottom w:val="single" w:sz="4" w:space="0" w:color="auto"/>
              <w:right w:val="single" w:sz="4" w:space="0" w:color="auto"/>
            </w:tcBorders>
            <w:shd w:val="clear" w:color="auto" w:fill="C00000"/>
            <w:vAlign w:val="center"/>
            <w:hideMark/>
          </w:tcPr>
          <w:p w14:paraId="217D751D" w14:textId="77777777" w:rsidR="00261AA2" w:rsidRPr="004C2AC6" w:rsidRDefault="00261AA2" w:rsidP="008469A0">
            <w:pPr>
              <w:pStyle w:val="NoSpacing"/>
              <w:rPr>
                <w:rFonts w:ascii="Times New Roman" w:hAnsi="Times New Roman" w:cs="Times New Roman"/>
                <w:bCs/>
                <w:sz w:val="18"/>
                <w:szCs w:val="18"/>
              </w:rPr>
            </w:pPr>
            <w:r w:rsidRPr="004C2AC6">
              <w:rPr>
                <w:rFonts w:ascii="Times New Roman" w:hAnsi="Times New Roman" w:cs="Times New Roman"/>
                <w:bCs/>
                <w:sz w:val="18"/>
                <w:szCs w:val="18"/>
              </w:rPr>
              <w:t xml:space="preserve">Stratēģijas rīcības virzienu rezultatīvie rādītāji </w:t>
            </w:r>
          </w:p>
        </w:tc>
      </w:tr>
      <w:tr w:rsidR="00261AA2" w:rsidRPr="003D0C7F" w14:paraId="579E0F04" w14:textId="77777777" w:rsidTr="00E8352B">
        <w:trPr>
          <w:trHeight w:val="488"/>
          <w:jc w:val="center"/>
        </w:trPr>
        <w:tc>
          <w:tcPr>
            <w:tcW w:w="8359" w:type="dxa"/>
            <w:gridSpan w:val="13"/>
            <w:tcBorders>
              <w:top w:val="single" w:sz="4" w:space="0" w:color="auto"/>
              <w:left w:val="single" w:sz="4" w:space="0" w:color="auto"/>
              <w:bottom w:val="single" w:sz="4" w:space="0" w:color="auto"/>
              <w:right w:val="single" w:sz="4" w:space="0" w:color="auto"/>
            </w:tcBorders>
            <w:shd w:val="clear" w:color="auto" w:fill="7F7F7F"/>
            <w:tcMar>
              <w:top w:w="0" w:type="dxa"/>
              <w:left w:w="14" w:type="dxa"/>
              <w:bottom w:w="0" w:type="dxa"/>
              <w:right w:w="14" w:type="dxa"/>
            </w:tcMar>
            <w:hideMark/>
          </w:tcPr>
          <w:p w14:paraId="2F5E2CF3" w14:textId="77777777" w:rsidR="00261AA2" w:rsidRPr="004C2AC6" w:rsidRDefault="00261AA2" w:rsidP="008469A0">
            <w:pPr>
              <w:pStyle w:val="NoSpacing"/>
              <w:rPr>
                <w:rFonts w:ascii="Times New Roman" w:hAnsi="Times New Roman" w:cs="Times New Roman"/>
                <w:color w:val="FFFFFF"/>
                <w:sz w:val="18"/>
                <w:szCs w:val="18"/>
              </w:rPr>
            </w:pPr>
            <w:r w:rsidRPr="004C2AC6">
              <w:rPr>
                <w:rFonts w:ascii="Times New Roman" w:hAnsi="Times New Roman" w:cs="Times New Roman"/>
                <w:color w:val="FFFFFF"/>
                <w:sz w:val="18"/>
                <w:szCs w:val="18"/>
              </w:rPr>
              <w:t>1. SATURA POLITIKA UN ATTĪSTĪBA</w:t>
            </w:r>
          </w:p>
          <w:p w14:paraId="4AEF4104" w14:textId="77777777" w:rsidR="00261AA2" w:rsidRPr="004C2AC6" w:rsidRDefault="00261AA2" w:rsidP="008469A0">
            <w:pPr>
              <w:pStyle w:val="NoSpacing"/>
              <w:rPr>
                <w:rFonts w:ascii="Times New Roman" w:hAnsi="Times New Roman" w:cs="Times New Roman"/>
                <w:color w:val="FFFFFF"/>
                <w:sz w:val="18"/>
                <w:szCs w:val="18"/>
              </w:rPr>
            </w:pPr>
            <w:r w:rsidRPr="004C2AC6">
              <w:rPr>
                <w:rFonts w:ascii="Times New Roman" w:hAnsi="Times New Roman" w:cs="Times New Roman"/>
                <w:i/>
                <w:color w:val="FFFFFF"/>
                <w:sz w:val="18"/>
                <w:szCs w:val="18"/>
              </w:rPr>
              <w:t>Mērķis: Radīt uzticamu, neatkarīgu un daudzveidīgu saturu</w:t>
            </w:r>
          </w:p>
        </w:tc>
      </w:tr>
      <w:tr w:rsidR="00261AA2" w:rsidRPr="003D0C7F" w14:paraId="0CD93D5E" w14:textId="77777777" w:rsidTr="00E8352B">
        <w:trPr>
          <w:trHeight w:val="144"/>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65B3011D"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Iedzīvotāju vērtējums par Latvijas Radio veidotā satura kvalitāti (sabiedriskā labuma novērtējums)</w:t>
            </w:r>
            <w:r w:rsidRPr="004C2AC6">
              <w:rPr>
                <w:rStyle w:val="FootnoteReference"/>
                <w:rFonts w:ascii="Times New Roman" w:hAnsi="Times New Roman" w:cs="Times New Roman"/>
                <w:sz w:val="18"/>
                <w:szCs w:val="18"/>
              </w:rPr>
              <w:footnoteReference w:id="6"/>
            </w:r>
            <w:r w:rsidRPr="004C2AC6">
              <w:rPr>
                <w:rFonts w:ascii="Times New Roman" w:hAnsi="Times New Roman" w:cs="Times New Roman"/>
                <w:sz w:val="18"/>
                <w:szCs w:val="18"/>
              </w:rPr>
              <w:t xml:space="preserve"> </w:t>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1F3EAE9F"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42BDD19E"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071F7BA9"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5DD7AD07"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(46%)</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3615CCF2"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37%</w:t>
            </w:r>
          </w:p>
          <w:p w14:paraId="7D642CDD" w14:textId="260EA5CE"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r w:rsidR="00467972">
              <w:rPr>
                <w:rFonts w:ascii="Times New Roman" w:hAnsi="Times New Roman" w:cs="Times New Roman"/>
                <w:sz w:val="18"/>
                <w:szCs w:val="18"/>
              </w:rPr>
              <w:t>41</w:t>
            </w:r>
            <w:r w:rsidRPr="004C2AC6">
              <w:rPr>
                <w:rFonts w:ascii="Times New Roman" w:hAnsi="Times New Roman" w:cs="Times New Roman"/>
                <w:sz w:val="18"/>
                <w:szCs w:val="18"/>
              </w:rPr>
              <w:t>%)</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071A0908"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39%</w:t>
            </w:r>
          </w:p>
        </w:tc>
      </w:tr>
      <w:tr w:rsidR="00261AA2" w:rsidRPr="003D0C7F" w14:paraId="7B21620E" w14:textId="77777777" w:rsidTr="00E8352B">
        <w:trPr>
          <w:trHeight w:val="144"/>
          <w:jc w:val="center"/>
        </w:trPr>
        <w:tc>
          <w:tcPr>
            <w:tcW w:w="218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0514013D"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Latvijas Radio lietojums dažādās platformās (sabiedriskā labuma novērtējums)</w:t>
            </w:r>
            <w:r w:rsidRPr="004C2AC6">
              <w:rPr>
                <w:rStyle w:val="FootnoteReference"/>
                <w:rFonts w:ascii="Times New Roman" w:hAnsi="Times New Roman" w:cs="Times New Roman"/>
                <w:sz w:val="18"/>
                <w:szCs w:val="18"/>
              </w:rPr>
              <w:footnoteReference w:id="7"/>
            </w:r>
          </w:p>
        </w:tc>
        <w:tc>
          <w:tcPr>
            <w:tcW w:w="1008"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6B803C93"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50"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31A0D52E"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75"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021F104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1242" w:type="dxa"/>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7CBFD046"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(46%)</w:t>
            </w:r>
          </w:p>
        </w:tc>
        <w:tc>
          <w:tcPr>
            <w:tcW w:w="1244"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65A609E3"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48%</w:t>
            </w:r>
          </w:p>
          <w:p w14:paraId="2DD62EFE" w14:textId="4092A716"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(4</w:t>
            </w:r>
            <w:r w:rsidR="00467972">
              <w:rPr>
                <w:rFonts w:ascii="Times New Roman" w:hAnsi="Times New Roman" w:cs="Times New Roman"/>
                <w:sz w:val="18"/>
                <w:szCs w:val="18"/>
              </w:rPr>
              <w:t>9</w:t>
            </w:r>
            <w:r w:rsidRPr="004C2AC6">
              <w:rPr>
                <w:rFonts w:ascii="Times New Roman" w:hAnsi="Times New Roman" w:cs="Times New Roman"/>
                <w:sz w:val="18"/>
                <w:szCs w:val="18"/>
              </w:rPr>
              <w:t>%)</w:t>
            </w:r>
          </w:p>
        </w:tc>
        <w:tc>
          <w:tcPr>
            <w:tcW w:w="756" w:type="dxa"/>
            <w:gridSpan w:val="2"/>
            <w:tcBorders>
              <w:top w:val="single" w:sz="4" w:space="0" w:color="auto"/>
              <w:left w:val="single" w:sz="4" w:space="0" w:color="auto"/>
              <w:bottom w:val="single" w:sz="4" w:space="0" w:color="auto"/>
              <w:right w:val="single" w:sz="4" w:space="0" w:color="auto"/>
            </w:tcBorders>
            <w:tcMar>
              <w:top w:w="0" w:type="dxa"/>
              <w:left w:w="14" w:type="dxa"/>
              <w:bottom w:w="0" w:type="dxa"/>
              <w:right w:w="14" w:type="dxa"/>
            </w:tcMar>
            <w:hideMark/>
          </w:tcPr>
          <w:p w14:paraId="0CD5A4D6"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48%</w:t>
            </w:r>
          </w:p>
        </w:tc>
      </w:tr>
      <w:tr w:rsidR="00E8352B" w:rsidRPr="008C3923" w14:paraId="3CF9EB47" w14:textId="77777777" w:rsidTr="00E8352B">
        <w:tblPrEx>
          <w:jc w:val="left"/>
          <w:tblCellMar>
            <w:left w:w="14" w:type="dxa"/>
            <w:right w:w="14" w:type="dxa"/>
          </w:tblCellMar>
        </w:tblPrEx>
        <w:trPr>
          <w:trHeight w:val="539"/>
        </w:trPr>
        <w:tc>
          <w:tcPr>
            <w:tcW w:w="8359" w:type="dxa"/>
            <w:gridSpan w:val="13"/>
            <w:shd w:val="clear" w:color="auto" w:fill="7F7F7F"/>
          </w:tcPr>
          <w:p w14:paraId="70A69F0D" w14:textId="77777777" w:rsidR="00E8352B" w:rsidRPr="00E8352B" w:rsidRDefault="00E8352B" w:rsidP="00B156F6">
            <w:pPr>
              <w:pStyle w:val="NoSpacing"/>
              <w:rPr>
                <w:rFonts w:ascii="Times New Roman" w:hAnsi="Times New Roman" w:cs="Times New Roman"/>
                <w:bCs/>
                <w:color w:val="FFFFFF"/>
                <w:sz w:val="18"/>
                <w:szCs w:val="18"/>
              </w:rPr>
            </w:pPr>
            <w:r w:rsidRPr="00E8352B">
              <w:rPr>
                <w:rFonts w:ascii="Times New Roman" w:hAnsi="Times New Roman" w:cs="Times New Roman"/>
                <w:bCs/>
                <w:color w:val="FFFFFF"/>
                <w:sz w:val="18"/>
                <w:szCs w:val="18"/>
              </w:rPr>
              <w:t>2. MULTIMEDIĀLĀ SATURA ATTĪSTĪBA UN DIGITĀLĀ KLĀTBŪTNE DAŽĀDĀS KOMUNIKĀCIJAS PLATFORMĀS</w:t>
            </w:r>
          </w:p>
          <w:p w14:paraId="4330AA16" w14:textId="77777777" w:rsidR="00E8352B" w:rsidRPr="00E8352B" w:rsidRDefault="00E8352B" w:rsidP="00B156F6">
            <w:pPr>
              <w:pStyle w:val="NoSpacing"/>
              <w:rPr>
                <w:rFonts w:ascii="Times New Roman" w:hAnsi="Times New Roman" w:cs="Times New Roman"/>
                <w:b/>
                <w:color w:val="FFFFFF"/>
                <w:sz w:val="18"/>
                <w:szCs w:val="18"/>
              </w:rPr>
            </w:pPr>
            <w:r w:rsidRPr="00E8352B">
              <w:rPr>
                <w:rFonts w:ascii="Times New Roman" w:hAnsi="Times New Roman" w:cs="Times New Roman"/>
                <w:i/>
                <w:color w:val="FFFFFF"/>
                <w:sz w:val="18"/>
                <w:szCs w:val="18"/>
              </w:rPr>
              <w:t>Mērķis: Mēs zinām, kā būt visur</w:t>
            </w:r>
          </w:p>
        </w:tc>
      </w:tr>
      <w:tr w:rsidR="00E8352B" w:rsidRPr="00E8352B" w14:paraId="6C729416" w14:textId="77777777" w:rsidTr="00E8352B">
        <w:tblPrEx>
          <w:jc w:val="left"/>
          <w:tblCellMar>
            <w:left w:w="14" w:type="dxa"/>
            <w:right w:w="14" w:type="dxa"/>
          </w:tblCellMar>
        </w:tblPrEx>
        <w:tc>
          <w:tcPr>
            <w:tcW w:w="7650" w:type="dxa"/>
            <w:gridSpan w:val="12"/>
          </w:tcPr>
          <w:p w14:paraId="5AC3E21A" w14:textId="77777777" w:rsidR="00E8352B" w:rsidRPr="00E8352B" w:rsidRDefault="00E8352B" w:rsidP="00B156F6">
            <w:pPr>
              <w:rPr>
                <w:rFonts w:ascii="Times New Roman" w:hAnsi="Times New Roman" w:cs="Times New Roman"/>
                <w:sz w:val="18"/>
                <w:szCs w:val="18"/>
              </w:rPr>
            </w:pPr>
            <w:r w:rsidRPr="00E8352B">
              <w:rPr>
                <w:rFonts w:ascii="Times New Roman" w:hAnsi="Times New Roman" w:cs="Times New Roman"/>
                <w:sz w:val="18"/>
                <w:szCs w:val="18"/>
              </w:rPr>
              <w:t>LR sociālo tīklu sasniegtā auditorija</w:t>
            </w:r>
            <w:r w:rsidRPr="00E8352B">
              <w:rPr>
                <w:rStyle w:val="FootnoteReference"/>
                <w:rFonts w:ascii="Times New Roman" w:hAnsi="Times New Roman" w:cs="Times New Roman"/>
                <w:sz w:val="18"/>
                <w:szCs w:val="18"/>
              </w:rPr>
              <w:footnoteReference w:id="8"/>
            </w:r>
            <w:r w:rsidRPr="00E8352B">
              <w:rPr>
                <w:rFonts w:ascii="Times New Roman" w:hAnsi="Times New Roman" w:cs="Times New Roman"/>
                <w:sz w:val="18"/>
                <w:szCs w:val="18"/>
              </w:rPr>
              <w:t>.</w:t>
            </w:r>
          </w:p>
        </w:tc>
        <w:tc>
          <w:tcPr>
            <w:tcW w:w="709" w:type="dxa"/>
          </w:tcPr>
          <w:p w14:paraId="27C5DB16" w14:textId="77777777" w:rsidR="00E8352B" w:rsidRPr="00E8352B" w:rsidRDefault="00E8352B" w:rsidP="00B156F6">
            <w:pPr>
              <w:rPr>
                <w:rFonts w:ascii="Times New Roman" w:hAnsi="Times New Roman" w:cs="Times New Roman"/>
                <w:sz w:val="18"/>
                <w:szCs w:val="18"/>
              </w:rPr>
            </w:pPr>
          </w:p>
        </w:tc>
      </w:tr>
      <w:tr w:rsidR="00E8352B" w:rsidRPr="00E8352B" w14:paraId="0A57000C" w14:textId="77777777" w:rsidTr="00E8352B">
        <w:tblPrEx>
          <w:jc w:val="left"/>
          <w:tblCellMar>
            <w:left w:w="14" w:type="dxa"/>
            <w:right w:w="14" w:type="dxa"/>
          </w:tblCellMar>
        </w:tblPrEx>
        <w:tc>
          <w:tcPr>
            <w:tcW w:w="2122" w:type="dxa"/>
          </w:tcPr>
          <w:p w14:paraId="02A7F992" w14:textId="77777777" w:rsidR="00E8352B" w:rsidRPr="00E8352B" w:rsidRDefault="00E8352B" w:rsidP="00B156F6">
            <w:pPr>
              <w:rPr>
                <w:rFonts w:ascii="Times New Roman" w:hAnsi="Times New Roman" w:cs="Times New Roman"/>
                <w:sz w:val="18"/>
                <w:szCs w:val="18"/>
                <w:highlight w:val="yellow"/>
              </w:rPr>
            </w:pPr>
            <w:r w:rsidRPr="00E8352B">
              <w:rPr>
                <w:rFonts w:ascii="Times New Roman" w:hAnsi="Times New Roman" w:cs="Times New Roman"/>
                <w:sz w:val="18"/>
                <w:szCs w:val="18"/>
              </w:rPr>
              <w:t>LR veidotais (par LR budžeta līdzekļiem) saturs LSM.lv (satura vienības)</w:t>
            </w:r>
            <w:r w:rsidRPr="00E8352B">
              <w:rPr>
                <w:rStyle w:val="FootnoteReference"/>
                <w:rFonts w:ascii="Times New Roman" w:hAnsi="Times New Roman" w:cs="Times New Roman"/>
                <w:sz w:val="18"/>
                <w:szCs w:val="18"/>
              </w:rPr>
              <w:footnoteReference w:id="9"/>
            </w:r>
          </w:p>
        </w:tc>
        <w:tc>
          <w:tcPr>
            <w:tcW w:w="992" w:type="dxa"/>
            <w:gridSpan w:val="2"/>
            <w:vAlign w:val="center"/>
          </w:tcPr>
          <w:p w14:paraId="011E06F9" w14:textId="77777777" w:rsidR="00E8352B" w:rsidRPr="00E8352B" w:rsidRDefault="00E8352B" w:rsidP="00B156F6">
            <w:pPr>
              <w:jc w:val="center"/>
              <w:rPr>
                <w:rFonts w:ascii="Times New Roman" w:hAnsi="Times New Roman" w:cs="Times New Roman"/>
                <w:sz w:val="18"/>
                <w:szCs w:val="18"/>
              </w:rPr>
            </w:pPr>
            <w:r w:rsidRPr="00E8352B">
              <w:rPr>
                <w:rFonts w:ascii="Times New Roman" w:hAnsi="Times New Roman" w:cs="Times New Roman"/>
                <w:color w:val="000000"/>
                <w:sz w:val="18"/>
                <w:szCs w:val="18"/>
              </w:rPr>
              <w:t>(4777)</w:t>
            </w:r>
          </w:p>
        </w:tc>
        <w:tc>
          <w:tcPr>
            <w:tcW w:w="992" w:type="dxa"/>
            <w:gridSpan w:val="2"/>
            <w:vAlign w:val="center"/>
          </w:tcPr>
          <w:p w14:paraId="77FE2305" w14:textId="77777777" w:rsidR="00E8352B" w:rsidRPr="00E8352B" w:rsidRDefault="00E8352B" w:rsidP="00B156F6">
            <w:pPr>
              <w:jc w:val="center"/>
              <w:rPr>
                <w:rFonts w:ascii="Times New Roman" w:hAnsi="Times New Roman" w:cs="Times New Roman"/>
                <w:sz w:val="18"/>
                <w:szCs w:val="18"/>
              </w:rPr>
            </w:pPr>
            <w:r w:rsidRPr="00E8352B">
              <w:rPr>
                <w:rFonts w:ascii="Times New Roman" w:hAnsi="Times New Roman" w:cs="Times New Roman"/>
                <w:color w:val="000000"/>
                <w:sz w:val="18"/>
                <w:szCs w:val="18"/>
              </w:rPr>
              <w:t>(4632)</w:t>
            </w:r>
          </w:p>
        </w:tc>
        <w:tc>
          <w:tcPr>
            <w:tcW w:w="992" w:type="dxa"/>
            <w:gridSpan w:val="2"/>
            <w:vAlign w:val="center"/>
          </w:tcPr>
          <w:p w14:paraId="6B92803A" w14:textId="77777777" w:rsidR="00E8352B" w:rsidRPr="00E8352B" w:rsidRDefault="00E8352B" w:rsidP="00B156F6">
            <w:pPr>
              <w:jc w:val="center"/>
              <w:rPr>
                <w:rFonts w:ascii="Times New Roman" w:hAnsi="Times New Roman" w:cs="Times New Roman"/>
                <w:color w:val="000000"/>
                <w:sz w:val="18"/>
                <w:szCs w:val="18"/>
              </w:rPr>
            </w:pPr>
            <w:r w:rsidRPr="00E8352B">
              <w:rPr>
                <w:rFonts w:ascii="Times New Roman" w:hAnsi="Times New Roman" w:cs="Times New Roman"/>
                <w:color w:val="000000"/>
                <w:sz w:val="18"/>
                <w:szCs w:val="18"/>
              </w:rPr>
              <w:t>(4606)</w:t>
            </w:r>
          </w:p>
        </w:tc>
        <w:tc>
          <w:tcPr>
            <w:tcW w:w="1276" w:type="dxa"/>
            <w:gridSpan w:val="3"/>
            <w:vAlign w:val="center"/>
          </w:tcPr>
          <w:p w14:paraId="6E4E232F" w14:textId="77777777" w:rsidR="00E8352B" w:rsidRPr="00E8352B" w:rsidRDefault="00E8352B" w:rsidP="00B156F6">
            <w:pPr>
              <w:jc w:val="center"/>
              <w:rPr>
                <w:rFonts w:ascii="Times New Roman" w:hAnsi="Times New Roman" w:cs="Times New Roman"/>
                <w:color w:val="000000"/>
                <w:sz w:val="18"/>
                <w:szCs w:val="18"/>
              </w:rPr>
            </w:pPr>
            <w:r w:rsidRPr="00E8352B">
              <w:rPr>
                <w:rFonts w:ascii="Times New Roman" w:hAnsi="Times New Roman" w:cs="Times New Roman"/>
                <w:color w:val="000000"/>
                <w:sz w:val="18"/>
                <w:szCs w:val="18"/>
              </w:rPr>
              <w:t xml:space="preserve">4728 </w:t>
            </w:r>
          </w:p>
          <w:p w14:paraId="46A8B47D" w14:textId="511D6526" w:rsidR="00E8352B" w:rsidRPr="00E8352B" w:rsidRDefault="00E8352B" w:rsidP="00B156F6">
            <w:pPr>
              <w:jc w:val="center"/>
              <w:rPr>
                <w:rFonts w:ascii="Times New Roman" w:hAnsi="Times New Roman" w:cs="Times New Roman"/>
                <w:color w:val="000000"/>
                <w:sz w:val="18"/>
                <w:szCs w:val="18"/>
              </w:rPr>
            </w:pPr>
            <w:r w:rsidRPr="00E8352B">
              <w:rPr>
                <w:rFonts w:ascii="Times New Roman" w:hAnsi="Times New Roman" w:cs="Times New Roman"/>
                <w:color w:val="000000"/>
                <w:sz w:val="18"/>
                <w:szCs w:val="18"/>
              </w:rPr>
              <w:t>(</w:t>
            </w:r>
            <w:r>
              <w:rPr>
                <w:rFonts w:ascii="Times New Roman" w:hAnsi="Times New Roman" w:cs="Times New Roman"/>
                <w:color w:val="000000"/>
                <w:sz w:val="18"/>
                <w:szCs w:val="18"/>
              </w:rPr>
              <w:t>7396</w:t>
            </w:r>
            <w:r>
              <w:rPr>
                <w:rStyle w:val="FootnoteReference"/>
                <w:rFonts w:ascii="Times New Roman" w:hAnsi="Times New Roman" w:cs="Times New Roman"/>
                <w:color w:val="000000"/>
                <w:sz w:val="18"/>
                <w:szCs w:val="18"/>
              </w:rPr>
              <w:footnoteReference w:id="10"/>
            </w:r>
            <w:r w:rsidRPr="00E8352B">
              <w:rPr>
                <w:rFonts w:ascii="Times New Roman" w:hAnsi="Times New Roman" w:cs="Times New Roman"/>
                <w:color w:val="000000"/>
                <w:sz w:val="18"/>
                <w:szCs w:val="18"/>
              </w:rPr>
              <w:t>)</w:t>
            </w:r>
          </w:p>
          <w:p w14:paraId="51210756" w14:textId="77777777" w:rsidR="00E8352B" w:rsidRPr="00E8352B" w:rsidRDefault="00E8352B" w:rsidP="00B156F6">
            <w:pPr>
              <w:jc w:val="center"/>
              <w:rPr>
                <w:rFonts w:ascii="Times New Roman" w:hAnsi="Times New Roman" w:cs="Times New Roman"/>
                <w:color w:val="000000"/>
                <w:sz w:val="18"/>
                <w:szCs w:val="18"/>
              </w:rPr>
            </w:pPr>
          </w:p>
        </w:tc>
        <w:tc>
          <w:tcPr>
            <w:tcW w:w="1276" w:type="dxa"/>
            <w:gridSpan w:val="2"/>
            <w:vAlign w:val="center"/>
          </w:tcPr>
          <w:p w14:paraId="7B23459B" w14:textId="77777777" w:rsidR="00E8352B" w:rsidRPr="00E8352B" w:rsidRDefault="00E8352B" w:rsidP="00B156F6">
            <w:pPr>
              <w:jc w:val="center"/>
              <w:rPr>
                <w:rFonts w:ascii="Times New Roman" w:hAnsi="Times New Roman" w:cs="Times New Roman"/>
                <w:color w:val="000000"/>
                <w:sz w:val="18"/>
                <w:szCs w:val="18"/>
              </w:rPr>
            </w:pPr>
            <w:r w:rsidRPr="00E8352B">
              <w:rPr>
                <w:rFonts w:ascii="Times New Roman" w:hAnsi="Times New Roman" w:cs="Times New Roman"/>
                <w:color w:val="000000"/>
                <w:sz w:val="18"/>
                <w:szCs w:val="18"/>
              </w:rPr>
              <w:t>4955</w:t>
            </w:r>
          </w:p>
        </w:tc>
        <w:tc>
          <w:tcPr>
            <w:tcW w:w="709" w:type="dxa"/>
            <w:vAlign w:val="center"/>
          </w:tcPr>
          <w:p w14:paraId="13324392" w14:textId="77777777" w:rsidR="00E8352B" w:rsidRPr="00E8352B" w:rsidRDefault="00E8352B" w:rsidP="00B156F6">
            <w:pPr>
              <w:jc w:val="center"/>
              <w:rPr>
                <w:rFonts w:ascii="Times New Roman" w:hAnsi="Times New Roman" w:cs="Times New Roman"/>
                <w:color w:val="000000"/>
                <w:sz w:val="18"/>
                <w:szCs w:val="18"/>
              </w:rPr>
            </w:pPr>
            <w:r w:rsidRPr="00E8352B">
              <w:rPr>
                <w:rFonts w:ascii="Times New Roman" w:hAnsi="Times New Roman" w:cs="Times New Roman"/>
                <w:color w:val="000000"/>
                <w:sz w:val="18"/>
                <w:szCs w:val="18"/>
              </w:rPr>
              <w:t>5500</w:t>
            </w:r>
          </w:p>
        </w:tc>
      </w:tr>
    </w:tbl>
    <w:p w14:paraId="27F477F2" w14:textId="77777777" w:rsidR="00261AA2" w:rsidRPr="004C2AC6" w:rsidRDefault="00261AA2" w:rsidP="00261AA2">
      <w:pPr>
        <w:pStyle w:val="NoSpacing"/>
        <w:rPr>
          <w:rFonts w:ascii="Times New Roman" w:hAnsi="Times New Roman" w:cs="Times New Roman"/>
          <w:sz w:val="20"/>
          <w:szCs w:val="20"/>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80" w:firstRow="0" w:lastRow="0" w:firstColumn="1" w:lastColumn="0" w:noHBand="0" w:noVBand="0"/>
      </w:tblPr>
      <w:tblGrid>
        <w:gridCol w:w="2122"/>
        <w:gridCol w:w="237"/>
        <w:gridCol w:w="755"/>
        <w:gridCol w:w="253"/>
        <w:gridCol w:w="739"/>
        <w:gridCol w:w="211"/>
        <w:gridCol w:w="832"/>
        <w:gridCol w:w="143"/>
        <w:gridCol w:w="1046"/>
        <w:gridCol w:w="196"/>
        <w:gridCol w:w="1102"/>
        <w:gridCol w:w="19"/>
        <w:gridCol w:w="704"/>
      </w:tblGrid>
      <w:tr w:rsidR="00261AA2" w:rsidRPr="003D0C7F" w14:paraId="2D626593" w14:textId="77777777" w:rsidTr="00E8352B">
        <w:trPr>
          <w:jc w:val="center"/>
        </w:trPr>
        <w:tc>
          <w:tcPr>
            <w:tcW w:w="8359" w:type="dxa"/>
            <w:gridSpan w:val="13"/>
            <w:tcBorders>
              <w:top w:val="single" w:sz="4" w:space="0" w:color="auto"/>
              <w:left w:val="single" w:sz="4" w:space="0" w:color="auto"/>
              <w:bottom w:val="single" w:sz="4" w:space="0" w:color="auto"/>
              <w:right w:val="single" w:sz="4" w:space="0" w:color="auto"/>
            </w:tcBorders>
            <w:shd w:val="clear" w:color="auto" w:fill="7F7F7F"/>
            <w:hideMark/>
          </w:tcPr>
          <w:p w14:paraId="0B617534" w14:textId="77777777" w:rsidR="00261AA2" w:rsidRPr="004C2AC6" w:rsidRDefault="00261AA2" w:rsidP="008469A0">
            <w:pPr>
              <w:pStyle w:val="NoSpacing"/>
              <w:rPr>
                <w:rFonts w:ascii="Times New Roman" w:hAnsi="Times New Roman" w:cs="Times New Roman"/>
                <w:color w:val="FFFFFF"/>
                <w:sz w:val="18"/>
                <w:szCs w:val="18"/>
              </w:rPr>
            </w:pPr>
            <w:r w:rsidRPr="004C2AC6">
              <w:rPr>
                <w:rFonts w:ascii="Times New Roman" w:hAnsi="Times New Roman" w:cs="Times New Roman"/>
                <w:sz w:val="18"/>
                <w:szCs w:val="18"/>
              </w:rPr>
              <w:br w:type="page"/>
            </w:r>
            <w:r w:rsidRPr="004C2AC6">
              <w:rPr>
                <w:rFonts w:ascii="Times New Roman" w:hAnsi="Times New Roman" w:cs="Times New Roman"/>
                <w:color w:val="FFFFFF"/>
                <w:sz w:val="18"/>
                <w:szCs w:val="18"/>
              </w:rPr>
              <w:t>3. TEHNOLOĢIJU ATTĪSTĪBA UN INFRASTRUKTŪRA</w:t>
            </w:r>
          </w:p>
          <w:p w14:paraId="34DA14F2" w14:textId="77777777" w:rsidR="00261AA2" w:rsidRPr="004C2AC6" w:rsidRDefault="00261AA2" w:rsidP="008469A0">
            <w:pPr>
              <w:pStyle w:val="NoSpacing"/>
              <w:rPr>
                <w:rFonts w:ascii="Times New Roman" w:hAnsi="Times New Roman" w:cs="Times New Roman"/>
                <w:color w:val="FFFFFF"/>
                <w:sz w:val="18"/>
                <w:szCs w:val="18"/>
              </w:rPr>
            </w:pPr>
            <w:r w:rsidRPr="004C2AC6">
              <w:rPr>
                <w:rFonts w:ascii="Times New Roman" w:hAnsi="Times New Roman" w:cs="Times New Roman"/>
                <w:i/>
                <w:color w:val="FFFFFF"/>
                <w:sz w:val="18"/>
                <w:szCs w:val="18"/>
              </w:rPr>
              <w:t>Mērķis: Kļūt par nozares līderi inovāciju un jaunāko tehnoloģiju pielietošanā audio un multimediālā satura veidošanā un izplatīšanā</w:t>
            </w:r>
          </w:p>
        </w:tc>
      </w:tr>
      <w:tr w:rsidR="00261AA2" w:rsidRPr="003D0C7F" w14:paraId="45A5AC15" w14:textId="77777777" w:rsidTr="00E8352B">
        <w:trPr>
          <w:jc w:val="center"/>
        </w:trPr>
        <w:tc>
          <w:tcPr>
            <w:tcW w:w="2122" w:type="dxa"/>
            <w:tcBorders>
              <w:top w:val="single" w:sz="4" w:space="0" w:color="auto"/>
              <w:left w:val="single" w:sz="4" w:space="0" w:color="auto"/>
              <w:bottom w:val="single" w:sz="4" w:space="0" w:color="auto"/>
              <w:right w:val="single" w:sz="4" w:space="0" w:color="auto"/>
            </w:tcBorders>
            <w:hideMark/>
          </w:tcPr>
          <w:p w14:paraId="32DF9431"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lang w:eastAsia="lv-LV"/>
              </w:rPr>
              <w:t>Nodrošināt teritorijas aptvērumu virszemes apraidē</w:t>
            </w:r>
            <w:r w:rsidRPr="004C2AC6">
              <w:rPr>
                <w:rStyle w:val="FootnoteReference"/>
                <w:rFonts w:ascii="Times New Roman" w:hAnsi="Times New Roman" w:cs="Times New Roman"/>
                <w:b/>
                <w:sz w:val="18"/>
                <w:szCs w:val="18"/>
                <w:lang w:eastAsia="lv-LV"/>
              </w:rPr>
              <w:footnoteReference w:id="11"/>
            </w:r>
            <w:r w:rsidRPr="004C2AC6">
              <w:rPr>
                <w:rFonts w:ascii="Times New Roman" w:hAnsi="Times New Roman" w:cs="Times New Roman"/>
                <w:sz w:val="18"/>
                <w:szCs w:val="18"/>
                <w:lang w:eastAsia="lv-LV"/>
              </w:rPr>
              <w:t>:</w:t>
            </w:r>
          </w:p>
        </w:tc>
        <w:tc>
          <w:tcPr>
            <w:tcW w:w="5533" w:type="dxa"/>
            <w:gridSpan w:val="11"/>
            <w:tcBorders>
              <w:top w:val="single" w:sz="4" w:space="0" w:color="auto"/>
              <w:left w:val="single" w:sz="4" w:space="0" w:color="auto"/>
              <w:bottom w:val="single" w:sz="4" w:space="0" w:color="auto"/>
              <w:right w:val="single" w:sz="4" w:space="0" w:color="auto"/>
            </w:tcBorders>
          </w:tcPr>
          <w:p w14:paraId="4644E2D5" w14:textId="77777777" w:rsidR="00261AA2" w:rsidRPr="004C2AC6" w:rsidRDefault="00261AA2" w:rsidP="008469A0">
            <w:pPr>
              <w:pStyle w:val="NoSpacing"/>
              <w:rPr>
                <w:rFonts w:ascii="Times New Roman" w:hAnsi="Times New Roman" w:cs="Times New Roman"/>
                <w:sz w:val="18"/>
                <w:szCs w:val="18"/>
              </w:rPr>
            </w:pPr>
          </w:p>
        </w:tc>
        <w:tc>
          <w:tcPr>
            <w:tcW w:w="704" w:type="dxa"/>
            <w:tcBorders>
              <w:top w:val="single" w:sz="4" w:space="0" w:color="auto"/>
              <w:left w:val="single" w:sz="4" w:space="0" w:color="auto"/>
              <w:bottom w:val="single" w:sz="4" w:space="0" w:color="auto"/>
              <w:right w:val="single" w:sz="4" w:space="0" w:color="auto"/>
            </w:tcBorders>
          </w:tcPr>
          <w:p w14:paraId="5BBEE6B6" w14:textId="77777777" w:rsidR="00261AA2" w:rsidRPr="004C2AC6" w:rsidRDefault="00261AA2" w:rsidP="008469A0">
            <w:pPr>
              <w:pStyle w:val="NoSpacing"/>
              <w:rPr>
                <w:rFonts w:ascii="Times New Roman" w:hAnsi="Times New Roman" w:cs="Times New Roman"/>
                <w:sz w:val="18"/>
                <w:szCs w:val="18"/>
              </w:rPr>
            </w:pPr>
          </w:p>
        </w:tc>
      </w:tr>
      <w:tr w:rsidR="00261AA2" w:rsidRPr="003D0C7F" w14:paraId="4A1E728F" w14:textId="77777777" w:rsidTr="00E8352B">
        <w:trPr>
          <w:jc w:val="center"/>
        </w:trPr>
        <w:tc>
          <w:tcPr>
            <w:tcW w:w="2122" w:type="dxa"/>
            <w:tcBorders>
              <w:top w:val="single" w:sz="4" w:space="0" w:color="auto"/>
              <w:left w:val="single" w:sz="4" w:space="0" w:color="auto"/>
              <w:bottom w:val="single" w:sz="4" w:space="0" w:color="auto"/>
              <w:right w:val="single" w:sz="4" w:space="0" w:color="auto"/>
            </w:tcBorders>
            <w:hideMark/>
          </w:tcPr>
          <w:p w14:paraId="7FC784E8"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Kanālam LR1 (% no teritorijas)</w:t>
            </w:r>
            <w:r w:rsidRPr="004C2AC6">
              <w:rPr>
                <w:rFonts w:ascii="Times New Roman" w:hAnsi="Times New Roman" w:cs="Times New Roman"/>
                <w:sz w:val="18"/>
                <w:szCs w:val="18"/>
                <w:highlight w:val="yellow"/>
              </w:rPr>
              <w:t xml:space="preserve"> </w:t>
            </w:r>
          </w:p>
        </w:tc>
        <w:tc>
          <w:tcPr>
            <w:tcW w:w="992" w:type="dxa"/>
            <w:gridSpan w:val="2"/>
            <w:tcBorders>
              <w:top w:val="single" w:sz="4" w:space="0" w:color="auto"/>
              <w:left w:val="single" w:sz="4" w:space="0" w:color="auto"/>
              <w:bottom w:val="single" w:sz="4" w:space="0" w:color="auto"/>
              <w:right w:val="single" w:sz="4" w:space="0" w:color="auto"/>
            </w:tcBorders>
            <w:hideMark/>
          </w:tcPr>
          <w:p w14:paraId="2442ABF9"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98,8 (98)</w:t>
            </w:r>
          </w:p>
        </w:tc>
        <w:tc>
          <w:tcPr>
            <w:tcW w:w="992" w:type="dxa"/>
            <w:gridSpan w:val="2"/>
            <w:tcBorders>
              <w:top w:val="single" w:sz="4" w:space="0" w:color="auto"/>
              <w:left w:val="single" w:sz="4" w:space="0" w:color="auto"/>
              <w:bottom w:val="single" w:sz="4" w:space="0" w:color="auto"/>
              <w:right w:val="single" w:sz="4" w:space="0" w:color="auto"/>
            </w:tcBorders>
            <w:hideMark/>
          </w:tcPr>
          <w:p w14:paraId="2CCC3451"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99,2 (98)</w:t>
            </w:r>
          </w:p>
        </w:tc>
        <w:tc>
          <w:tcPr>
            <w:tcW w:w="1043" w:type="dxa"/>
            <w:gridSpan w:val="2"/>
            <w:tcBorders>
              <w:top w:val="single" w:sz="4" w:space="0" w:color="auto"/>
              <w:left w:val="single" w:sz="4" w:space="0" w:color="auto"/>
              <w:bottom w:val="single" w:sz="4" w:space="0" w:color="auto"/>
              <w:right w:val="single" w:sz="4" w:space="0" w:color="auto"/>
            </w:tcBorders>
            <w:hideMark/>
          </w:tcPr>
          <w:p w14:paraId="30FFDE7E"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99,2 (98)</w:t>
            </w:r>
          </w:p>
        </w:tc>
        <w:tc>
          <w:tcPr>
            <w:tcW w:w="1189" w:type="dxa"/>
            <w:gridSpan w:val="2"/>
            <w:tcBorders>
              <w:top w:val="single" w:sz="4" w:space="0" w:color="auto"/>
              <w:left w:val="single" w:sz="4" w:space="0" w:color="auto"/>
              <w:bottom w:val="single" w:sz="4" w:space="0" w:color="auto"/>
              <w:right w:val="single" w:sz="4" w:space="0" w:color="auto"/>
            </w:tcBorders>
            <w:hideMark/>
          </w:tcPr>
          <w:p w14:paraId="63076429"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98 (98)</w:t>
            </w:r>
          </w:p>
        </w:tc>
        <w:tc>
          <w:tcPr>
            <w:tcW w:w="1317" w:type="dxa"/>
            <w:gridSpan w:val="3"/>
            <w:tcBorders>
              <w:top w:val="single" w:sz="4" w:space="0" w:color="auto"/>
              <w:left w:val="single" w:sz="4" w:space="0" w:color="auto"/>
              <w:bottom w:val="single" w:sz="4" w:space="0" w:color="auto"/>
              <w:right w:val="single" w:sz="4" w:space="0" w:color="auto"/>
            </w:tcBorders>
            <w:hideMark/>
          </w:tcPr>
          <w:p w14:paraId="2D9A5150"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98 (98)</w:t>
            </w:r>
          </w:p>
        </w:tc>
        <w:tc>
          <w:tcPr>
            <w:tcW w:w="704" w:type="dxa"/>
            <w:tcBorders>
              <w:top w:val="single" w:sz="4" w:space="0" w:color="auto"/>
              <w:left w:val="single" w:sz="4" w:space="0" w:color="auto"/>
              <w:bottom w:val="single" w:sz="4" w:space="0" w:color="auto"/>
              <w:right w:val="single" w:sz="4" w:space="0" w:color="auto"/>
            </w:tcBorders>
            <w:hideMark/>
          </w:tcPr>
          <w:p w14:paraId="142E2A6E"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98</w:t>
            </w:r>
          </w:p>
        </w:tc>
      </w:tr>
      <w:tr w:rsidR="00261AA2" w:rsidRPr="003D0C7F" w14:paraId="66B90F43" w14:textId="77777777" w:rsidTr="00E8352B">
        <w:trPr>
          <w:jc w:val="center"/>
        </w:trPr>
        <w:tc>
          <w:tcPr>
            <w:tcW w:w="2122" w:type="dxa"/>
            <w:tcBorders>
              <w:top w:val="single" w:sz="4" w:space="0" w:color="auto"/>
              <w:left w:val="single" w:sz="4" w:space="0" w:color="auto"/>
              <w:bottom w:val="single" w:sz="4" w:space="0" w:color="auto"/>
              <w:right w:val="single" w:sz="4" w:space="0" w:color="auto"/>
            </w:tcBorders>
            <w:hideMark/>
          </w:tcPr>
          <w:p w14:paraId="0D1DC56C"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Kanālam LR2 (% no teritorijas)</w:t>
            </w:r>
          </w:p>
        </w:tc>
        <w:tc>
          <w:tcPr>
            <w:tcW w:w="992" w:type="dxa"/>
            <w:gridSpan w:val="2"/>
            <w:tcBorders>
              <w:top w:val="single" w:sz="4" w:space="0" w:color="auto"/>
              <w:left w:val="single" w:sz="4" w:space="0" w:color="auto"/>
              <w:bottom w:val="single" w:sz="4" w:space="0" w:color="auto"/>
              <w:right w:val="single" w:sz="4" w:space="0" w:color="auto"/>
            </w:tcBorders>
            <w:hideMark/>
          </w:tcPr>
          <w:p w14:paraId="4A2B822C"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98,3 (95,8)</w:t>
            </w:r>
          </w:p>
        </w:tc>
        <w:tc>
          <w:tcPr>
            <w:tcW w:w="992" w:type="dxa"/>
            <w:gridSpan w:val="2"/>
            <w:tcBorders>
              <w:top w:val="single" w:sz="4" w:space="0" w:color="auto"/>
              <w:left w:val="single" w:sz="4" w:space="0" w:color="auto"/>
              <w:bottom w:val="single" w:sz="4" w:space="0" w:color="auto"/>
              <w:right w:val="single" w:sz="4" w:space="0" w:color="auto"/>
            </w:tcBorders>
            <w:hideMark/>
          </w:tcPr>
          <w:p w14:paraId="022DA5D5"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98,3(95,8)</w:t>
            </w:r>
          </w:p>
        </w:tc>
        <w:tc>
          <w:tcPr>
            <w:tcW w:w="1043" w:type="dxa"/>
            <w:gridSpan w:val="2"/>
            <w:tcBorders>
              <w:top w:val="single" w:sz="4" w:space="0" w:color="auto"/>
              <w:left w:val="single" w:sz="4" w:space="0" w:color="auto"/>
              <w:bottom w:val="single" w:sz="4" w:space="0" w:color="auto"/>
              <w:right w:val="single" w:sz="4" w:space="0" w:color="auto"/>
            </w:tcBorders>
            <w:hideMark/>
          </w:tcPr>
          <w:p w14:paraId="2C3F99AC"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98,3 (95,8)</w:t>
            </w:r>
          </w:p>
        </w:tc>
        <w:tc>
          <w:tcPr>
            <w:tcW w:w="1189" w:type="dxa"/>
            <w:gridSpan w:val="2"/>
            <w:tcBorders>
              <w:top w:val="single" w:sz="4" w:space="0" w:color="auto"/>
              <w:left w:val="single" w:sz="4" w:space="0" w:color="auto"/>
              <w:bottom w:val="single" w:sz="4" w:space="0" w:color="auto"/>
              <w:right w:val="single" w:sz="4" w:space="0" w:color="auto"/>
            </w:tcBorders>
            <w:hideMark/>
          </w:tcPr>
          <w:p w14:paraId="1EF7254B"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95,8 (95,8)</w:t>
            </w:r>
          </w:p>
        </w:tc>
        <w:tc>
          <w:tcPr>
            <w:tcW w:w="1317" w:type="dxa"/>
            <w:gridSpan w:val="3"/>
            <w:tcBorders>
              <w:top w:val="single" w:sz="4" w:space="0" w:color="auto"/>
              <w:left w:val="single" w:sz="4" w:space="0" w:color="auto"/>
              <w:bottom w:val="single" w:sz="4" w:space="0" w:color="auto"/>
              <w:right w:val="single" w:sz="4" w:space="0" w:color="auto"/>
            </w:tcBorders>
            <w:hideMark/>
          </w:tcPr>
          <w:p w14:paraId="0A5E7582"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95,8 (95,8)</w:t>
            </w:r>
          </w:p>
        </w:tc>
        <w:tc>
          <w:tcPr>
            <w:tcW w:w="704" w:type="dxa"/>
            <w:tcBorders>
              <w:top w:val="single" w:sz="4" w:space="0" w:color="auto"/>
              <w:left w:val="single" w:sz="4" w:space="0" w:color="auto"/>
              <w:bottom w:val="single" w:sz="4" w:space="0" w:color="auto"/>
              <w:right w:val="single" w:sz="4" w:space="0" w:color="auto"/>
            </w:tcBorders>
            <w:hideMark/>
          </w:tcPr>
          <w:p w14:paraId="64CEA5BC"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95,8</w:t>
            </w:r>
          </w:p>
        </w:tc>
      </w:tr>
      <w:tr w:rsidR="00261AA2" w:rsidRPr="003D0C7F" w14:paraId="65E7C456" w14:textId="77777777" w:rsidTr="00E8352B">
        <w:trPr>
          <w:jc w:val="center"/>
        </w:trPr>
        <w:tc>
          <w:tcPr>
            <w:tcW w:w="2122" w:type="dxa"/>
            <w:tcBorders>
              <w:top w:val="single" w:sz="4" w:space="0" w:color="auto"/>
              <w:left w:val="single" w:sz="4" w:space="0" w:color="auto"/>
              <w:bottom w:val="single" w:sz="4" w:space="0" w:color="auto"/>
              <w:right w:val="single" w:sz="4" w:space="0" w:color="auto"/>
            </w:tcBorders>
            <w:hideMark/>
          </w:tcPr>
          <w:p w14:paraId="648B61BE"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Kanālam LR3 (% no teritorijas)</w:t>
            </w:r>
          </w:p>
        </w:tc>
        <w:tc>
          <w:tcPr>
            <w:tcW w:w="992" w:type="dxa"/>
            <w:gridSpan w:val="2"/>
            <w:tcBorders>
              <w:top w:val="single" w:sz="4" w:space="0" w:color="auto"/>
              <w:left w:val="single" w:sz="4" w:space="0" w:color="auto"/>
              <w:bottom w:val="single" w:sz="4" w:space="0" w:color="auto"/>
              <w:right w:val="single" w:sz="4" w:space="0" w:color="auto"/>
            </w:tcBorders>
            <w:hideMark/>
          </w:tcPr>
          <w:p w14:paraId="52319F26"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67,9 (67,9)</w:t>
            </w:r>
          </w:p>
        </w:tc>
        <w:tc>
          <w:tcPr>
            <w:tcW w:w="992" w:type="dxa"/>
            <w:gridSpan w:val="2"/>
            <w:tcBorders>
              <w:top w:val="single" w:sz="4" w:space="0" w:color="auto"/>
              <w:left w:val="single" w:sz="4" w:space="0" w:color="auto"/>
              <w:bottom w:val="single" w:sz="4" w:space="0" w:color="auto"/>
              <w:right w:val="single" w:sz="4" w:space="0" w:color="auto"/>
            </w:tcBorders>
            <w:hideMark/>
          </w:tcPr>
          <w:p w14:paraId="54B34893"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67,9 (67,9)</w:t>
            </w:r>
          </w:p>
        </w:tc>
        <w:tc>
          <w:tcPr>
            <w:tcW w:w="1043" w:type="dxa"/>
            <w:gridSpan w:val="2"/>
            <w:tcBorders>
              <w:top w:val="single" w:sz="4" w:space="0" w:color="auto"/>
              <w:left w:val="single" w:sz="4" w:space="0" w:color="auto"/>
              <w:bottom w:val="single" w:sz="4" w:space="0" w:color="auto"/>
              <w:right w:val="single" w:sz="4" w:space="0" w:color="auto"/>
            </w:tcBorders>
            <w:hideMark/>
          </w:tcPr>
          <w:p w14:paraId="7CF40C16"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67,9 (67,9)</w:t>
            </w:r>
          </w:p>
        </w:tc>
        <w:tc>
          <w:tcPr>
            <w:tcW w:w="1189" w:type="dxa"/>
            <w:gridSpan w:val="2"/>
            <w:tcBorders>
              <w:top w:val="single" w:sz="4" w:space="0" w:color="auto"/>
              <w:left w:val="single" w:sz="4" w:space="0" w:color="auto"/>
              <w:bottom w:val="single" w:sz="4" w:space="0" w:color="auto"/>
              <w:right w:val="single" w:sz="4" w:space="0" w:color="auto"/>
            </w:tcBorders>
            <w:hideMark/>
          </w:tcPr>
          <w:p w14:paraId="39809C48"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67,9 (67,9)</w:t>
            </w:r>
          </w:p>
        </w:tc>
        <w:tc>
          <w:tcPr>
            <w:tcW w:w="1317" w:type="dxa"/>
            <w:gridSpan w:val="3"/>
            <w:tcBorders>
              <w:top w:val="single" w:sz="4" w:space="0" w:color="auto"/>
              <w:left w:val="single" w:sz="4" w:space="0" w:color="auto"/>
              <w:bottom w:val="single" w:sz="4" w:space="0" w:color="auto"/>
              <w:right w:val="single" w:sz="4" w:space="0" w:color="auto"/>
            </w:tcBorders>
            <w:hideMark/>
          </w:tcPr>
          <w:p w14:paraId="15F84C67"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67,9 (67,9)</w:t>
            </w:r>
          </w:p>
        </w:tc>
        <w:tc>
          <w:tcPr>
            <w:tcW w:w="704" w:type="dxa"/>
            <w:tcBorders>
              <w:top w:val="single" w:sz="4" w:space="0" w:color="auto"/>
              <w:left w:val="single" w:sz="4" w:space="0" w:color="auto"/>
              <w:bottom w:val="single" w:sz="4" w:space="0" w:color="auto"/>
              <w:right w:val="single" w:sz="4" w:space="0" w:color="auto"/>
            </w:tcBorders>
            <w:hideMark/>
          </w:tcPr>
          <w:p w14:paraId="7197C183"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67,9</w:t>
            </w:r>
          </w:p>
        </w:tc>
      </w:tr>
      <w:tr w:rsidR="00261AA2" w:rsidRPr="003D0C7F" w14:paraId="4D42240E" w14:textId="77777777" w:rsidTr="00E8352B">
        <w:trPr>
          <w:jc w:val="center"/>
        </w:trPr>
        <w:tc>
          <w:tcPr>
            <w:tcW w:w="2122" w:type="dxa"/>
            <w:tcBorders>
              <w:top w:val="single" w:sz="4" w:space="0" w:color="auto"/>
              <w:left w:val="single" w:sz="4" w:space="0" w:color="auto"/>
              <w:bottom w:val="single" w:sz="4" w:space="0" w:color="auto"/>
              <w:right w:val="single" w:sz="4" w:space="0" w:color="auto"/>
            </w:tcBorders>
            <w:hideMark/>
          </w:tcPr>
          <w:p w14:paraId="0763F9ED"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Kanālam LR4 (% no teritorijas)</w:t>
            </w:r>
          </w:p>
        </w:tc>
        <w:tc>
          <w:tcPr>
            <w:tcW w:w="992" w:type="dxa"/>
            <w:gridSpan w:val="2"/>
            <w:tcBorders>
              <w:top w:val="single" w:sz="4" w:space="0" w:color="auto"/>
              <w:left w:val="single" w:sz="4" w:space="0" w:color="auto"/>
              <w:bottom w:val="single" w:sz="4" w:space="0" w:color="auto"/>
              <w:right w:val="single" w:sz="4" w:space="0" w:color="auto"/>
            </w:tcBorders>
            <w:hideMark/>
          </w:tcPr>
          <w:p w14:paraId="2177B50B"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52,7 (52,7)</w:t>
            </w:r>
          </w:p>
        </w:tc>
        <w:tc>
          <w:tcPr>
            <w:tcW w:w="992" w:type="dxa"/>
            <w:gridSpan w:val="2"/>
            <w:tcBorders>
              <w:top w:val="single" w:sz="4" w:space="0" w:color="auto"/>
              <w:left w:val="single" w:sz="4" w:space="0" w:color="auto"/>
              <w:bottom w:val="single" w:sz="4" w:space="0" w:color="auto"/>
              <w:right w:val="single" w:sz="4" w:space="0" w:color="auto"/>
            </w:tcBorders>
            <w:hideMark/>
          </w:tcPr>
          <w:p w14:paraId="08692677"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52,7 (52,7)</w:t>
            </w:r>
          </w:p>
        </w:tc>
        <w:tc>
          <w:tcPr>
            <w:tcW w:w="1043" w:type="dxa"/>
            <w:gridSpan w:val="2"/>
            <w:tcBorders>
              <w:top w:val="single" w:sz="4" w:space="0" w:color="auto"/>
              <w:left w:val="single" w:sz="4" w:space="0" w:color="auto"/>
              <w:bottom w:val="single" w:sz="4" w:space="0" w:color="auto"/>
              <w:right w:val="single" w:sz="4" w:space="0" w:color="auto"/>
            </w:tcBorders>
            <w:hideMark/>
          </w:tcPr>
          <w:p w14:paraId="44F550F0"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52,7 (52,7)</w:t>
            </w:r>
          </w:p>
        </w:tc>
        <w:tc>
          <w:tcPr>
            <w:tcW w:w="1189" w:type="dxa"/>
            <w:gridSpan w:val="2"/>
            <w:tcBorders>
              <w:top w:val="single" w:sz="4" w:space="0" w:color="auto"/>
              <w:left w:val="single" w:sz="4" w:space="0" w:color="auto"/>
              <w:bottom w:val="single" w:sz="4" w:space="0" w:color="auto"/>
              <w:right w:val="single" w:sz="4" w:space="0" w:color="auto"/>
            </w:tcBorders>
            <w:hideMark/>
          </w:tcPr>
          <w:p w14:paraId="122ED963"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52,7 (52,7)</w:t>
            </w:r>
          </w:p>
        </w:tc>
        <w:tc>
          <w:tcPr>
            <w:tcW w:w="1317" w:type="dxa"/>
            <w:gridSpan w:val="3"/>
            <w:tcBorders>
              <w:top w:val="single" w:sz="4" w:space="0" w:color="auto"/>
              <w:left w:val="single" w:sz="4" w:space="0" w:color="auto"/>
              <w:bottom w:val="single" w:sz="4" w:space="0" w:color="auto"/>
              <w:right w:val="single" w:sz="4" w:space="0" w:color="auto"/>
            </w:tcBorders>
            <w:hideMark/>
          </w:tcPr>
          <w:p w14:paraId="2A566868"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52,7 (52,7)</w:t>
            </w:r>
          </w:p>
        </w:tc>
        <w:tc>
          <w:tcPr>
            <w:tcW w:w="704" w:type="dxa"/>
            <w:tcBorders>
              <w:top w:val="single" w:sz="4" w:space="0" w:color="auto"/>
              <w:left w:val="single" w:sz="4" w:space="0" w:color="auto"/>
              <w:bottom w:val="single" w:sz="4" w:space="0" w:color="auto"/>
              <w:right w:val="single" w:sz="4" w:space="0" w:color="auto"/>
            </w:tcBorders>
            <w:hideMark/>
          </w:tcPr>
          <w:p w14:paraId="4FF03586"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52,7</w:t>
            </w:r>
          </w:p>
        </w:tc>
      </w:tr>
      <w:tr w:rsidR="00261AA2" w:rsidRPr="003D0C7F" w14:paraId="6962C73A" w14:textId="77777777" w:rsidTr="00E8352B">
        <w:trPr>
          <w:jc w:val="center"/>
        </w:trPr>
        <w:tc>
          <w:tcPr>
            <w:tcW w:w="2122" w:type="dxa"/>
            <w:tcBorders>
              <w:top w:val="single" w:sz="4" w:space="0" w:color="auto"/>
              <w:left w:val="single" w:sz="4" w:space="0" w:color="auto"/>
              <w:bottom w:val="single" w:sz="4" w:space="0" w:color="auto"/>
              <w:right w:val="single" w:sz="4" w:space="0" w:color="auto"/>
            </w:tcBorders>
            <w:hideMark/>
          </w:tcPr>
          <w:p w14:paraId="7D6E06C6"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Kanālam LR5 (% no teritorijas)</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106C408"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69,0 (30,6)</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B9B222C"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73,1 (30,6)</w:t>
            </w:r>
          </w:p>
        </w:tc>
        <w:tc>
          <w:tcPr>
            <w:tcW w:w="1043" w:type="dxa"/>
            <w:gridSpan w:val="2"/>
            <w:tcBorders>
              <w:top w:val="single" w:sz="4" w:space="0" w:color="auto"/>
              <w:left w:val="single" w:sz="4" w:space="0" w:color="auto"/>
              <w:bottom w:val="single" w:sz="4" w:space="0" w:color="auto"/>
              <w:right w:val="single" w:sz="4" w:space="0" w:color="auto"/>
            </w:tcBorders>
            <w:vAlign w:val="center"/>
            <w:hideMark/>
          </w:tcPr>
          <w:p w14:paraId="097AE5D4"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73,1 (30,6)</w:t>
            </w:r>
          </w:p>
        </w:tc>
        <w:tc>
          <w:tcPr>
            <w:tcW w:w="1189" w:type="dxa"/>
            <w:gridSpan w:val="2"/>
            <w:tcBorders>
              <w:top w:val="single" w:sz="4" w:space="0" w:color="auto"/>
              <w:left w:val="single" w:sz="4" w:space="0" w:color="auto"/>
              <w:bottom w:val="single" w:sz="4" w:space="0" w:color="auto"/>
              <w:right w:val="single" w:sz="4" w:space="0" w:color="auto"/>
            </w:tcBorders>
            <w:vAlign w:val="center"/>
            <w:hideMark/>
          </w:tcPr>
          <w:p w14:paraId="4ACFADFD"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30,6 (30,6)</w:t>
            </w:r>
          </w:p>
        </w:tc>
        <w:tc>
          <w:tcPr>
            <w:tcW w:w="1317" w:type="dxa"/>
            <w:gridSpan w:val="3"/>
            <w:tcBorders>
              <w:top w:val="single" w:sz="4" w:space="0" w:color="auto"/>
              <w:left w:val="single" w:sz="4" w:space="0" w:color="auto"/>
              <w:bottom w:val="single" w:sz="4" w:space="0" w:color="auto"/>
              <w:right w:val="single" w:sz="4" w:space="0" w:color="auto"/>
            </w:tcBorders>
            <w:vAlign w:val="center"/>
            <w:hideMark/>
          </w:tcPr>
          <w:p w14:paraId="1C5290B0"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30,6 (30,6)</w:t>
            </w:r>
          </w:p>
        </w:tc>
        <w:tc>
          <w:tcPr>
            <w:tcW w:w="704" w:type="dxa"/>
            <w:tcBorders>
              <w:top w:val="single" w:sz="4" w:space="0" w:color="auto"/>
              <w:left w:val="single" w:sz="4" w:space="0" w:color="auto"/>
              <w:bottom w:val="single" w:sz="4" w:space="0" w:color="auto"/>
              <w:right w:val="single" w:sz="4" w:space="0" w:color="auto"/>
            </w:tcBorders>
            <w:hideMark/>
          </w:tcPr>
          <w:p w14:paraId="2685783F"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30,6</w:t>
            </w:r>
          </w:p>
        </w:tc>
      </w:tr>
      <w:tr w:rsidR="00261AA2" w:rsidRPr="003D0C7F" w14:paraId="4E75D808" w14:textId="77777777" w:rsidTr="00E8352B">
        <w:trPr>
          <w:jc w:val="center"/>
        </w:trPr>
        <w:tc>
          <w:tcPr>
            <w:tcW w:w="2122" w:type="dxa"/>
            <w:tcBorders>
              <w:top w:val="single" w:sz="4" w:space="0" w:color="auto"/>
              <w:left w:val="single" w:sz="4" w:space="0" w:color="auto"/>
              <w:bottom w:val="single" w:sz="4" w:space="0" w:color="auto"/>
              <w:right w:val="single" w:sz="4" w:space="0" w:color="auto"/>
            </w:tcBorders>
            <w:hideMark/>
          </w:tcPr>
          <w:p w14:paraId="0D81DAB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Kanālam LR6 (%no teritorijas)</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9B0150A"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color w:val="222222"/>
                <w:sz w:val="18"/>
                <w:szCs w:val="18"/>
                <w:shd w:val="clear" w:color="auto" w:fill="FFFFFF"/>
              </w:rPr>
              <w:t>2,8 (2,8)</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323FED2"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color w:val="222222"/>
                <w:sz w:val="18"/>
                <w:szCs w:val="18"/>
                <w:shd w:val="clear" w:color="auto" w:fill="FFFFFF"/>
              </w:rPr>
              <w:t>2,8 (2,8)</w:t>
            </w:r>
          </w:p>
        </w:tc>
        <w:tc>
          <w:tcPr>
            <w:tcW w:w="1043" w:type="dxa"/>
            <w:gridSpan w:val="2"/>
            <w:tcBorders>
              <w:top w:val="single" w:sz="4" w:space="0" w:color="auto"/>
              <w:left w:val="single" w:sz="4" w:space="0" w:color="auto"/>
              <w:bottom w:val="single" w:sz="4" w:space="0" w:color="auto"/>
              <w:right w:val="single" w:sz="4" w:space="0" w:color="auto"/>
            </w:tcBorders>
            <w:vAlign w:val="center"/>
            <w:hideMark/>
          </w:tcPr>
          <w:p w14:paraId="16F37E21"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color w:val="222222"/>
                <w:sz w:val="18"/>
                <w:szCs w:val="18"/>
                <w:shd w:val="clear" w:color="auto" w:fill="FFFFFF"/>
              </w:rPr>
              <w:t>2,8 (2,8)</w:t>
            </w:r>
          </w:p>
        </w:tc>
        <w:tc>
          <w:tcPr>
            <w:tcW w:w="1189" w:type="dxa"/>
            <w:gridSpan w:val="2"/>
            <w:tcBorders>
              <w:top w:val="single" w:sz="4" w:space="0" w:color="auto"/>
              <w:left w:val="single" w:sz="4" w:space="0" w:color="auto"/>
              <w:bottom w:val="single" w:sz="4" w:space="0" w:color="auto"/>
              <w:right w:val="single" w:sz="4" w:space="0" w:color="auto"/>
            </w:tcBorders>
            <w:vAlign w:val="center"/>
            <w:hideMark/>
          </w:tcPr>
          <w:p w14:paraId="163A888B"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color w:val="222222"/>
                <w:sz w:val="18"/>
                <w:szCs w:val="18"/>
                <w:shd w:val="clear" w:color="auto" w:fill="FFFFFF"/>
              </w:rPr>
              <w:t>2,8 (2,9)</w:t>
            </w:r>
          </w:p>
        </w:tc>
        <w:tc>
          <w:tcPr>
            <w:tcW w:w="1317" w:type="dxa"/>
            <w:gridSpan w:val="3"/>
            <w:tcBorders>
              <w:top w:val="single" w:sz="4" w:space="0" w:color="auto"/>
              <w:left w:val="single" w:sz="4" w:space="0" w:color="auto"/>
              <w:bottom w:val="single" w:sz="4" w:space="0" w:color="auto"/>
              <w:right w:val="single" w:sz="4" w:space="0" w:color="auto"/>
            </w:tcBorders>
            <w:vAlign w:val="center"/>
            <w:hideMark/>
          </w:tcPr>
          <w:p w14:paraId="5E94EABA" w14:textId="77777777" w:rsidR="00261AA2" w:rsidRPr="004C2AC6" w:rsidRDefault="00261AA2" w:rsidP="00261AA2">
            <w:pPr>
              <w:pStyle w:val="NoSpacing"/>
              <w:jc w:val="center"/>
              <w:rPr>
                <w:rFonts w:ascii="Times New Roman" w:hAnsi="Times New Roman" w:cs="Times New Roman"/>
                <w:sz w:val="18"/>
                <w:szCs w:val="18"/>
              </w:rPr>
            </w:pPr>
            <w:r w:rsidRPr="004C2AC6">
              <w:rPr>
                <w:rFonts w:ascii="Times New Roman" w:hAnsi="Times New Roman" w:cs="Times New Roman"/>
                <w:color w:val="222222"/>
                <w:sz w:val="18"/>
                <w:szCs w:val="18"/>
                <w:shd w:val="clear" w:color="auto" w:fill="FFFFFF"/>
              </w:rPr>
              <w:t>2,9 (2,9)</w:t>
            </w:r>
          </w:p>
        </w:tc>
        <w:tc>
          <w:tcPr>
            <w:tcW w:w="704" w:type="dxa"/>
            <w:tcBorders>
              <w:top w:val="single" w:sz="4" w:space="0" w:color="auto"/>
              <w:left w:val="single" w:sz="4" w:space="0" w:color="auto"/>
              <w:bottom w:val="single" w:sz="4" w:space="0" w:color="auto"/>
              <w:right w:val="single" w:sz="4" w:space="0" w:color="auto"/>
            </w:tcBorders>
            <w:hideMark/>
          </w:tcPr>
          <w:p w14:paraId="11FDBE2F" w14:textId="77777777" w:rsidR="00261AA2" w:rsidRPr="004C2AC6" w:rsidRDefault="00261AA2" w:rsidP="00261AA2">
            <w:pPr>
              <w:pStyle w:val="NoSpacing"/>
              <w:jc w:val="center"/>
              <w:rPr>
                <w:rFonts w:ascii="Times New Roman" w:hAnsi="Times New Roman" w:cs="Times New Roman"/>
                <w:color w:val="222222"/>
                <w:sz w:val="18"/>
                <w:szCs w:val="18"/>
                <w:shd w:val="clear" w:color="auto" w:fill="FFFFFF"/>
              </w:rPr>
            </w:pPr>
            <w:r w:rsidRPr="004C2AC6">
              <w:rPr>
                <w:rFonts w:ascii="Times New Roman" w:hAnsi="Times New Roman" w:cs="Times New Roman"/>
                <w:color w:val="222222"/>
                <w:sz w:val="18"/>
                <w:szCs w:val="18"/>
                <w:shd w:val="clear" w:color="auto" w:fill="FFFFFF"/>
              </w:rPr>
              <w:t>2,9</w:t>
            </w:r>
          </w:p>
        </w:tc>
      </w:tr>
      <w:tr w:rsidR="005E17A0" w:rsidRPr="004C2AC6" w14:paraId="67829FEF" w14:textId="77777777" w:rsidTr="00E8352B">
        <w:trPr>
          <w:jc w:val="center"/>
        </w:trPr>
        <w:tc>
          <w:tcPr>
            <w:tcW w:w="8359" w:type="dxa"/>
            <w:gridSpan w:val="13"/>
            <w:tcBorders>
              <w:top w:val="single" w:sz="4" w:space="0" w:color="auto"/>
              <w:left w:val="single" w:sz="4" w:space="0" w:color="auto"/>
              <w:bottom w:val="single" w:sz="4" w:space="0" w:color="auto"/>
              <w:right w:val="single" w:sz="4" w:space="0" w:color="auto"/>
            </w:tcBorders>
            <w:shd w:val="clear" w:color="auto" w:fill="7F7F7F"/>
            <w:hideMark/>
          </w:tcPr>
          <w:p w14:paraId="2ED815B6" w14:textId="77777777" w:rsidR="005E17A0" w:rsidRPr="004C2AC6" w:rsidRDefault="005E17A0" w:rsidP="00B156F6">
            <w:pPr>
              <w:pStyle w:val="NoSpacing"/>
              <w:rPr>
                <w:rFonts w:ascii="Times New Roman" w:hAnsi="Times New Roman" w:cs="Times New Roman"/>
                <w:color w:val="FFFFFF"/>
                <w:sz w:val="18"/>
                <w:szCs w:val="18"/>
              </w:rPr>
            </w:pPr>
            <w:r w:rsidRPr="004C2AC6">
              <w:rPr>
                <w:rFonts w:ascii="Times New Roman" w:hAnsi="Times New Roman" w:cs="Times New Roman"/>
                <w:color w:val="FFFFFF"/>
                <w:sz w:val="18"/>
                <w:szCs w:val="18"/>
              </w:rPr>
              <w:t>4. PĀRVALDĪBA</w:t>
            </w:r>
          </w:p>
          <w:p w14:paraId="32C5C0CF" w14:textId="77777777" w:rsidR="005E17A0" w:rsidRPr="004C2AC6" w:rsidRDefault="005E17A0" w:rsidP="00B156F6">
            <w:pPr>
              <w:pStyle w:val="NoSpacing"/>
              <w:rPr>
                <w:rFonts w:ascii="Times New Roman" w:hAnsi="Times New Roman" w:cs="Times New Roman"/>
                <w:color w:val="FFFFFF"/>
                <w:sz w:val="18"/>
                <w:szCs w:val="18"/>
              </w:rPr>
            </w:pPr>
            <w:r w:rsidRPr="004C2AC6">
              <w:rPr>
                <w:rFonts w:ascii="Times New Roman" w:hAnsi="Times New Roman" w:cs="Times New Roman"/>
                <w:i/>
                <w:color w:val="FFFFFF"/>
                <w:sz w:val="18"/>
                <w:szCs w:val="18"/>
              </w:rPr>
              <w:t>Mērķis: Radīt zināšanās un pieredzē balstītu, vienkāršu un ērti lietojamu pārvaldības sistēmu LR mērķu sasniegšanai</w:t>
            </w:r>
          </w:p>
        </w:tc>
      </w:tr>
      <w:tr w:rsidR="005E17A0" w:rsidRPr="004C2AC6" w14:paraId="6D69A6F7" w14:textId="77777777" w:rsidTr="00E8352B">
        <w:trPr>
          <w:trHeight w:val="621"/>
          <w:jc w:val="center"/>
        </w:trPr>
        <w:tc>
          <w:tcPr>
            <w:tcW w:w="2359" w:type="dxa"/>
            <w:gridSpan w:val="2"/>
            <w:tcBorders>
              <w:top w:val="single" w:sz="4" w:space="0" w:color="auto"/>
              <w:left w:val="single" w:sz="4" w:space="0" w:color="auto"/>
              <w:bottom w:val="single" w:sz="4" w:space="0" w:color="auto"/>
              <w:right w:val="single" w:sz="4" w:space="0" w:color="auto"/>
            </w:tcBorders>
            <w:hideMark/>
          </w:tcPr>
          <w:p w14:paraId="193E92C1"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 xml:space="preserve">Pilnveidoto/pārskatīto procesu un sistēmu skaits </w:t>
            </w:r>
          </w:p>
        </w:tc>
        <w:tc>
          <w:tcPr>
            <w:tcW w:w="1008" w:type="dxa"/>
            <w:gridSpan w:val="2"/>
            <w:tcBorders>
              <w:top w:val="single" w:sz="4" w:space="0" w:color="auto"/>
              <w:left w:val="single" w:sz="4" w:space="0" w:color="auto"/>
              <w:bottom w:val="single" w:sz="4" w:space="0" w:color="auto"/>
              <w:right w:val="single" w:sz="4" w:space="0" w:color="auto"/>
            </w:tcBorders>
          </w:tcPr>
          <w:p w14:paraId="1090C46B"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w:t>
            </w:r>
          </w:p>
          <w:p w14:paraId="1CCBE93B" w14:textId="77777777" w:rsidR="005E17A0" w:rsidRPr="004C2AC6" w:rsidRDefault="005E17A0" w:rsidP="00B156F6">
            <w:pPr>
              <w:pStyle w:val="NoSpacing"/>
              <w:jc w:val="center"/>
              <w:rPr>
                <w:rFonts w:ascii="Times New Roman" w:hAnsi="Times New Roman" w:cs="Times New Roman"/>
                <w:sz w:val="18"/>
                <w:szCs w:val="18"/>
              </w:rPr>
            </w:pPr>
          </w:p>
        </w:tc>
        <w:tc>
          <w:tcPr>
            <w:tcW w:w="950" w:type="dxa"/>
            <w:gridSpan w:val="2"/>
            <w:tcBorders>
              <w:top w:val="single" w:sz="4" w:space="0" w:color="auto"/>
              <w:left w:val="single" w:sz="4" w:space="0" w:color="auto"/>
              <w:bottom w:val="single" w:sz="4" w:space="0" w:color="auto"/>
              <w:right w:val="single" w:sz="4" w:space="0" w:color="auto"/>
            </w:tcBorders>
          </w:tcPr>
          <w:p w14:paraId="55BF444A"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(8)</w:t>
            </w:r>
          </w:p>
          <w:p w14:paraId="25ABAC24" w14:textId="77777777" w:rsidR="005E17A0" w:rsidRPr="004C2AC6" w:rsidRDefault="005E17A0" w:rsidP="00B156F6">
            <w:pPr>
              <w:pStyle w:val="NoSpacing"/>
              <w:jc w:val="center"/>
              <w:rPr>
                <w:rFonts w:ascii="Times New Roman" w:hAnsi="Times New Roman" w:cs="Times New Roman"/>
                <w:sz w:val="18"/>
                <w:szCs w:val="18"/>
              </w:rPr>
            </w:pPr>
          </w:p>
        </w:tc>
        <w:tc>
          <w:tcPr>
            <w:tcW w:w="975" w:type="dxa"/>
            <w:gridSpan w:val="2"/>
            <w:tcBorders>
              <w:top w:val="single" w:sz="4" w:space="0" w:color="auto"/>
              <w:left w:val="single" w:sz="4" w:space="0" w:color="auto"/>
              <w:bottom w:val="single" w:sz="4" w:space="0" w:color="auto"/>
              <w:right w:val="single" w:sz="4" w:space="0" w:color="auto"/>
            </w:tcBorders>
          </w:tcPr>
          <w:p w14:paraId="45F7B213"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(6)</w:t>
            </w:r>
          </w:p>
          <w:p w14:paraId="4A776A4E" w14:textId="77777777" w:rsidR="005E17A0" w:rsidRPr="004C2AC6" w:rsidRDefault="005E17A0" w:rsidP="00B156F6">
            <w:pPr>
              <w:pStyle w:val="NoSpacing"/>
              <w:jc w:val="center"/>
              <w:rPr>
                <w:rFonts w:ascii="Times New Roman" w:hAnsi="Times New Roman" w:cs="Times New Roman"/>
                <w:sz w:val="18"/>
                <w:szCs w:val="18"/>
              </w:rPr>
            </w:pPr>
          </w:p>
        </w:tc>
        <w:tc>
          <w:tcPr>
            <w:tcW w:w="1242" w:type="dxa"/>
            <w:gridSpan w:val="2"/>
            <w:tcBorders>
              <w:top w:val="single" w:sz="4" w:space="0" w:color="auto"/>
              <w:left w:val="single" w:sz="4" w:space="0" w:color="auto"/>
              <w:bottom w:val="single" w:sz="4" w:space="0" w:color="auto"/>
              <w:right w:val="single" w:sz="4" w:space="0" w:color="auto"/>
            </w:tcBorders>
            <w:hideMark/>
          </w:tcPr>
          <w:p w14:paraId="6235FF49"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w:t>
            </w:r>
          </w:p>
        </w:tc>
        <w:tc>
          <w:tcPr>
            <w:tcW w:w="1102" w:type="dxa"/>
            <w:tcBorders>
              <w:top w:val="single" w:sz="4" w:space="0" w:color="auto"/>
              <w:left w:val="single" w:sz="4" w:space="0" w:color="auto"/>
              <w:bottom w:val="single" w:sz="4" w:space="0" w:color="auto"/>
              <w:right w:val="single" w:sz="4" w:space="0" w:color="auto"/>
            </w:tcBorders>
            <w:hideMark/>
          </w:tcPr>
          <w:p w14:paraId="4C8F8243"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w:t>
            </w:r>
          </w:p>
          <w:p w14:paraId="38853003"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w:t>
            </w:r>
          </w:p>
        </w:tc>
        <w:tc>
          <w:tcPr>
            <w:tcW w:w="723" w:type="dxa"/>
            <w:gridSpan w:val="2"/>
            <w:tcBorders>
              <w:top w:val="single" w:sz="4" w:space="0" w:color="auto"/>
              <w:left w:val="single" w:sz="4" w:space="0" w:color="auto"/>
              <w:bottom w:val="single" w:sz="4" w:space="0" w:color="auto"/>
              <w:right w:val="single" w:sz="4" w:space="0" w:color="auto"/>
            </w:tcBorders>
            <w:hideMark/>
          </w:tcPr>
          <w:p w14:paraId="688FBD9A"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w:t>
            </w:r>
          </w:p>
        </w:tc>
      </w:tr>
      <w:tr w:rsidR="005E17A0" w:rsidRPr="004C2AC6" w14:paraId="6DA32A8F" w14:textId="77777777" w:rsidTr="00E8352B">
        <w:trPr>
          <w:trHeight w:val="621"/>
          <w:jc w:val="center"/>
        </w:trPr>
        <w:tc>
          <w:tcPr>
            <w:tcW w:w="2359" w:type="dxa"/>
            <w:gridSpan w:val="2"/>
            <w:tcBorders>
              <w:top w:val="single" w:sz="4" w:space="0" w:color="auto"/>
              <w:left w:val="single" w:sz="4" w:space="0" w:color="auto"/>
              <w:bottom w:val="single" w:sz="4" w:space="0" w:color="auto"/>
              <w:right w:val="single" w:sz="4" w:space="0" w:color="auto"/>
            </w:tcBorders>
            <w:hideMark/>
          </w:tcPr>
          <w:p w14:paraId="093752C3"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Administrācijas izmaksas pret apgrozījumu</w:t>
            </w:r>
          </w:p>
        </w:tc>
        <w:tc>
          <w:tcPr>
            <w:tcW w:w="1008" w:type="dxa"/>
            <w:gridSpan w:val="2"/>
            <w:tcBorders>
              <w:top w:val="single" w:sz="4" w:space="0" w:color="auto"/>
              <w:left w:val="single" w:sz="4" w:space="0" w:color="auto"/>
              <w:bottom w:val="single" w:sz="4" w:space="0" w:color="auto"/>
              <w:right w:val="single" w:sz="4" w:space="0" w:color="auto"/>
            </w:tcBorders>
            <w:hideMark/>
          </w:tcPr>
          <w:p w14:paraId="2A6EAE3A"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Fakts</w:t>
            </w:r>
          </w:p>
          <w:p w14:paraId="731EA110"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5,95%</w:t>
            </w:r>
          </w:p>
        </w:tc>
        <w:tc>
          <w:tcPr>
            <w:tcW w:w="950" w:type="dxa"/>
            <w:gridSpan w:val="2"/>
            <w:tcBorders>
              <w:top w:val="single" w:sz="4" w:space="0" w:color="auto"/>
              <w:left w:val="single" w:sz="4" w:space="0" w:color="auto"/>
              <w:bottom w:val="single" w:sz="4" w:space="0" w:color="auto"/>
              <w:right w:val="single" w:sz="4" w:space="0" w:color="auto"/>
            </w:tcBorders>
            <w:hideMark/>
          </w:tcPr>
          <w:p w14:paraId="7915D347"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Fakts</w:t>
            </w:r>
          </w:p>
          <w:p w14:paraId="55573D5B"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6,21%</w:t>
            </w:r>
          </w:p>
        </w:tc>
        <w:tc>
          <w:tcPr>
            <w:tcW w:w="975" w:type="dxa"/>
            <w:gridSpan w:val="2"/>
            <w:tcBorders>
              <w:top w:val="single" w:sz="4" w:space="0" w:color="auto"/>
              <w:left w:val="single" w:sz="4" w:space="0" w:color="auto"/>
              <w:bottom w:val="single" w:sz="4" w:space="0" w:color="auto"/>
              <w:right w:val="single" w:sz="4" w:space="0" w:color="auto"/>
            </w:tcBorders>
            <w:hideMark/>
          </w:tcPr>
          <w:p w14:paraId="0ED9C1ED"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Fakts</w:t>
            </w:r>
          </w:p>
          <w:p w14:paraId="52F149DC"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5,82%</w:t>
            </w:r>
          </w:p>
        </w:tc>
        <w:tc>
          <w:tcPr>
            <w:tcW w:w="1242" w:type="dxa"/>
            <w:gridSpan w:val="2"/>
            <w:tcBorders>
              <w:top w:val="single" w:sz="4" w:space="0" w:color="auto"/>
              <w:left w:val="single" w:sz="4" w:space="0" w:color="auto"/>
              <w:bottom w:val="single" w:sz="4" w:space="0" w:color="auto"/>
              <w:right w:val="single" w:sz="4" w:space="0" w:color="auto"/>
            </w:tcBorders>
            <w:hideMark/>
          </w:tcPr>
          <w:p w14:paraId="0DAB4F92"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Ne vairāk</w:t>
            </w:r>
          </w:p>
          <w:p w14:paraId="001854EE"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kā 8% (5,36%)</w:t>
            </w:r>
          </w:p>
        </w:tc>
        <w:tc>
          <w:tcPr>
            <w:tcW w:w="1102" w:type="dxa"/>
            <w:tcBorders>
              <w:top w:val="single" w:sz="4" w:space="0" w:color="auto"/>
              <w:left w:val="single" w:sz="4" w:space="0" w:color="auto"/>
              <w:bottom w:val="single" w:sz="4" w:space="0" w:color="auto"/>
              <w:right w:val="single" w:sz="4" w:space="0" w:color="auto"/>
            </w:tcBorders>
            <w:hideMark/>
          </w:tcPr>
          <w:p w14:paraId="407EED7A"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Ne vairāk</w:t>
            </w:r>
          </w:p>
          <w:p w14:paraId="606931F1"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kā 8% (4,</w:t>
            </w:r>
            <w:r>
              <w:rPr>
                <w:rFonts w:ascii="Times New Roman" w:hAnsi="Times New Roman" w:cs="Times New Roman"/>
                <w:sz w:val="18"/>
                <w:szCs w:val="18"/>
              </w:rPr>
              <w:t>22</w:t>
            </w:r>
            <w:r w:rsidRPr="004C2AC6">
              <w:rPr>
                <w:rFonts w:ascii="Times New Roman" w:hAnsi="Times New Roman" w:cs="Times New Roman"/>
                <w:sz w:val="18"/>
                <w:szCs w:val="18"/>
              </w:rPr>
              <w:t>%)</w:t>
            </w:r>
          </w:p>
        </w:tc>
        <w:tc>
          <w:tcPr>
            <w:tcW w:w="723" w:type="dxa"/>
            <w:gridSpan w:val="2"/>
            <w:tcBorders>
              <w:top w:val="single" w:sz="4" w:space="0" w:color="auto"/>
              <w:left w:val="single" w:sz="4" w:space="0" w:color="auto"/>
              <w:bottom w:val="single" w:sz="4" w:space="0" w:color="auto"/>
              <w:right w:val="single" w:sz="4" w:space="0" w:color="auto"/>
            </w:tcBorders>
            <w:hideMark/>
          </w:tcPr>
          <w:p w14:paraId="3EADE31C"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Ne vairāk</w:t>
            </w:r>
          </w:p>
          <w:p w14:paraId="2FEE8CFA"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kā 8%</w:t>
            </w:r>
          </w:p>
        </w:tc>
      </w:tr>
      <w:tr w:rsidR="005E17A0" w:rsidRPr="004C2AC6" w14:paraId="5F33FD9E" w14:textId="77777777" w:rsidTr="00E8352B">
        <w:trPr>
          <w:trHeight w:val="621"/>
          <w:jc w:val="center"/>
        </w:trPr>
        <w:tc>
          <w:tcPr>
            <w:tcW w:w="2359" w:type="dxa"/>
            <w:gridSpan w:val="2"/>
            <w:tcBorders>
              <w:top w:val="single" w:sz="4" w:space="0" w:color="auto"/>
              <w:left w:val="single" w:sz="4" w:space="0" w:color="auto"/>
              <w:bottom w:val="single" w:sz="4" w:space="0" w:color="auto"/>
              <w:right w:val="single" w:sz="4" w:space="0" w:color="auto"/>
            </w:tcBorders>
            <w:hideMark/>
          </w:tcPr>
          <w:p w14:paraId="27A4A4B0"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color w:val="000000"/>
                <w:sz w:val="18"/>
                <w:szCs w:val="18"/>
              </w:rPr>
              <w:t>Apgrozījums uz vienu darbinieku, EUR</w:t>
            </w:r>
          </w:p>
        </w:tc>
        <w:tc>
          <w:tcPr>
            <w:tcW w:w="1008" w:type="dxa"/>
            <w:gridSpan w:val="2"/>
            <w:tcBorders>
              <w:top w:val="single" w:sz="4" w:space="0" w:color="auto"/>
              <w:left w:val="single" w:sz="4" w:space="0" w:color="auto"/>
              <w:bottom w:val="single" w:sz="4" w:space="0" w:color="auto"/>
              <w:right w:val="single" w:sz="4" w:space="0" w:color="auto"/>
            </w:tcBorders>
            <w:hideMark/>
          </w:tcPr>
          <w:p w14:paraId="724ECDC6"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(35389)</w:t>
            </w:r>
          </w:p>
        </w:tc>
        <w:tc>
          <w:tcPr>
            <w:tcW w:w="950" w:type="dxa"/>
            <w:gridSpan w:val="2"/>
            <w:tcBorders>
              <w:top w:val="single" w:sz="4" w:space="0" w:color="auto"/>
              <w:left w:val="single" w:sz="4" w:space="0" w:color="auto"/>
              <w:bottom w:val="single" w:sz="4" w:space="0" w:color="auto"/>
              <w:right w:val="single" w:sz="4" w:space="0" w:color="auto"/>
            </w:tcBorders>
            <w:hideMark/>
          </w:tcPr>
          <w:p w14:paraId="54391CF7"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(34558)</w:t>
            </w:r>
          </w:p>
        </w:tc>
        <w:tc>
          <w:tcPr>
            <w:tcW w:w="975" w:type="dxa"/>
            <w:gridSpan w:val="2"/>
            <w:tcBorders>
              <w:top w:val="single" w:sz="4" w:space="0" w:color="auto"/>
              <w:left w:val="single" w:sz="4" w:space="0" w:color="auto"/>
              <w:bottom w:val="single" w:sz="4" w:space="0" w:color="auto"/>
              <w:right w:val="single" w:sz="4" w:space="0" w:color="auto"/>
            </w:tcBorders>
            <w:hideMark/>
          </w:tcPr>
          <w:p w14:paraId="2E190945"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(37129)</w:t>
            </w:r>
          </w:p>
        </w:tc>
        <w:tc>
          <w:tcPr>
            <w:tcW w:w="1242" w:type="dxa"/>
            <w:gridSpan w:val="2"/>
            <w:tcBorders>
              <w:top w:val="single" w:sz="4" w:space="0" w:color="auto"/>
              <w:left w:val="single" w:sz="4" w:space="0" w:color="auto"/>
              <w:bottom w:val="single" w:sz="4" w:space="0" w:color="auto"/>
              <w:right w:val="single" w:sz="4" w:space="0" w:color="auto"/>
            </w:tcBorders>
            <w:hideMark/>
          </w:tcPr>
          <w:p w14:paraId="1185783B"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39000</w:t>
            </w:r>
          </w:p>
          <w:p w14:paraId="486232F2"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(38565)</w:t>
            </w:r>
          </w:p>
        </w:tc>
        <w:tc>
          <w:tcPr>
            <w:tcW w:w="1102" w:type="dxa"/>
            <w:tcBorders>
              <w:top w:val="single" w:sz="4" w:space="0" w:color="auto"/>
              <w:left w:val="single" w:sz="4" w:space="0" w:color="auto"/>
              <w:bottom w:val="single" w:sz="4" w:space="0" w:color="auto"/>
              <w:right w:val="single" w:sz="4" w:space="0" w:color="auto"/>
            </w:tcBorders>
            <w:hideMark/>
          </w:tcPr>
          <w:p w14:paraId="7A493AA3"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Ne mazāk kā 38000 (43</w:t>
            </w:r>
            <w:r>
              <w:rPr>
                <w:rFonts w:ascii="Times New Roman" w:hAnsi="Times New Roman" w:cs="Times New Roman"/>
                <w:sz w:val="18"/>
                <w:szCs w:val="18"/>
              </w:rPr>
              <w:t>778)</w:t>
            </w:r>
          </w:p>
        </w:tc>
        <w:tc>
          <w:tcPr>
            <w:tcW w:w="723" w:type="dxa"/>
            <w:gridSpan w:val="2"/>
            <w:tcBorders>
              <w:top w:val="single" w:sz="4" w:space="0" w:color="auto"/>
              <w:left w:val="single" w:sz="4" w:space="0" w:color="auto"/>
              <w:bottom w:val="single" w:sz="4" w:space="0" w:color="auto"/>
              <w:right w:val="single" w:sz="4" w:space="0" w:color="auto"/>
            </w:tcBorders>
            <w:hideMark/>
          </w:tcPr>
          <w:p w14:paraId="665B7F6A" w14:textId="77777777" w:rsidR="005E17A0" w:rsidRPr="004C2AC6" w:rsidRDefault="005E17A0" w:rsidP="00B156F6">
            <w:pPr>
              <w:pStyle w:val="NoSpacing"/>
              <w:jc w:val="center"/>
              <w:rPr>
                <w:rFonts w:ascii="Times New Roman" w:hAnsi="Times New Roman" w:cs="Times New Roman"/>
                <w:sz w:val="18"/>
                <w:szCs w:val="18"/>
              </w:rPr>
            </w:pPr>
            <w:r w:rsidRPr="004C2AC6">
              <w:rPr>
                <w:rFonts w:ascii="Times New Roman" w:hAnsi="Times New Roman" w:cs="Times New Roman"/>
                <w:sz w:val="18"/>
                <w:szCs w:val="18"/>
              </w:rPr>
              <w:t>Ne mazāk kā 38000</w:t>
            </w:r>
          </w:p>
        </w:tc>
      </w:tr>
      <w:tr w:rsidR="005E17A0" w:rsidRPr="004C2AC6" w14:paraId="2F77B242" w14:textId="77777777" w:rsidTr="00E8352B">
        <w:trPr>
          <w:jc w:val="center"/>
        </w:trPr>
        <w:tc>
          <w:tcPr>
            <w:tcW w:w="8359" w:type="dxa"/>
            <w:gridSpan w:val="13"/>
            <w:tcBorders>
              <w:top w:val="single" w:sz="4" w:space="0" w:color="auto"/>
              <w:left w:val="single" w:sz="4" w:space="0" w:color="auto"/>
              <w:bottom w:val="single" w:sz="4" w:space="0" w:color="auto"/>
              <w:right w:val="single" w:sz="4" w:space="0" w:color="auto"/>
            </w:tcBorders>
            <w:shd w:val="clear" w:color="auto" w:fill="7F7F7F"/>
            <w:hideMark/>
          </w:tcPr>
          <w:p w14:paraId="689576C1" w14:textId="77777777" w:rsidR="005E17A0" w:rsidRPr="004C2AC6" w:rsidRDefault="005E17A0" w:rsidP="00B156F6">
            <w:pPr>
              <w:pStyle w:val="NoSpacing"/>
              <w:rPr>
                <w:rFonts w:ascii="Times New Roman" w:hAnsi="Times New Roman" w:cs="Times New Roman"/>
                <w:color w:val="FFFFFF"/>
                <w:sz w:val="18"/>
                <w:szCs w:val="18"/>
              </w:rPr>
            </w:pPr>
            <w:r w:rsidRPr="004C2AC6">
              <w:rPr>
                <w:rFonts w:ascii="Times New Roman" w:hAnsi="Times New Roman" w:cs="Times New Roman"/>
                <w:color w:val="FFFFFF"/>
                <w:sz w:val="18"/>
                <w:szCs w:val="18"/>
              </w:rPr>
              <w:t>5. KOMUNIKĀCIJA</w:t>
            </w:r>
          </w:p>
          <w:p w14:paraId="48F9BA95" w14:textId="77777777" w:rsidR="005E17A0" w:rsidRPr="004C2AC6" w:rsidRDefault="005E17A0" w:rsidP="00B156F6">
            <w:pPr>
              <w:pStyle w:val="NoSpacing"/>
              <w:rPr>
                <w:rFonts w:ascii="Times New Roman" w:hAnsi="Times New Roman" w:cs="Times New Roman"/>
                <w:color w:val="FFFFFF"/>
                <w:sz w:val="18"/>
                <w:szCs w:val="18"/>
              </w:rPr>
            </w:pPr>
            <w:r w:rsidRPr="004C2AC6">
              <w:rPr>
                <w:rFonts w:ascii="Times New Roman" w:hAnsi="Times New Roman" w:cs="Times New Roman"/>
                <w:i/>
                <w:color w:val="FFFFFF"/>
                <w:sz w:val="18"/>
                <w:szCs w:val="18"/>
              </w:rPr>
              <w:t>Mērķis: Stiprināt LR zīmola kā uzticamākā, neatkarīgākā un satura ziņā daudzveidīgākā medija pozīcijas un nodrošināt pilna spektra iekšējo un ārējo komunikāciju</w:t>
            </w:r>
          </w:p>
        </w:tc>
      </w:tr>
      <w:tr w:rsidR="005E17A0" w:rsidRPr="0084432E" w14:paraId="21AAD96C" w14:textId="77777777" w:rsidTr="00E8352B">
        <w:trPr>
          <w:jc w:val="center"/>
        </w:trPr>
        <w:tc>
          <w:tcPr>
            <w:tcW w:w="2359" w:type="dxa"/>
            <w:gridSpan w:val="2"/>
            <w:tcBorders>
              <w:top w:val="single" w:sz="4" w:space="0" w:color="auto"/>
              <w:left w:val="single" w:sz="4" w:space="0" w:color="auto"/>
              <w:bottom w:val="single" w:sz="4" w:space="0" w:color="auto"/>
              <w:right w:val="single" w:sz="4" w:space="0" w:color="auto"/>
            </w:tcBorders>
            <w:hideMark/>
          </w:tcPr>
          <w:p w14:paraId="1DFE566F"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Uzticēšanās LR (Sabiedriskā labuma novērtējums)</w:t>
            </w:r>
          </w:p>
        </w:tc>
        <w:tc>
          <w:tcPr>
            <w:tcW w:w="1008" w:type="dxa"/>
            <w:gridSpan w:val="2"/>
            <w:tcBorders>
              <w:top w:val="single" w:sz="4" w:space="0" w:color="auto"/>
              <w:left w:val="single" w:sz="4" w:space="0" w:color="auto"/>
              <w:bottom w:val="single" w:sz="4" w:space="0" w:color="auto"/>
              <w:right w:val="single" w:sz="4" w:space="0" w:color="auto"/>
            </w:tcBorders>
          </w:tcPr>
          <w:p w14:paraId="4146AC9A" w14:textId="77777777" w:rsidR="005E17A0" w:rsidRPr="004C2AC6" w:rsidRDefault="005E17A0" w:rsidP="00B156F6">
            <w:pPr>
              <w:pStyle w:val="NoSpacing"/>
              <w:rPr>
                <w:rFonts w:ascii="Times New Roman" w:hAnsi="Times New Roman" w:cs="Times New Roman"/>
                <w:sz w:val="18"/>
                <w:szCs w:val="18"/>
              </w:rPr>
            </w:pPr>
          </w:p>
        </w:tc>
        <w:tc>
          <w:tcPr>
            <w:tcW w:w="950" w:type="dxa"/>
            <w:gridSpan w:val="2"/>
            <w:tcBorders>
              <w:top w:val="single" w:sz="4" w:space="0" w:color="auto"/>
              <w:left w:val="single" w:sz="4" w:space="0" w:color="auto"/>
              <w:bottom w:val="single" w:sz="4" w:space="0" w:color="auto"/>
              <w:right w:val="single" w:sz="4" w:space="0" w:color="auto"/>
            </w:tcBorders>
          </w:tcPr>
          <w:p w14:paraId="4F586656" w14:textId="77777777" w:rsidR="005E17A0" w:rsidRPr="004C2AC6" w:rsidRDefault="005E17A0" w:rsidP="00B156F6">
            <w:pPr>
              <w:pStyle w:val="NoSpacing"/>
              <w:rPr>
                <w:rFonts w:ascii="Times New Roman" w:hAnsi="Times New Roman" w:cs="Times New Roman"/>
                <w:sz w:val="18"/>
                <w:szCs w:val="18"/>
              </w:rPr>
            </w:pPr>
          </w:p>
        </w:tc>
        <w:tc>
          <w:tcPr>
            <w:tcW w:w="975" w:type="dxa"/>
            <w:gridSpan w:val="2"/>
            <w:tcBorders>
              <w:top w:val="single" w:sz="4" w:space="0" w:color="auto"/>
              <w:left w:val="single" w:sz="4" w:space="0" w:color="auto"/>
              <w:bottom w:val="single" w:sz="4" w:space="0" w:color="auto"/>
              <w:right w:val="single" w:sz="4" w:space="0" w:color="auto"/>
            </w:tcBorders>
          </w:tcPr>
          <w:p w14:paraId="0D5ADBA5" w14:textId="77777777" w:rsidR="005E17A0" w:rsidRPr="004C2AC6" w:rsidRDefault="005E17A0" w:rsidP="00B156F6">
            <w:pPr>
              <w:pStyle w:val="NoSpacing"/>
              <w:rPr>
                <w:rFonts w:ascii="Times New Roman" w:hAnsi="Times New Roman" w:cs="Times New Roman"/>
                <w:sz w:val="18"/>
                <w:szCs w:val="18"/>
              </w:rPr>
            </w:pPr>
          </w:p>
        </w:tc>
        <w:tc>
          <w:tcPr>
            <w:tcW w:w="1242" w:type="dxa"/>
            <w:gridSpan w:val="2"/>
            <w:tcBorders>
              <w:top w:val="single" w:sz="4" w:space="0" w:color="auto"/>
              <w:left w:val="single" w:sz="4" w:space="0" w:color="auto"/>
              <w:bottom w:val="single" w:sz="4" w:space="0" w:color="auto"/>
              <w:right w:val="single" w:sz="4" w:space="0" w:color="auto"/>
            </w:tcBorders>
            <w:hideMark/>
          </w:tcPr>
          <w:p w14:paraId="71A8F9B8"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(51%)</w:t>
            </w:r>
            <w:r w:rsidRPr="004C2AC6">
              <w:rPr>
                <w:rStyle w:val="FootnoteReference"/>
                <w:rFonts w:ascii="Times New Roman" w:hAnsi="Times New Roman" w:cs="Times New Roman"/>
                <w:sz w:val="18"/>
                <w:szCs w:val="18"/>
              </w:rPr>
              <w:footnoteReference w:id="12"/>
            </w:r>
          </w:p>
        </w:tc>
        <w:tc>
          <w:tcPr>
            <w:tcW w:w="1102" w:type="dxa"/>
            <w:tcBorders>
              <w:top w:val="single" w:sz="4" w:space="0" w:color="auto"/>
              <w:left w:val="single" w:sz="4" w:space="0" w:color="auto"/>
              <w:bottom w:val="single" w:sz="4" w:space="0" w:color="auto"/>
              <w:right w:val="single" w:sz="4" w:space="0" w:color="auto"/>
            </w:tcBorders>
            <w:hideMark/>
          </w:tcPr>
          <w:p w14:paraId="7A80EB32" w14:textId="77777777" w:rsidR="005E17A0" w:rsidRPr="0084432E" w:rsidRDefault="005E17A0" w:rsidP="00B156F6">
            <w:pPr>
              <w:pStyle w:val="NoSpacing"/>
              <w:rPr>
                <w:rFonts w:ascii="Times New Roman" w:hAnsi="Times New Roman" w:cs="Times New Roman"/>
                <w:sz w:val="18"/>
                <w:szCs w:val="18"/>
              </w:rPr>
            </w:pPr>
            <w:r w:rsidRPr="0084432E">
              <w:rPr>
                <w:rFonts w:ascii="Times New Roman" w:hAnsi="Times New Roman" w:cs="Times New Roman"/>
                <w:sz w:val="18"/>
                <w:szCs w:val="18"/>
              </w:rPr>
              <w:t>50</w:t>
            </w:r>
            <w:r>
              <w:rPr>
                <w:rFonts w:ascii="Times New Roman" w:hAnsi="Times New Roman" w:cs="Times New Roman"/>
                <w:sz w:val="18"/>
                <w:szCs w:val="18"/>
              </w:rPr>
              <w:t>%</w:t>
            </w:r>
          </w:p>
          <w:p w14:paraId="3ECBD7F9" w14:textId="77777777" w:rsidR="005E17A0" w:rsidRPr="0084432E" w:rsidRDefault="005E17A0" w:rsidP="00B156F6">
            <w:pPr>
              <w:pStyle w:val="NoSpacing"/>
              <w:rPr>
                <w:rFonts w:ascii="Times New Roman" w:hAnsi="Times New Roman" w:cs="Times New Roman"/>
                <w:sz w:val="18"/>
                <w:szCs w:val="18"/>
              </w:rPr>
            </w:pPr>
            <w:r w:rsidRPr="0084432E">
              <w:rPr>
                <w:rFonts w:ascii="Times New Roman" w:hAnsi="Times New Roman" w:cs="Times New Roman"/>
                <w:sz w:val="18"/>
                <w:szCs w:val="18"/>
              </w:rPr>
              <w:t>(50%)</w:t>
            </w:r>
          </w:p>
        </w:tc>
        <w:tc>
          <w:tcPr>
            <w:tcW w:w="723" w:type="dxa"/>
            <w:gridSpan w:val="2"/>
            <w:tcBorders>
              <w:top w:val="single" w:sz="4" w:space="0" w:color="auto"/>
              <w:left w:val="single" w:sz="4" w:space="0" w:color="auto"/>
              <w:bottom w:val="single" w:sz="4" w:space="0" w:color="auto"/>
              <w:right w:val="single" w:sz="4" w:space="0" w:color="auto"/>
            </w:tcBorders>
            <w:hideMark/>
          </w:tcPr>
          <w:p w14:paraId="2D293A35" w14:textId="77777777" w:rsidR="005E17A0" w:rsidRPr="0084432E" w:rsidRDefault="005E17A0" w:rsidP="00B156F6">
            <w:pPr>
              <w:pStyle w:val="NoSpacing"/>
              <w:rPr>
                <w:rFonts w:ascii="Times New Roman" w:hAnsi="Times New Roman" w:cs="Times New Roman"/>
                <w:sz w:val="18"/>
                <w:szCs w:val="18"/>
              </w:rPr>
            </w:pPr>
            <w:r w:rsidRPr="0084432E">
              <w:rPr>
                <w:rFonts w:ascii="Times New Roman" w:hAnsi="Times New Roman" w:cs="Times New Roman"/>
                <w:sz w:val="18"/>
                <w:szCs w:val="18"/>
              </w:rPr>
              <w:t>50</w:t>
            </w:r>
            <w:r>
              <w:rPr>
                <w:rFonts w:ascii="Times New Roman" w:hAnsi="Times New Roman" w:cs="Times New Roman"/>
                <w:sz w:val="18"/>
                <w:szCs w:val="18"/>
              </w:rPr>
              <w:t>%</w:t>
            </w:r>
          </w:p>
        </w:tc>
      </w:tr>
      <w:tr w:rsidR="005E17A0" w:rsidRPr="004C2AC6" w14:paraId="346AF322" w14:textId="77777777" w:rsidTr="00E8352B">
        <w:trPr>
          <w:jc w:val="center"/>
        </w:trPr>
        <w:tc>
          <w:tcPr>
            <w:tcW w:w="8359" w:type="dxa"/>
            <w:gridSpan w:val="13"/>
            <w:tcBorders>
              <w:top w:val="single" w:sz="4" w:space="0" w:color="auto"/>
              <w:left w:val="single" w:sz="4" w:space="0" w:color="auto"/>
              <w:bottom w:val="single" w:sz="4" w:space="0" w:color="auto"/>
              <w:right w:val="single" w:sz="4" w:space="0" w:color="auto"/>
            </w:tcBorders>
            <w:shd w:val="clear" w:color="auto" w:fill="7F7F7F"/>
            <w:hideMark/>
          </w:tcPr>
          <w:p w14:paraId="3263D9BB" w14:textId="77777777" w:rsidR="005E17A0" w:rsidRPr="004C2AC6" w:rsidRDefault="005E17A0" w:rsidP="00B156F6">
            <w:pPr>
              <w:pStyle w:val="NoSpacing"/>
              <w:rPr>
                <w:rFonts w:ascii="Times New Roman" w:hAnsi="Times New Roman" w:cs="Times New Roman"/>
                <w:color w:val="FFFFFF"/>
                <w:sz w:val="18"/>
                <w:szCs w:val="18"/>
              </w:rPr>
            </w:pPr>
            <w:r w:rsidRPr="004C2AC6">
              <w:rPr>
                <w:rFonts w:ascii="Times New Roman" w:hAnsi="Times New Roman" w:cs="Times New Roman"/>
                <w:color w:val="FFFFFF"/>
                <w:sz w:val="18"/>
                <w:szCs w:val="18"/>
              </w:rPr>
              <w:t>6. JAUNU BIZNESA VIRZIENU UN PRODUKTU ATTĪSTĪBA</w:t>
            </w:r>
          </w:p>
          <w:p w14:paraId="3BA49813" w14:textId="77777777" w:rsidR="005E17A0" w:rsidRPr="004C2AC6" w:rsidRDefault="005E17A0" w:rsidP="00B156F6">
            <w:pPr>
              <w:pStyle w:val="NoSpacing"/>
              <w:rPr>
                <w:rFonts w:ascii="Times New Roman" w:hAnsi="Times New Roman" w:cs="Times New Roman"/>
                <w:color w:val="FFFFFF"/>
                <w:sz w:val="18"/>
                <w:szCs w:val="18"/>
              </w:rPr>
            </w:pPr>
            <w:r w:rsidRPr="004C2AC6">
              <w:rPr>
                <w:rFonts w:ascii="Times New Roman" w:hAnsi="Times New Roman" w:cs="Times New Roman"/>
                <w:i/>
                <w:color w:val="FFFFFF"/>
                <w:sz w:val="18"/>
                <w:szCs w:val="18"/>
              </w:rPr>
              <w:t>Mērķis: LR produktu un pakalpojumu paplašināšana, atbildot uz sabiedrības vajadzībām un veicinot pašu ieņēmumu palielināšanu</w:t>
            </w:r>
          </w:p>
        </w:tc>
      </w:tr>
      <w:tr w:rsidR="005E17A0" w:rsidRPr="004C2AC6" w14:paraId="37C9C469" w14:textId="77777777" w:rsidTr="00E8352B">
        <w:trPr>
          <w:jc w:val="center"/>
        </w:trPr>
        <w:tc>
          <w:tcPr>
            <w:tcW w:w="2359" w:type="dxa"/>
            <w:gridSpan w:val="2"/>
            <w:tcBorders>
              <w:top w:val="single" w:sz="4" w:space="0" w:color="auto"/>
              <w:left w:val="single" w:sz="4" w:space="0" w:color="auto"/>
              <w:bottom w:val="single" w:sz="4" w:space="0" w:color="auto"/>
              <w:right w:val="single" w:sz="4" w:space="0" w:color="auto"/>
            </w:tcBorders>
            <w:hideMark/>
          </w:tcPr>
          <w:p w14:paraId="05FE3E37"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 xml:space="preserve">Pašu ieņēmumu palielināšanās no ne-reklāmas produktiem un pakalpojumiem (% no apgrozījuma) </w:t>
            </w:r>
          </w:p>
        </w:tc>
        <w:tc>
          <w:tcPr>
            <w:tcW w:w="1008" w:type="dxa"/>
            <w:gridSpan w:val="2"/>
            <w:tcBorders>
              <w:top w:val="single" w:sz="4" w:space="0" w:color="auto"/>
              <w:left w:val="single" w:sz="4" w:space="0" w:color="auto"/>
              <w:bottom w:val="single" w:sz="4" w:space="0" w:color="auto"/>
              <w:right w:val="single" w:sz="4" w:space="0" w:color="auto"/>
            </w:tcBorders>
          </w:tcPr>
          <w:p w14:paraId="05A575D0" w14:textId="77777777" w:rsidR="005E17A0" w:rsidRPr="004C2AC6" w:rsidRDefault="005E17A0" w:rsidP="00B156F6">
            <w:pPr>
              <w:pStyle w:val="NoSpacing"/>
              <w:rPr>
                <w:rFonts w:ascii="Times New Roman" w:hAnsi="Times New Roman" w:cs="Times New Roman"/>
                <w:sz w:val="18"/>
                <w:szCs w:val="18"/>
              </w:rPr>
            </w:pPr>
          </w:p>
          <w:p w14:paraId="37A55806"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3,82%</w:t>
            </w:r>
          </w:p>
        </w:tc>
        <w:tc>
          <w:tcPr>
            <w:tcW w:w="950" w:type="dxa"/>
            <w:gridSpan w:val="2"/>
            <w:tcBorders>
              <w:top w:val="single" w:sz="4" w:space="0" w:color="auto"/>
              <w:left w:val="single" w:sz="4" w:space="0" w:color="auto"/>
              <w:bottom w:val="single" w:sz="4" w:space="0" w:color="auto"/>
              <w:right w:val="single" w:sz="4" w:space="0" w:color="auto"/>
            </w:tcBorders>
          </w:tcPr>
          <w:p w14:paraId="5D2E9F24" w14:textId="77777777" w:rsidR="005E17A0" w:rsidRPr="004C2AC6" w:rsidRDefault="005E17A0" w:rsidP="00B156F6">
            <w:pPr>
              <w:pStyle w:val="NoSpacing"/>
              <w:rPr>
                <w:rFonts w:ascii="Times New Roman" w:hAnsi="Times New Roman" w:cs="Times New Roman"/>
                <w:sz w:val="18"/>
                <w:szCs w:val="18"/>
              </w:rPr>
            </w:pPr>
          </w:p>
          <w:p w14:paraId="609C146C"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3,50%</w:t>
            </w:r>
          </w:p>
        </w:tc>
        <w:tc>
          <w:tcPr>
            <w:tcW w:w="975" w:type="dxa"/>
            <w:gridSpan w:val="2"/>
            <w:tcBorders>
              <w:top w:val="single" w:sz="4" w:space="0" w:color="auto"/>
              <w:left w:val="single" w:sz="4" w:space="0" w:color="auto"/>
              <w:bottom w:val="single" w:sz="4" w:space="0" w:color="auto"/>
              <w:right w:val="single" w:sz="4" w:space="0" w:color="auto"/>
            </w:tcBorders>
          </w:tcPr>
          <w:p w14:paraId="5EC86619" w14:textId="77777777" w:rsidR="005E17A0" w:rsidRPr="004C2AC6" w:rsidRDefault="005E17A0" w:rsidP="00B156F6">
            <w:pPr>
              <w:pStyle w:val="NoSpacing"/>
              <w:rPr>
                <w:rFonts w:ascii="Times New Roman" w:hAnsi="Times New Roman" w:cs="Times New Roman"/>
                <w:sz w:val="18"/>
                <w:szCs w:val="18"/>
              </w:rPr>
            </w:pPr>
          </w:p>
          <w:p w14:paraId="4901B861"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3,40%</w:t>
            </w:r>
          </w:p>
          <w:p w14:paraId="620B3F46"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(4,10%)</w:t>
            </w:r>
          </w:p>
        </w:tc>
        <w:tc>
          <w:tcPr>
            <w:tcW w:w="1242" w:type="dxa"/>
            <w:gridSpan w:val="2"/>
            <w:tcBorders>
              <w:top w:val="single" w:sz="4" w:space="0" w:color="auto"/>
              <w:left w:val="single" w:sz="4" w:space="0" w:color="auto"/>
              <w:bottom w:val="single" w:sz="4" w:space="0" w:color="auto"/>
              <w:right w:val="single" w:sz="4" w:space="0" w:color="auto"/>
            </w:tcBorders>
          </w:tcPr>
          <w:p w14:paraId="648738B1" w14:textId="77777777" w:rsidR="005E17A0" w:rsidRPr="004C2AC6" w:rsidRDefault="005E17A0" w:rsidP="00B156F6">
            <w:pPr>
              <w:pStyle w:val="NoSpacing"/>
              <w:rPr>
                <w:rFonts w:ascii="Times New Roman" w:hAnsi="Times New Roman" w:cs="Times New Roman"/>
                <w:sz w:val="18"/>
                <w:szCs w:val="18"/>
              </w:rPr>
            </w:pPr>
          </w:p>
          <w:p w14:paraId="3296DD75"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1,65%</w:t>
            </w:r>
          </w:p>
          <w:p w14:paraId="60BA8E58"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(1,64%)</w:t>
            </w:r>
          </w:p>
        </w:tc>
        <w:tc>
          <w:tcPr>
            <w:tcW w:w="1102" w:type="dxa"/>
            <w:tcBorders>
              <w:top w:val="single" w:sz="4" w:space="0" w:color="auto"/>
              <w:left w:val="single" w:sz="4" w:space="0" w:color="auto"/>
              <w:bottom w:val="single" w:sz="4" w:space="0" w:color="auto"/>
              <w:right w:val="single" w:sz="4" w:space="0" w:color="auto"/>
            </w:tcBorders>
          </w:tcPr>
          <w:p w14:paraId="6FF3B2B0" w14:textId="77777777" w:rsidR="005E17A0" w:rsidRPr="004C2AC6" w:rsidRDefault="005E17A0" w:rsidP="00B156F6">
            <w:pPr>
              <w:pStyle w:val="NoSpacing"/>
              <w:rPr>
                <w:rFonts w:ascii="Times New Roman" w:hAnsi="Times New Roman" w:cs="Times New Roman"/>
                <w:sz w:val="18"/>
                <w:szCs w:val="18"/>
              </w:rPr>
            </w:pPr>
          </w:p>
          <w:p w14:paraId="731AF947"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1,24%         (</w:t>
            </w:r>
            <w:r w:rsidRPr="004C2AC6">
              <w:rPr>
                <w:rStyle w:val="cf01"/>
                <w:rFonts w:ascii="Times New Roman" w:hAnsi="Times New Roman" w:cs="Times New Roman"/>
              </w:rPr>
              <w:t>1,54%</w:t>
            </w:r>
            <w:r w:rsidRPr="004C2AC6">
              <w:rPr>
                <w:rFonts w:ascii="Times New Roman" w:hAnsi="Times New Roman" w:cs="Times New Roman"/>
                <w:sz w:val="18"/>
                <w:szCs w:val="18"/>
              </w:rPr>
              <w:t>)</w:t>
            </w:r>
          </w:p>
        </w:tc>
        <w:tc>
          <w:tcPr>
            <w:tcW w:w="723" w:type="dxa"/>
            <w:gridSpan w:val="2"/>
            <w:tcBorders>
              <w:top w:val="single" w:sz="4" w:space="0" w:color="auto"/>
              <w:left w:val="single" w:sz="4" w:space="0" w:color="auto"/>
              <w:bottom w:val="single" w:sz="4" w:space="0" w:color="auto"/>
              <w:right w:val="single" w:sz="4" w:space="0" w:color="auto"/>
            </w:tcBorders>
          </w:tcPr>
          <w:p w14:paraId="6CDA15FF" w14:textId="77777777" w:rsidR="005E17A0" w:rsidRPr="004C2AC6" w:rsidRDefault="005E17A0" w:rsidP="00B156F6">
            <w:pPr>
              <w:pStyle w:val="NoSpacing"/>
              <w:rPr>
                <w:rFonts w:ascii="Times New Roman" w:hAnsi="Times New Roman" w:cs="Times New Roman"/>
                <w:sz w:val="18"/>
                <w:szCs w:val="18"/>
              </w:rPr>
            </w:pPr>
          </w:p>
          <w:p w14:paraId="058AC58F"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1,25%</w:t>
            </w:r>
          </w:p>
        </w:tc>
      </w:tr>
      <w:tr w:rsidR="005E17A0" w:rsidRPr="004C2AC6" w14:paraId="40291C1C" w14:textId="77777777" w:rsidTr="00E8352B">
        <w:trPr>
          <w:jc w:val="center"/>
        </w:trPr>
        <w:tc>
          <w:tcPr>
            <w:tcW w:w="2359" w:type="dxa"/>
            <w:gridSpan w:val="2"/>
            <w:tcBorders>
              <w:top w:val="single" w:sz="4" w:space="0" w:color="auto"/>
              <w:left w:val="single" w:sz="4" w:space="0" w:color="auto"/>
              <w:bottom w:val="single" w:sz="4" w:space="0" w:color="auto"/>
              <w:right w:val="single" w:sz="4" w:space="0" w:color="auto"/>
            </w:tcBorders>
            <w:hideMark/>
          </w:tcPr>
          <w:p w14:paraId="5280B23B"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Podkāstos pieejamo raidījumu skaits.</w:t>
            </w:r>
          </w:p>
        </w:tc>
        <w:tc>
          <w:tcPr>
            <w:tcW w:w="1008" w:type="dxa"/>
            <w:gridSpan w:val="2"/>
            <w:tcBorders>
              <w:top w:val="single" w:sz="4" w:space="0" w:color="auto"/>
              <w:left w:val="single" w:sz="4" w:space="0" w:color="auto"/>
              <w:bottom w:val="single" w:sz="4" w:space="0" w:color="auto"/>
              <w:right w:val="single" w:sz="4" w:space="0" w:color="auto"/>
            </w:tcBorders>
            <w:hideMark/>
          </w:tcPr>
          <w:p w14:paraId="2E426337"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Nav datu</w:t>
            </w:r>
          </w:p>
        </w:tc>
        <w:tc>
          <w:tcPr>
            <w:tcW w:w="950" w:type="dxa"/>
            <w:gridSpan w:val="2"/>
            <w:tcBorders>
              <w:top w:val="single" w:sz="4" w:space="0" w:color="auto"/>
              <w:left w:val="single" w:sz="4" w:space="0" w:color="auto"/>
              <w:bottom w:val="single" w:sz="4" w:space="0" w:color="auto"/>
              <w:right w:val="single" w:sz="4" w:space="0" w:color="auto"/>
            </w:tcBorders>
            <w:hideMark/>
          </w:tcPr>
          <w:p w14:paraId="43E51065" w14:textId="77777777" w:rsidR="005E17A0" w:rsidRPr="004C2AC6" w:rsidRDefault="005E17A0" w:rsidP="00B156F6">
            <w:pPr>
              <w:pStyle w:val="NoSpacing"/>
              <w:rPr>
                <w:rFonts w:ascii="Times New Roman" w:hAnsi="Times New Roman" w:cs="Times New Roman"/>
                <w:color w:val="222222"/>
                <w:sz w:val="18"/>
                <w:szCs w:val="18"/>
              </w:rPr>
            </w:pPr>
            <w:r w:rsidRPr="004C2AC6">
              <w:rPr>
                <w:rFonts w:ascii="Times New Roman" w:hAnsi="Times New Roman" w:cs="Times New Roman"/>
                <w:color w:val="222222"/>
                <w:sz w:val="18"/>
                <w:szCs w:val="18"/>
              </w:rPr>
              <w:t>(34)</w:t>
            </w:r>
          </w:p>
        </w:tc>
        <w:tc>
          <w:tcPr>
            <w:tcW w:w="975" w:type="dxa"/>
            <w:gridSpan w:val="2"/>
            <w:tcBorders>
              <w:top w:val="single" w:sz="4" w:space="0" w:color="auto"/>
              <w:left w:val="single" w:sz="4" w:space="0" w:color="auto"/>
              <w:bottom w:val="single" w:sz="4" w:space="0" w:color="auto"/>
              <w:right w:val="single" w:sz="4" w:space="0" w:color="auto"/>
            </w:tcBorders>
            <w:hideMark/>
          </w:tcPr>
          <w:p w14:paraId="45B2BD3F"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(100)</w:t>
            </w:r>
          </w:p>
        </w:tc>
        <w:tc>
          <w:tcPr>
            <w:tcW w:w="1242" w:type="dxa"/>
            <w:gridSpan w:val="2"/>
            <w:tcBorders>
              <w:top w:val="single" w:sz="4" w:space="0" w:color="auto"/>
              <w:left w:val="single" w:sz="4" w:space="0" w:color="auto"/>
              <w:bottom w:val="single" w:sz="4" w:space="0" w:color="auto"/>
              <w:right w:val="single" w:sz="4" w:space="0" w:color="auto"/>
            </w:tcBorders>
            <w:hideMark/>
          </w:tcPr>
          <w:p w14:paraId="7512E975"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132</w:t>
            </w:r>
          </w:p>
          <w:p w14:paraId="719329F5"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(144)</w:t>
            </w:r>
          </w:p>
        </w:tc>
        <w:tc>
          <w:tcPr>
            <w:tcW w:w="1102" w:type="dxa"/>
            <w:tcBorders>
              <w:top w:val="single" w:sz="4" w:space="0" w:color="auto"/>
              <w:left w:val="single" w:sz="4" w:space="0" w:color="auto"/>
              <w:bottom w:val="single" w:sz="4" w:space="0" w:color="auto"/>
              <w:right w:val="single" w:sz="4" w:space="0" w:color="auto"/>
            </w:tcBorders>
            <w:hideMark/>
          </w:tcPr>
          <w:p w14:paraId="35BD90F8"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150</w:t>
            </w:r>
          </w:p>
          <w:p w14:paraId="446F4266"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(149)</w:t>
            </w:r>
          </w:p>
        </w:tc>
        <w:tc>
          <w:tcPr>
            <w:tcW w:w="723" w:type="dxa"/>
            <w:gridSpan w:val="2"/>
            <w:tcBorders>
              <w:top w:val="single" w:sz="4" w:space="0" w:color="auto"/>
              <w:left w:val="single" w:sz="4" w:space="0" w:color="auto"/>
              <w:bottom w:val="single" w:sz="4" w:space="0" w:color="auto"/>
              <w:right w:val="single" w:sz="4" w:space="0" w:color="auto"/>
            </w:tcBorders>
            <w:hideMark/>
          </w:tcPr>
          <w:p w14:paraId="7B5327C1"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155</w:t>
            </w:r>
          </w:p>
        </w:tc>
      </w:tr>
      <w:tr w:rsidR="00261AA2" w:rsidRPr="003D0C7F" w14:paraId="21AD1317" w14:textId="77777777" w:rsidTr="00E8352B">
        <w:trPr>
          <w:jc w:val="center"/>
        </w:trPr>
        <w:tc>
          <w:tcPr>
            <w:tcW w:w="8359" w:type="dxa"/>
            <w:gridSpan w:val="13"/>
            <w:tcBorders>
              <w:top w:val="single" w:sz="4" w:space="0" w:color="auto"/>
              <w:left w:val="single" w:sz="4" w:space="0" w:color="auto"/>
              <w:bottom w:val="single" w:sz="4" w:space="0" w:color="auto"/>
              <w:right w:val="single" w:sz="4" w:space="0" w:color="auto"/>
            </w:tcBorders>
            <w:shd w:val="clear" w:color="auto" w:fill="7F7F7F"/>
            <w:hideMark/>
          </w:tcPr>
          <w:p w14:paraId="212801C8" w14:textId="77777777" w:rsidR="00261AA2" w:rsidRPr="004C2AC6" w:rsidRDefault="00261AA2" w:rsidP="008469A0">
            <w:pPr>
              <w:pStyle w:val="NoSpacing"/>
              <w:rPr>
                <w:rFonts w:ascii="Times New Roman" w:hAnsi="Times New Roman" w:cs="Times New Roman"/>
                <w:color w:val="FFFFFF"/>
                <w:sz w:val="18"/>
                <w:szCs w:val="18"/>
              </w:rPr>
            </w:pPr>
            <w:r w:rsidRPr="004C2AC6">
              <w:rPr>
                <w:rFonts w:ascii="Times New Roman" w:hAnsi="Times New Roman" w:cs="Times New Roman"/>
                <w:color w:val="FFFFFF"/>
                <w:sz w:val="18"/>
                <w:szCs w:val="18"/>
              </w:rPr>
              <w:t>7. SABIEDRISKO ELEKTRONISKO PLAŠSAZIŅAS LĪDZEKĻU UN TO PĀRVALDĪBAS LIKUMA IEVIEŠANA</w:t>
            </w:r>
          </w:p>
          <w:p w14:paraId="16D91952" w14:textId="77777777" w:rsidR="00261AA2" w:rsidRPr="004C2AC6" w:rsidRDefault="00261AA2" w:rsidP="008469A0">
            <w:pPr>
              <w:pStyle w:val="NoSpacing"/>
              <w:rPr>
                <w:rFonts w:ascii="Times New Roman" w:hAnsi="Times New Roman" w:cs="Times New Roman"/>
                <w:color w:val="FFFFFF"/>
                <w:sz w:val="18"/>
                <w:szCs w:val="18"/>
              </w:rPr>
            </w:pPr>
            <w:r w:rsidRPr="004C2AC6">
              <w:rPr>
                <w:rFonts w:ascii="Times New Roman" w:hAnsi="Times New Roman" w:cs="Times New Roman"/>
                <w:i/>
                <w:color w:val="FFFFFF"/>
                <w:sz w:val="18"/>
                <w:szCs w:val="18"/>
              </w:rPr>
              <w:t>Mērķis: Nodrošināt LR darbību atbilstoši jaunajam Sabiedrisko elektronisko plašsaziņas līdzekļu un to pārvaldības likumam</w:t>
            </w:r>
          </w:p>
        </w:tc>
      </w:tr>
      <w:tr w:rsidR="00261AA2" w:rsidRPr="003D0C7F" w14:paraId="188B27CC" w14:textId="77777777" w:rsidTr="00E8352B">
        <w:trPr>
          <w:jc w:val="center"/>
        </w:trPr>
        <w:tc>
          <w:tcPr>
            <w:tcW w:w="2122" w:type="dxa"/>
            <w:tcBorders>
              <w:top w:val="single" w:sz="4" w:space="0" w:color="auto"/>
              <w:left w:val="single" w:sz="4" w:space="0" w:color="auto"/>
              <w:bottom w:val="single" w:sz="4" w:space="0" w:color="auto"/>
              <w:right w:val="single" w:sz="4" w:space="0" w:color="auto"/>
            </w:tcBorders>
            <w:hideMark/>
          </w:tcPr>
          <w:p w14:paraId="07C22AF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LR iekšējo normatīvo aktu un darbības atbilstība SEPLPL</w:t>
            </w:r>
          </w:p>
        </w:tc>
        <w:tc>
          <w:tcPr>
            <w:tcW w:w="992" w:type="dxa"/>
            <w:gridSpan w:val="2"/>
            <w:tcBorders>
              <w:top w:val="single" w:sz="4" w:space="0" w:color="auto"/>
              <w:left w:val="single" w:sz="4" w:space="0" w:color="auto"/>
              <w:bottom w:val="single" w:sz="4" w:space="0" w:color="auto"/>
              <w:right w:val="single" w:sz="4" w:space="0" w:color="auto"/>
            </w:tcBorders>
            <w:hideMark/>
          </w:tcPr>
          <w:p w14:paraId="3EF6A510"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hideMark/>
          </w:tcPr>
          <w:p w14:paraId="17272929"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1043" w:type="dxa"/>
            <w:gridSpan w:val="2"/>
            <w:tcBorders>
              <w:top w:val="single" w:sz="4" w:space="0" w:color="auto"/>
              <w:left w:val="single" w:sz="4" w:space="0" w:color="auto"/>
              <w:bottom w:val="single" w:sz="4" w:space="0" w:color="auto"/>
              <w:right w:val="single" w:sz="4" w:space="0" w:color="auto"/>
            </w:tcBorders>
            <w:hideMark/>
          </w:tcPr>
          <w:p w14:paraId="5462D545"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w:t>
            </w:r>
          </w:p>
        </w:tc>
        <w:tc>
          <w:tcPr>
            <w:tcW w:w="1189" w:type="dxa"/>
            <w:gridSpan w:val="2"/>
            <w:tcBorders>
              <w:top w:val="single" w:sz="4" w:space="0" w:color="auto"/>
              <w:left w:val="single" w:sz="4" w:space="0" w:color="auto"/>
              <w:bottom w:val="single" w:sz="4" w:space="0" w:color="auto"/>
              <w:right w:val="single" w:sz="4" w:space="0" w:color="auto"/>
            </w:tcBorders>
            <w:hideMark/>
          </w:tcPr>
          <w:p w14:paraId="6E9CADED"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70%</w:t>
            </w:r>
          </w:p>
          <w:p w14:paraId="0BC95297"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(70%)</w:t>
            </w:r>
          </w:p>
        </w:tc>
        <w:tc>
          <w:tcPr>
            <w:tcW w:w="1317" w:type="dxa"/>
            <w:gridSpan w:val="3"/>
            <w:tcBorders>
              <w:top w:val="single" w:sz="4" w:space="0" w:color="auto"/>
              <w:left w:val="single" w:sz="4" w:space="0" w:color="auto"/>
              <w:bottom w:val="single" w:sz="4" w:space="0" w:color="auto"/>
              <w:right w:val="single" w:sz="4" w:space="0" w:color="auto"/>
            </w:tcBorders>
            <w:hideMark/>
          </w:tcPr>
          <w:p w14:paraId="45721723"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100%</w:t>
            </w:r>
          </w:p>
          <w:p w14:paraId="44EE80F7"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(100%)</w:t>
            </w:r>
          </w:p>
        </w:tc>
        <w:tc>
          <w:tcPr>
            <w:tcW w:w="704" w:type="dxa"/>
            <w:tcBorders>
              <w:top w:val="single" w:sz="4" w:space="0" w:color="auto"/>
              <w:left w:val="single" w:sz="4" w:space="0" w:color="auto"/>
              <w:bottom w:val="single" w:sz="4" w:space="0" w:color="auto"/>
              <w:right w:val="single" w:sz="4" w:space="0" w:color="auto"/>
            </w:tcBorders>
            <w:hideMark/>
          </w:tcPr>
          <w:p w14:paraId="0CD6691D" w14:textId="77777777" w:rsidR="00261AA2" w:rsidRPr="004C2AC6" w:rsidRDefault="00261AA2" w:rsidP="008469A0">
            <w:pPr>
              <w:pStyle w:val="NoSpacing"/>
              <w:rPr>
                <w:rFonts w:ascii="Times New Roman" w:hAnsi="Times New Roman" w:cs="Times New Roman"/>
                <w:sz w:val="18"/>
                <w:szCs w:val="18"/>
              </w:rPr>
            </w:pPr>
            <w:r w:rsidRPr="004C2AC6">
              <w:rPr>
                <w:rFonts w:ascii="Times New Roman" w:hAnsi="Times New Roman" w:cs="Times New Roman"/>
                <w:sz w:val="18"/>
                <w:szCs w:val="18"/>
              </w:rPr>
              <w:t>100%</w:t>
            </w:r>
          </w:p>
        </w:tc>
      </w:tr>
    </w:tbl>
    <w:p w14:paraId="414181C1" w14:textId="446A3154" w:rsidR="00A11D43" w:rsidRPr="004C2AC6" w:rsidRDefault="00A11D43" w:rsidP="00E94C59">
      <w:pPr>
        <w:jc w:val="center"/>
        <w:rPr>
          <w:rFonts w:ascii="Times New Roman" w:hAnsi="Times New Roman" w:cs="Times New Roman"/>
        </w:rPr>
      </w:pPr>
    </w:p>
    <w:p w14:paraId="49ABA181" w14:textId="77777777" w:rsidR="005E17A0" w:rsidRDefault="005E17A0" w:rsidP="00C26C0C">
      <w:pPr>
        <w:rPr>
          <w:rFonts w:ascii="Times New Roman" w:hAnsi="Times New Roman" w:cs="Times New Roman"/>
        </w:rPr>
      </w:pPr>
    </w:p>
    <w:p w14:paraId="686AB426" w14:textId="77777777" w:rsidR="005E17A0" w:rsidRDefault="005E17A0" w:rsidP="00C26C0C">
      <w:pPr>
        <w:rPr>
          <w:rFonts w:ascii="Times New Roman" w:hAnsi="Times New Roman" w:cs="Times New Roman"/>
        </w:rPr>
      </w:pPr>
    </w:p>
    <w:p w14:paraId="755093CF" w14:textId="77777777" w:rsidR="005E17A0" w:rsidRPr="004C2AC6" w:rsidRDefault="005E17A0" w:rsidP="005E17A0">
      <w:pPr>
        <w:jc w:val="both"/>
        <w:rPr>
          <w:rFonts w:ascii="Times New Roman" w:hAnsi="Times New Roman" w:cs="Times New Roman"/>
          <w:sz w:val="24"/>
          <w:szCs w:val="24"/>
        </w:rPr>
      </w:pPr>
    </w:p>
    <w:p w14:paraId="44A8C033" w14:textId="585FA5DB" w:rsidR="00261AA2" w:rsidRPr="005E17A0" w:rsidRDefault="00A11D43" w:rsidP="00C26C0C">
      <w:pPr>
        <w:rPr>
          <w:rFonts w:asciiTheme="majorHAnsi" w:hAnsiTheme="majorHAnsi"/>
          <w:b/>
          <w:bCs/>
          <w:i/>
          <w:iCs/>
          <w:color w:val="C00000"/>
          <w:sz w:val="24"/>
          <w:szCs w:val="24"/>
        </w:rPr>
      </w:pPr>
      <w:r w:rsidRPr="004C2AC6">
        <w:rPr>
          <w:rFonts w:ascii="Times New Roman" w:hAnsi="Times New Roman" w:cs="Times New Roman"/>
        </w:rPr>
        <w:br w:type="page"/>
      </w:r>
      <w:bookmarkStart w:id="59" w:name="_Toc133931503"/>
      <w:bookmarkStart w:id="60" w:name="_Toc133931572"/>
      <w:bookmarkStart w:id="61" w:name="_Toc135227984"/>
      <w:r w:rsidR="00261AA2" w:rsidRPr="005E17A0">
        <w:rPr>
          <w:rFonts w:asciiTheme="majorHAnsi" w:hAnsiTheme="majorHAnsi"/>
          <w:b/>
          <w:bCs/>
          <w:i/>
          <w:iCs/>
          <w:color w:val="C00000"/>
          <w:sz w:val="24"/>
          <w:szCs w:val="24"/>
        </w:rPr>
        <w:t>KAPITĀLSABIEDRĪBAS FINANŠU MĒRĶI</w:t>
      </w:r>
      <w:bookmarkEnd w:id="59"/>
      <w:bookmarkEnd w:id="60"/>
      <w:bookmarkEnd w:id="61"/>
      <w:r w:rsidR="00261AA2" w:rsidRPr="005E17A0">
        <w:rPr>
          <w:rFonts w:asciiTheme="majorHAnsi" w:hAnsiTheme="majorHAnsi"/>
          <w:b/>
          <w:bCs/>
          <w:i/>
          <w:iCs/>
          <w:color w:val="C00000"/>
          <w:sz w:val="24"/>
          <w:szCs w:val="24"/>
        </w:rPr>
        <w:t xml:space="preserve"> </w:t>
      </w:r>
    </w:p>
    <w:p w14:paraId="2E2B52D0" w14:textId="77777777" w:rsidR="005E17A0" w:rsidRPr="004C2AC6" w:rsidRDefault="005E17A0" w:rsidP="005E17A0">
      <w:pPr>
        <w:pStyle w:val="NoSpacing"/>
        <w:rPr>
          <w:rFonts w:ascii="Times New Roman" w:hAnsi="Times New Roman" w:cs="Times New Roman"/>
          <w:bCs/>
        </w:rPr>
      </w:pPr>
    </w:p>
    <w:tbl>
      <w:tblPr>
        <w:tblW w:w="48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2"/>
        <w:gridCol w:w="1418"/>
        <w:gridCol w:w="1134"/>
        <w:gridCol w:w="1701"/>
      </w:tblGrid>
      <w:tr w:rsidR="005E17A0" w:rsidRPr="003D0C7F" w14:paraId="16886EC5" w14:textId="77777777" w:rsidTr="00B156F6">
        <w:trPr>
          <w:trHeight w:val="734"/>
          <w:jc w:val="center"/>
        </w:trPr>
        <w:tc>
          <w:tcPr>
            <w:tcW w:w="2367" w:type="pct"/>
            <w:shd w:val="clear" w:color="auto" w:fill="D7D7D7"/>
          </w:tcPr>
          <w:p w14:paraId="4F14B148" w14:textId="77777777" w:rsidR="005E17A0" w:rsidRPr="004C2AC6" w:rsidRDefault="005E17A0" w:rsidP="00B156F6">
            <w:pPr>
              <w:pStyle w:val="NoSpacing"/>
              <w:jc w:val="center"/>
              <w:rPr>
                <w:rFonts w:ascii="Times New Roman" w:hAnsi="Times New Roman" w:cs="Times New Roman"/>
                <w:b/>
                <w:bCs/>
                <w:sz w:val="20"/>
              </w:rPr>
            </w:pPr>
          </w:p>
          <w:p w14:paraId="67E1E814" w14:textId="77777777" w:rsidR="005E17A0" w:rsidRPr="004C2AC6" w:rsidRDefault="005E17A0" w:rsidP="00B156F6">
            <w:pPr>
              <w:pStyle w:val="NoSpacing"/>
              <w:jc w:val="center"/>
              <w:rPr>
                <w:rFonts w:ascii="Times New Roman" w:hAnsi="Times New Roman" w:cs="Times New Roman"/>
                <w:b/>
                <w:bCs/>
                <w:sz w:val="20"/>
              </w:rPr>
            </w:pPr>
            <w:r w:rsidRPr="004C2AC6">
              <w:rPr>
                <w:rFonts w:ascii="Times New Roman" w:hAnsi="Times New Roman" w:cs="Times New Roman"/>
                <w:b/>
                <w:bCs/>
                <w:sz w:val="20"/>
              </w:rPr>
              <w:t>Rādītāji</w:t>
            </w:r>
          </w:p>
        </w:tc>
        <w:tc>
          <w:tcPr>
            <w:tcW w:w="878" w:type="pct"/>
            <w:shd w:val="clear" w:color="auto" w:fill="D7D7D7"/>
          </w:tcPr>
          <w:p w14:paraId="609127B2" w14:textId="77777777" w:rsidR="005E17A0" w:rsidRPr="004C2AC6" w:rsidRDefault="005E17A0" w:rsidP="00B156F6">
            <w:pPr>
              <w:pStyle w:val="NoSpacing"/>
              <w:jc w:val="center"/>
              <w:rPr>
                <w:rFonts w:ascii="Times New Roman" w:hAnsi="Times New Roman" w:cs="Times New Roman"/>
                <w:b/>
                <w:bCs/>
                <w:spacing w:val="1"/>
                <w:sz w:val="20"/>
              </w:rPr>
            </w:pPr>
            <w:r w:rsidRPr="004C2AC6">
              <w:rPr>
                <w:rFonts w:ascii="Times New Roman" w:hAnsi="Times New Roman" w:cs="Times New Roman"/>
                <w:b/>
                <w:bCs/>
                <w:sz w:val="20"/>
              </w:rPr>
              <w:t>Plānotais</w:t>
            </w:r>
            <w:r w:rsidRPr="004C2AC6">
              <w:rPr>
                <w:rFonts w:ascii="Times New Roman" w:hAnsi="Times New Roman" w:cs="Times New Roman"/>
                <w:b/>
                <w:bCs/>
                <w:spacing w:val="1"/>
                <w:sz w:val="20"/>
              </w:rPr>
              <w:t xml:space="preserve">  (fakts)</w:t>
            </w:r>
          </w:p>
          <w:p w14:paraId="3BACCF1A" w14:textId="77777777" w:rsidR="005E17A0" w:rsidRPr="004C2AC6" w:rsidRDefault="005E17A0" w:rsidP="00B156F6">
            <w:pPr>
              <w:pStyle w:val="NoSpacing"/>
              <w:jc w:val="center"/>
              <w:rPr>
                <w:rFonts w:ascii="Times New Roman" w:hAnsi="Times New Roman" w:cs="Times New Roman"/>
                <w:b/>
                <w:bCs/>
                <w:sz w:val="20"/>
              </w:rPr>
            </w:pPr>
            <w:r w:rsidRPr="004C2AC6">
              <w:rPr>
                <w:rFonts w:ascii="Times New Roman" w:hAnsi="Times New Roman" w:cs="Times New Roman"/>
                <w:b/>
                <w:bCs/>
                <w:spacing w:val="-1"/>
                <w:sz w:val="20"/>
              </w:rPr>
              <w:t>2021.gadā</w:t>
            </w:r>
          </w:p>
        </w:tc>
        <w:tc>
          <w:tcPr>
            <w:tcW w:w="702" w:type="pct"/>
            <w:shd w:val="clear" w:color="auto" w:fill="D7D7D7"/>
          </w:tcPr>
          <w:p w14:paraId="6F91E073" w14:textId="77777777" w:rsidR="005E17A0" w:rsidRPr="004C2AC6" w:rsidRDefault="005E17A0" w:rsidP="00B156F6">
            <w:pPr>
              <w:pStyle w:val="NoSpacing"/>
              <w:jc w:val="center"/>
              <w:rPr>
                <w:rFonts w:ascii="Times New Roman" w:hAnsi="Times New Roman" w:cs="Times New Roman"/>
                <w:b/>
                <w:bCs/>
                <w:sz w:val="20"/>
              </w:rPr>
            </w:pPr>
            <w:r w:rsidRPr="004C2AC6">
              <w:rPr>
                <w:rFonts w:ascii="Times New Roman" w:hAnsi="Times New Roman" w:cs="Times New Roman"/>
                <w:b/>
                <w:bCs/>
                <w:sz w:val="20"/>
              </w:rPr>
              <w:t>Plānotais (fakts) 2022.</w:t>
            </w:r>
          </w:p>
          <w:p w14:paraId="4A5C8AF8" w14:textId="77777777" w:rsidR="005E17A0" w:rsidRPr="004C2AC6" w:rsidRDefault="005E17A0" w:rsidP="00B156F6">
            <w:pPr>
              <w:pStyle w:val="NoSpacing"/>
              <w:jc w:val="center"/>
              <w:rPr>
                <w:rFonts w:ascii="Times New Roman" w:hAnsi="Times New Roman" w:cs="Times New Roman"/>
                <w:b/>
                <w:bCs/>
                <w:sz w:val="20"/>
              </w:rPr>
            </w:pPr>
            <w:r w:rsidRPr="004C2AC6">
              <w:rPr>
                <w:rFonts w:ascii="Times New Roman" w:hAnsi="Times New Roman" w:cs="Times New Roman"/>
                <w:b/>
                <w:bCs/>
                <w:sz w:val="20"/>
              </w:rPr>
              <w:t>gadā</w:t>
            </w:r>
          </w:p>
        </w:tc>
        <w:tc>
          <w:tcPr>
            <w:tcW w:w="1053" w:type="pct"/>
            <w:shd w:val="clear" w:color="auto" w:fill="D7D7D7"/>
          </w:tcPr>
          <w:p w14:paraId="5B4C3B36" w14:textId="77777777" w:rsidR="005E17A0" w:rsidRPr="004C2AC6" w:rsidRDefault="005E17A0" w:rsidP="00B156F6">
            <w:pPr>
              <w:pStyle w:val="NoSpacing"/>
              <w:jc w:val="center"/>
              <w:rPr>
                <w:rFonts w:ascii="Times New Roman" w:hAnsi="Times New Roman" w:cs="Times New Roman"/>
                <w:b/>
                <w:bCs/>
                <w:sz w:val="20"/>
              </w:rPr>
            </w:pPr>
            <w:r w:rsidRPr="004C2AC6">
              <w:rPr>
                <w:rFonts w:ascii="Times New Roman" w:hAnsi="Times New Roman" w:cs="Times New Roman"/>
                <w:b/>
                <w:bCs/>
                <w:sz w:val="20"/>
              </w:rPr>
              <w:t>Paskaidrojumi</w:t>
            </w:r>
          </w:p>
        </w:tc>
      </w:tr>
      <w:tr w:rsidR="005E17A0" w:rsidRPr="003D0C7F" w14:paraId="0F858D26" w14:textId="77777777" w:rsidTr="00B156F6">
        <w:trPr>
          <w:trHeight w:val="1653"/>
          <w:jc w:val="center"/>
        </w:trPr>
        <w:tc>
          <w:tcPr>
            <w:tcW w:w="2367" w:type="pct"/>
          </w:tcPr>
          <w:p w14:paraId="0B0E417A" w14:textId="77777777" w:rsidR="005E17A0" w:rsidRPr="004C2AC6" w:rsidRDefault="005E17A0" w:rsidP="00B156F6">
            <w:pPr>
              <w:pStyle w:val="NoSpacing"/>
              <w:jc w:val="center"/>
              <w:rPr>
                <w:rFonts w:ascii="Times New Roman" w:hAnsi="Times New Roman" w:cs="Times New Roman"/>
                <w:sz w:val="20"/>
                <w:szCs w:val="20"/>
              </w:rPr>
            </w:pPr>
          </w:p>
          <w:p w14:paraId="3CF2AADB" w14:textId="77777777" w:rsidR="005E17A0" w:rsidRPr="004C2AC6" w:rsidRDefault="005E17A0" w:rsidP="00B156F6">
            <w:pPr>
              <w:pStyle w:val="NoSpacing"/>
              <w:jc w:val="center"/>
              <w:rPr>
                <w:rFonts w:ascii="Times New Roman" w:hAnsi="Times New Roman" w:cs="Times New Roman"/>
                <w:sz w:val="20"/>
                <w:szCs w:val="20"/>
              </w:rPr>
            </w:pPr>
          </w:p>
          <w:p w14:paraId="44915C9D"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Saistības</w:t>
            </w:r>
            <w:r w:rsidRPr="004C2AC6">
              <w:rPr>
                <w:rFonts w:ascii="Times New Roman" w:hAnsi="Times New Roman" w:cs="Times New Roman"/>
                <w:spacing w:val="1"/>
                <w:sz w:val="20"/>
                <w:szCs w:val="20"/>
              </w:rPr>
              <w:t xml:space="preserve"> </w:t>
            </w:r>
            <w:r w:rsidRPr="004C2AC6">
              <w:rPr>
                <w:rFonts w:ascii="Times New Roman" w:hAnsi="Times New Roman" w:cs="Times New Roman"/>
                <w:sz w:val="20"/>
                <w:szCs w:val="20"/>
              </w:rPr>
              <w:t>pret pašu</w:t>
            </w:r>
            <w:r w:rsidRPr="004C2AC6">
              <w:rPr>
                <w:rFonts w:ascii="Times New Roman" w:hAnsi="Times New Roman" w:cs="Times New Roman"/>
                <w:spacing w:val="1"/>
                <w:sz w:val="20"/>
                <w:szCs w:val="20"/>
              </w:rPr>
              <w:t xml:space="preserve"> </w:t>
            </w:r>
            <w:r w:rsidRPr="004C2AC6">
              <w:rPr>
                <w:rFonts w:ascii="Times New Roman" w:hAnsi="Times New Roman" w:cs="Times New Roman"/>
                <w:spacing w:val="-1"/>
                <w:sz w:val="20"/>
                <w:szCs w:val="20"/>
              </w:rPr>
              <w:t>kapitālu</w:t>
            </w:r>
            <w:r w:rsidRPr="004C2AC6">
              <w:rPr>
                <w:rFonts w:ascii="Times New Roman" w:hAnsi="Times New Roman" w:cs="Times New Roman"/>
                <w:spacing w:val="-6"/>
                <w:sz w:val="20"/>
                <w:szCs w:val="20"/>
              </w:rPr>
              <w:t xml:space="preserve"> </w:t>
            </w:r>
          </w:p>
        </w:tc>
        <w:tc>
          <w:tcPr>
            <w:tcW w:w="878" w:type="pct"/>
          </w:tcPr>
          <w:p w14:paraId="179AD0B3" w14:textId="77777777" w:rsidR="005E17A0" w:rsidRPr="004C2AC6" w:rsidRDefault="005E17A0" w:rsidP="00B156F6">
            <w:pPr>
              <w:pStyle w:val="NoSpacing"/>
              <w:jc w:val="center"/>
              <w:rPr>
                <w:rFonts w:ascii="Times New Roman" w:hAnsi="Times New Roman" w:cs="Times New Roman"/>
                <w:sz w:val="20"/>
                <w:szCs w:val="20"/>
              </w:rPr>
            </w:pPr>
          </w:p>
          <w:p w14:paraId="29451874" w14:textId="77777777" w:rsidR="005E17A0" w:rsidRPr="004C2AC6" w:rsidRDefault="005E17A0" w:rsidP="00B156F6">
            <w:pPr>
              <w:pStyle w:val="NoSpacing"/>
              <w:jc w:val="center"/>
              <w:rPr>
                <w:rFonts w:ascii="Times New Roman" w:hAnsi="Times New Roman" w:cs="Times New Roman"/>
                <w:sz w:val="20"/>
                <w:szCs w:val="20"/>
              </w:rPr>
            </w:pPr>
          </w:p>
          <w:p w14:paraId="5AC7E12C" w14:textId="77777777" w:rsidR="005E17A0" w:rsidRPr="004C2AC6" w:rsidRDefault="005E17A0" w:rsidP="00B156F6">
            <w:pPr>
              <w:pStyle w:val="NoSpacing"/>
              <w:jc w:val="center"/>
              <w:rPr>
                <w:rFonts w:ascii="Times New Roman" w:hAnsi="Times New Roman" w:cs="Times New Roman"/>
                <w:sz w:val="20"/>
                <w:szCs w:val="20"/>
              </w:rPr>
            </w:pPr>
          </w:p>
          <w:p w14:paraId="41163651"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0,30</w:t>
            </w:r>
          </w:p>
          <w:p w14:paraId="0C2E9965"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(0,44)</w:t>
            </w:r>
          </w:p>
        </w:tc>
        <w:tc>
          <w:tcPr>
            <w:tcW w:w="702" w:type="pct"/>
          </w:tcPr>
          <w:p w14:paraId="72BF749B" w14:textId="77777777" w:rsidR="005E17A0" w:rsidRPr="004C2AC6" w:rsidRDefault="005E17A0" w:rsidP="00B156F6">
            <w:pPr>
              <w:pStyle w:val="NoSpacing"/>
              <w:jc w:val="center"/>
              <w:rPr>
                <w:rFonts w:ascii="Times New Roman" w:hAnsi="Times New Roman" w:cs="Times New Roman"/>
                <w:sz w:val="20"/>
                <w:szCs w:val="20"/>
              </w:rPr>
            </w:pPr>
          </w:p>
          <w:p w14:paraId="35E95200" w14:textId="77777777" w:rsidR="005E17A0" w:rsidRPr="004C2AC6" w:rsidRDefault="005E17A0" w:rsidP="00B156F6">
            <w:pPr>
              <w:pStyle w:val="NoSpacing"/>
              <w:jc w:val="center"/>
              <w:rPr>
                <w:rFonts w:ascii="Times New Roman" w:hAnsi="Times New Roman" w:cs="Times New Roman"/>
                <w:sz w:val="20"/>
                <w:szCs w:val="20"/>
              </w:rPr>
            </w:pPr>
          </w:p>
          <w:p w14:paraId="52FB8EDC" w14:textId="77777777" w:rsidR="005E17A0" w:rsidRPr="004C2AC6" w:rsidRDefault="005E17A0" w:rsidP="00B156F6">
            <w:pPr>
              <w:pStyle w:val="NoSpacing"/>
              <w:jc w:val="center"/>
              <w:rPr>
                <w:rFonts w:ascii="Times New Roman" w:hAnsi="Times New Roman" w:cs="Times New Roman"/>
                <w:sz w:val="20"/>
                <w:szCs w:val="20"/>
              </w:rPr>
            </w:pPr>
          </w:p>
          <w:p w14:paraId="17A464FE"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Ne vairāk kā 0,8 (0,68)</w:t>
            </w:r>
          </w:p>
        </w:tc>
        <w:tc>
          <w:tcPr>
            <w:tcW w:w="1053" w:type="pct"/>
          </w:tcPr>
          <w:p w14:paraId="18C31A4D"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Rādītāja</w:t>
            </w:r>
            <w:r w:rsidRPr="004C2AC6">
              <w:rPr>
                <w:rFonts w:ascii="Times New Roman" w:hAnsi="Times New Roman" w:cs="Times New Roman"/>
                <w:spacing w:val="1"/>
                <w:sz w:val="20"/>
                <w:szCs w:val="20"/>
              </w:rPr>
              <w:t xml:space="preserve"> </w:t>
            </w:r>
            <w:r w:rsidRPr="004C2AC6">
              <w:rPr>
                <w:rFonts w:ascii="Times New Roman" w:hAnsi="Times New Roman" w:cs="Times New Roman"/>
                <w:sz w:val="20"/>
                <w:szCs w:val="20"/>
              </w:rPr>
              <w:t>pieaugumu</w:t>
            </w:r>
            <w:r w:rsidRPr="004C2AC6">
              <w:rPr>
                <w:rFonts w:ascii="Times New Roman" w:hAnsi="Times New Roman" w:cs="Times New Roman"/>
                <w:spacing w:val="1"/>
                <w:sz w:val="20"/>
                <w:szCs w:val="20"/>
              </w:rPr>
              <w:t xml:space="preserve"> </w:t>
            </w:r>
            <w:r w:rsidRPr="004C2AC6">
              <w:rPr>
                <w:rFonts w:ascii="Times New Roman" w:hAnsi="Times New Roman" w:cs="Times New Roman"/>
                <w:spacing w:val="-1"/>
                <w:sz w:val="20"/>
                <w:szCs w:val="20"/>
              </w:rPr>
              <w:t xml:space="preserve">ietekmē </w:t>
            </w:r>
            <w:r w:rsidRPr="004C2AC6">
              <w:rPr>
                <w:rFonts w:ascii="Times New Roman" w:hAnsi="Times New Roman" w:cs="Times New Roman"/>
                <w:sz w:val="20"/>
                <w:szCs w:val="20"/>
              </w:rPr>
              <w:t>gan</w:t>
            </w:r>
            <w:r w:rsidRPr="004C2AC6">
              <w:rPr>
                <w:rFonts w:ascii="Times New Roman" w:hAnsi="Times New Roman" w:cs="Times New Roman"/>
                <w:spacing w:val="-43"/>
                <w:sz w:val="20"/>
                <w:szCs w:val="20"/>
              </w:rPr>
              <w:t xml:space="preserve"> </w:t>
            </w:r>
            <w:r w:rsidRPr="004C2AC6">
              <w:rPr>
                <w:rFonts w:ascii="Times New Roman" w:hAnsi="Times New Roman" w:cs="Times New Roman"/>
                <w:sz w:val="20"/>
                <w:szCs w:val="20"/>
              </w:rPr>
              <w:t>saistību</w:t>
            </w:r>
          </w:p>
          <w:p w14:paraId="0FD4AE07"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pacing w:val="-1"/>
                <w:sz w:val="20"/>
                <w:szCs w:val="20"/>
              </w:rPr>
              <w:t>palielinājums</w:t>
            </w:r>
            <w:r w:rsidRPr="004C2AC6">
              <w:rPr>
                <w:rFonts w:ascii="Times New Roman" w:hAnsi="Times New Roman" w:cs="Times New Roman"/>
                <w:spacing w:val="-43"/>
                <w:sz w:val="20"/>
                <w:szCs w:val="20"/>
              </w:rPr>
              <w:t xml:space="preserve"> </w:t>
            </w:r>
            <w:r w:rsidRPr="004C2AC6">
              <w:rPr>
                <w:rFonts w:ascii="Times New Roman" w:hAnsi="Times New Roman" w:cs="Times New Roman"/>
                <w:sz w:val="20"/>
                <w:szCs w:val="20"/>
              </w:rPr>
              <w:t>gan pašu</w:t>
            </w:r>
          </w:p>
          <w:p w14:paraId="6D2502E7"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kapitāla</w:t>
            </w:r>
          </w:p>
          <w:p w14:paraId="3FED593F"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samazinājums</w:t>
            </w:r>
          </w:p>
        </w:tc>
      </w:tr>
      <w:tr w:rsidR="005E17A0" w:rsidRPr="003D0C7F" w14:paraId="5C23CCD2" w14:textId="77777777" w:rsidTr="00B156F6">
        <w:trPr>
          <w:trHeight w:val="1463"/>
          <w:jc w:val="center"/>
        </w:trPr>
        <w:tc>
          <w:tcPr>
            <w:tcW w:w="2367" w:type="pct"/>
          </w:tcPr>
          <w:p w14:paraId="11849451" w14:textId="77777777" w:rsidR="005E17A0" w:rsidRPr="004C2AC6" w:rsidRDefault="005E17A0" w:rsidP="00B156F6">
            <w:pPr>
              <w:pStyle w:val="NoSpacing"/>
              <w:jc w:val="center"/>
              <w:rPr>
                <w:rFonts w:ascii="Times New Roman" w:hAnsi="Times New Roman" w:cs="Times New Roman"/>
                <w:sz w:val="20"/>
                <w:szCs w:val="20"/>
              </w:rPr>
            </w:pPr>
          </w:p>
          <w:p w14:paraId="263AB308"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EBITDA</w:t>
            </w:r>
          </w:p>
          <w:p w14:paraId="34F2F7F3"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rentabilitāte,</w:t>
            </w:r>
          </w:p>
          <w:p w14:paraId="681EE809"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w w:val="99"/>
                <w:sz w:val="20"/>
                <w:szCs w:val="20"/>
              </w:rPr>
              <w:t>%</w:t>
            </w:r>
          </w:p>
        </w:tc>
        <w:tc>
          <w:tcPr>
            <w:tcW w:w="878" w:type="pct"/>
          </w:tcPr>
          <w:p w14:paraId="04B89B68" w14:textId="77777777" w:rsidR="005E17A0" w:rsidRPr="004C2AC6" w:rsidRDefault="005E17A0" w:rsidP="00B156F6">
            <w:pPr>
              <w:pStyle w:val="NoSpacing"/>
              <w:jc w:val="center"/>
              <w:rPr>
                <w:rFonts w:ascii="Times New Roman" w:hAnsi="Times New Roman" w:cs="Times New Roman"/>
                <w:sz w:val="20"/>
                <w:szCs w:val="20"/>
              </w:rPr>
            </w:pPr>
          </w:p>
          <w:p w14:paraId="392E9B1B" w14:textId="77777777" w:rsidR="005E17A0" w:rsidRPr="004C2AC6" w:rsidRDefault="005E17A0" w:rsidP="00B156F6">
            <w:pPr>
              <w:pStyle w:val="NoSpacing"/>
              <w:jc w:val="center"/>
              <w:rPr>
                <w:rFonts w:ascii="Times New Roman" w:hAnsi="Times New Roman" w:cs="Times New Roman"/>
                <w:sz w:val="20"/>
                <w:szCs w:val="20"/>
              </w:rPr>
            </w:pPr>
          </w:p>
          <w:p w14:paraId="4C0128BC"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3,16</w:t>
            </w:r>
          </w:p>
          <w:p w14:paraId="63848A8A" w14:textId="77777777" w:rsidR="005E17A0"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(2,04)</w:t>
            </w:r>
          </w:p>
          <w:p w14:paraId="6EC3AC97" w14:textId="77777777" w:rsidR="005E17A0" w:rsidRDefault="005E17A0" w:rsidP="00B156F6">
            <w:pPr>
              <w:pStyle w:val="NoSpacing"/>
              <w:jc w:val="center"/>
              <w:rPr>
                <w:rFonts w:ascii="Times New Roman" w:hAnsi="Times New Roman" w:cs="Times New Roman"/>
                <w:sz w:val="20"/>
                <w:szCs w:val="20"/>
              </w:rPr>
            </w:pPr>
            <w:r>
              <w:rPr>
                <w:rFonts w:ascii="Times New Roman" w:hAnsi="Times New Roman" w:cs="Times New Roman"/>
                <w:sz w:val="20"/>
                <w:szCs w:val="20"/>
              </w:rPr>
              <w:t>(2,00)*</w:t>
            </w:r>
          </w:p>
          <w:p w14:paraId="63C1229A" w14:textId="77777777" w:rsidR="005E17A0" w:rsidRPr="004C2AC6" w:rsidRDefault="005E17A0" w:rsidP="00B156F6">
            <w:pPr>
              <w:pStyle w:val="NoSpacing"/>
              <w:jc w:val="center"/>
              <w:rPr>
                <w:rFonts w:ascii="Times New Roman" w:hAnsi="Times New Roman" w:cs="Times New Roman"/>
                <w:sz w:val="20"/>
                <w:szCs w:val="20"/>
              </w:rPr>
            </w:pPr>
            <w:r>
              <w:rPr>
                <w:rFonts w:ascii="Times New Roman" w:hAnsi="Times New Roman" w:cs="Times New Roman"/>
                <w:sz w:val="20"/>
                <w:szCs w:val="20"/>
              </w:rPr>
              <w:t>pārklasificētais rādītājs</w:t>
            </w:r>
          </w:p>
        </w:tc>
        <w:tc>
          <w:tcPr>
            <w:tcW w:w="702" w:type="pct"/>
          </w:tcPr>
          <w:p w14:paraId="035950A1" w14:textId="77777777" w:rsidR="005E17A0" w:rsidRPr="004C2AC6" w:rsidRDefault="005E17A0" w:rsidP="00B156F6">
            <w:pPr>
              <w:pStyle w:val="NoSpacing"/>
              <w:jc w:val="center"/>
              <w:rPr>
                <w:rFonts w:ascii="Times New Roman" w:hAnsi="Times New Roman" w:cs="Times New Roman"/>
                <w:sz w:val="20"/>
                <w:szCs w:val="20"/>
              </w:rPr>
            </w:pPr>
          </w:p>
          <w:p w14:paraId="1476EC6F" w14:textId="77777777" w:rsidR="005E17A0" w:rsidRPr="004C2AC6" w:rsidRDefault="005E17A0" w:rsidP="00B156F6">
            <w:pPr>
              <w:pStyle w:val="NoSpacing"/>
              <w:jc w:val="center"/>
              <w:rPr>
                <w:rFonts w:ascii="Times New Roman" w:hAnsi="Times New Roman" w:cs="Times New Roman"/>
                <w:sz w:val="20"/>
                <w:szCs w:val="20"/>
              </w:rPr>
            </w:pPr>
          </w:p>
          <w:p w14:paraId="31591DCA"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Ne mazāk kā 2,0 (1,11)</w:t>
            </w:r>
          </w:p>
        </w:tc>
        <w:tc>
          <w:tcPr>
            <w:tcW w:w="1053" w:type="pct"/>
          </w:tcPr>
          <w:p w14:paraId="42D8A274"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Rādītāja</w:t>
            </w:r>
            <w:r w:rsidRPr="004C2AC6">
              <w:rPr>
                <w:rFonts w:ascii="Times New Roman" w:hAnsi="Times New Roman" w:cs="Times New Roman"/>
                <w:spacing w:val="1"/>
                <w:sz w:val="20"/>
                <w:szCs w:val="20"/>
              </w:rPr>
              <w:t xml:space="preserve"> </w:t>
            </w:r>
            <w:r w:rsidRPr="004C2AC6">
              <w:rPr>
                <w:rFonts w:ascii="Times New Roman" w:hAnsi="Times New Roman" w:cs="Times New Roman"/>
                <w:w w:val="95"/>
                <w:sz w:val="20"/>
                <w:szCs w:val="20"/>
              </w:rPr>
              <w:t>samazinājums</w:t>
            </w:r>
            <w:r w:rsidRPr="004C2AC6">
              <w:rPr>
                <w:rFonts w:ascii="Times New Roman" w:hAnsi="Times New Roman" w:cs="Times New Roman"/>
                <w:spacing w:val="1"/>
                <w:w w:val="95"/>
                <w:sz w:val="20"/>
                <w:szCs w:val="20"/>
              </w:rPr>
              <w:t xml:space="preserve"> </w:t>
            </w:r>
            <w:r w:rsidRPr="004C2AC6">
              <w:rPr>
                <w:rFonts w:ascii="Times New Roman" w:hAnsi="Times New Roman" w:cs="Times New Roman"/>
                <w:sz w:val="20"/>
                <w:szCs w:val="20"/>
              </w:rPr>
              <w:t>zaudējumu</w:t>
            </w:r>
          </w:p>
          <w:p w14:paraId="0BDD0E57"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rezultātā</w:t>
            </w:r>
          </w:p>
          <w:p w14:paraId="3A7BDD0C"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(plānota</w:t>
            </w:r>
            <w:r w:rsidRPr="004C2AC6">
              <w:rPr>
                <w:rFonts w:ascii="Times New Roman" w:hAnsi="Times New Roman" w:cs="Times New Roman"/>
                <w:spacing w:val="-2"/>
                <w:sz w:val="20"/>
                <w:szCs w:val="20"/>
              </w:rPr>
              <w:t xml:space="preserve"> </w:t>
            </w:r>
            <w:r w:rsidRPr="004C2AC6">
              <w:rPr>
                <w:rFonts w:ascii="Times New Roman" w:hAnsi="Times New Roman" w:cs="Times New Roman"/>
                <w:sz w:val="20"/>
                <w:szCs w:val="20"/>
              </w:rPr>
              <w:t>bija</w:t>
            </w:r>
          </w:p>
          <w:p w14:paraId="3CDBED1A"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neliela</w:t>
            </w:r>
            <w:r w:rsidRPr="004C2AC6">
              <w:rPr>
                <w:rFonts w:ascii="Times New Roman" w:hAnsi="Times New Roman" w:cs="Times New Roman"/>
                <w:spacing w:val="-4"/>
                <w:sz w:val="20"/>
                <w:szCs w:val="20"/>
              </w:rPr>
              <w:t xml:space="preserve"> </w:t>
            </w:r>
            <w:r w:rsidRPr="004C2AC6">
              <w:rPr>
                <w:rFonts w:ascii="Times New Roman" w:hAnsi="Times New Roman" w:cs="Times New Roman"/>
                <w:sz w:val="20"/>
                <w:szCs w:val="20"/>
              </w:rPr>
              <w:t>peļņa)</w:t>
            </w:r>
          </w:p>
        </w:tc>
      </w:tr>
      <w:tr w:rsidR="005E17A0" w:rsidRPr="003D0C7F" w14:paraId="17EF0B45" w14:textId="77777777" w:rsidTr="00B156F6">
        <w:trPr>
          <w:trHeight w:val="513"/>
          <w:jc w:val="center"/>
        </w:trPr>
        <w:tc>
          <w:tcPr>
            <w:tcW w:w="2367" w:type="pct"/>
          </w:tcPr>
          <w:p w14:paraId="64756DFA" w14:textId="77777777" w:rsidR="005E17A0" w:rsidRPr="004C2AC6" w:rsidRDefault="005E17A0" w:rsidP="00B156F6">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C2AC6">
              <w:rPr>
                <w:rFonts w:ascii="Times New Roman" w:hAnsi="Times New Roman" w:cs="Times New Roman"/>
                <w:sz w:val="20"/>
                <w:szCs w:val="20"/>
              </w:rPr>
              <w:t>Kopējais</w:t>
            </w:r>
            <w:r>
              <w:rPr>
                <w:rFonts w:ascii="Times New Roman" w:hAnsi="Times New Roman" w:cs="Times New Roman"/>
                <w:sz w:val="20"/>
                <w:szCs w:val="20"/>
              </w:rPr>
              <w:t xml:space="preserve"> l</w:t>
            </w:r>
            <w:r w:rsidRPr="004C2AC6">
              <w:rPr>
                <w:rFonts w:ascii="Times New Roman" w:hAnsi="Times New Roman" w:cs="Times New Roman"/>
                <w:sz w:val="20"/>
                <w:szCs w:val="20"/>
              </w:rPr>
              <w:t>ikviditātes</w:t>
            </w:r>
            <w:r>
              <w:rPr>
                <w:rFonts w:ascii="Times New Roman" w:hAnsi="Times New Roman" w:cs="Times New Roman"/>
                <w:sz w:val="20"/>
                <w:szCs w:val="20"/>
              </w:rPr>
              <w:t xml:space="preserve"> </w:t>
            </w:r>
            <w:r w:rsidRPr="004C2AC6">
              <w:rPr>
                <w:rFonts w:ascii="Times New Roman" w:hAnsi="Times New Roman" w:cs="Times New Roman"/>
                <w:spacing w:val="-44"/>
                <w:sz w:val="20"/>
                <w:szCs w:val="20"/>
              </w:rPr>
              <w:t xml:space="preserve"> </w:t>
            </w:r>
            <w:r w:rsidRPr="004C2AC6">
              <w:rPr>
                <w:rFonts w:ascii="Times New Roman" w:hAnsi="Times New Roman" w:cs="Times New Roman"/>
                <w:sz w:val="20"/>
                <w:szCs w:val="20"/>
              </w:rPr>
              <w:t>rādītājs</w:t>
            </w:r>
          </w:p>
        </w:tc>
        <w:tc>
          <w:tcPr>
            <w:tcW w:w="878" w:type="pct"/>
          </w:tcPr>
          <w:p w14:paraId="0808F9EC" w14:textId="77777777" w:rsidR="005E17A0" w:rsidRPr="004C2AC6" w:rsidRDefault="005E17A0" w:rsidP="00B156F6">
            <w:pPr>
              <w:pStyle w:val="NoSpacing"/>
              <w:jc w:val="center"/>
              <w:rPr>
                <w:rFonts w:ascii="Times New Roman" w:hAnsi="Times New Roman" w:cs="Times New Roman"/>
                <w:sz w:val="20"/>
                <w:szCs w:val="20"/>
              </w:rPr>
            </w:pPr>
          </w:p>
          <w:p w14:paraId="5B688E00"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0,84</w:t>
            </w:r>
          </w:p>
          <w:p w14:paraId="551C89D7"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(0,85)</w:t>
            </w:r>
          </w:p>
        </w:tc>
        <w:tc>
          <w:tcPr>
            <w:tcW w:w="702" w:type="pct"/>
          </w:tcPr>
          <w:p w14:paraId="42E0CFE7" w14:textId="77777777" w:rsidR="005E17A0" w:rsidRPr="004C2AC6" w:rsidRDefault="005E17A0" w:rsidP="00B156F6">
            <w:pPr>
              <w:pStyle w:val="NoSpacing"/>
              <w:jc w:val="center"/>
              <w:rPr>
                <w:rFonts w:ascii="Times New Roman" w:hAnsi="Times New Roman" w:cs="Times New Roman"/>
                <w:sz w:val="20"/>
                <w:szCs w:val="20"/>
              </w:rPr>
            </w:pPr>
          </w:p>
          <w:p w14:paraId="45949FBE"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Ne mazāk kā 0,8 (0,56)</w:t>
            </w:r>
          </w:p>
        </w:tc>
        <w:tc>
          <w:tcPr>
            <w:tcW w:w="1053" w:type="pct"/>
          </w:tcPr>
          <w:p w14:paraId="71C11928"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Rādītājs ir samazinājies, taču uzskatāms par apmierinošu un nerada likviditātes risku</w:t>
            </w:r>
          </w:p>
        </w:tc>
      </w:tr>
      <w:tr w:rsidR="005E17A0" w:rsidRPr="003D0C7F" w14:paraId="305B2159" w14:textId="77777777" w:rsidTr="00B156F6">
        <w:trPr>
          <w:trHeight w:val="1770"/>
          <w:jc w:val="center"/>
        </w:trPr>
        <w:tc>
          <w:tcPr>
            <w:tcW w:w="2367" w:type="pct"/>
          </w:tcPr>
          <w:p w14:paraId="489013BB" w14:textId="77777777" w:rsidR="005E17A0" w:rsidRPr="004C2AC6" w:rsidRDefault="005E17A0" w:rsidP="00B156F6">
            <w:pPr>
              <w:pStyle w:val="NoSpacing"/>
              <w:jc w:val="center"/>
              <w:rPr>
                <w:rFonts w:ascii="Times New Roman" w:hAnsi="Times New Roman" w:cs="Times New Roman"/>
                <w:sz w:val="20"/>
                <w:szCs w:val="20"/>
              </w:rPr>
            </w:pPr>
          </w:p>
          <w:p w14:paraId="5A51D994" w14:textId="77777777" w:rsidR="005E17A0" w:rsidRDefault="005E17A0" w:rsidP="00B156F6">
            <w:pPr>
              <w:pStyle w:val="NoSpacing"/>
              <w:jc w:val="center"/>
              <w:rPr>
                <w:rFonts w:ascii="Times New Roman" w:hAnsi="Times New Roman" w:cs="Times New Roman"/>
                <w:spacing w:val="-43"/>
                <w:sz w:val="20"/>
                <w:szCs w:val="20"/>
              </w:rPr>
            </w:pPr>
            <w:r w:rsidRPr="004C2AC6">
              <w:rPr>
                <w:rFonts w:ascii="Times New Roman" w:hAnsi="Times New Roman" w:cs="Times New Roman"/>
                <w:spacing w:val="-1"/>
                <w:sz w:val="20"/>
                <w:szCs w:val="20"/>
              </w:rPr>
              <w:t>Ieguldījumi</w:t>
            </w:r>
            <w:r>
              <w:rPr>
                <w:rFonts w:ascii="Times New Roman" w:hAnsi="Times New Roman" w:cs="Times New Roman"/>
                <w:spacing w:val="-1"/>
                <w:sz w:val="20"/>
                <w:szCs w:val="20"/>
              </w:rPr>
              <w:t xml:space="preserve"> </w:t>
            </w:r>
            <w:r w:rsidRPr="004C2AC6">
              <w:rPr>
                <w:rFonts w:ascii="Times New Roman" w:hAnsi="Times New Roman" w:cs="Times New Roman"/>
                <w:spacing w:val="-43"/>
                <w:sz w:val="20"/>
                <w:szCs w:val="20"/>
              </w:rPr>
              <w:t xml:space="preserve"> </w:t>
            </w:r>
            <w:r>
              <w:rPr>
                <w:rFonts w:ascii="Times New Roman" w:hAnsi="Times New Roman" w:cs="Times New Roman"/>
                <w:spacing w:val="-43"/>
                <w:sz w:val="20"/>
                <w:szCs w:val="20"/>
              </w:rPr>
              <w:t xml:space="preserve">  </w:t>
            </w:r>
            <w:r w:rsidRPr="004C2AC6">
              <w:rPr>
                <w:rFonts w:ascii="Times New Roman" w:hAnsi="Times New Roman" w:cs="Times New Roman"/>
                <w:sz w:val="20"/>
                <w:szCs w:val="20"/>
              </w:rPr>
              <w:t>investīcijās</w:t>
            </w:r>
            <w:r w:rsidRPr="004C2AC6">
              <w:rPr>
                <w:rFonts w:ascii="Times New Roman" w:hAnsi="Times New Roman" w:cs="Times New Roman"/>
                <w:spacing w:val="-43"/>
                <w:sz w:val="20"/>
                <w:szCs w:val="20"/>
              </w:rPr>
              <w:t xml:space="preserve"> </w:t>
            </w:r>
          </w:p>
          <w:p w14:paraId="1114EB25" w14:textId="77777777" w:rsidR="005E17A0" w:rsidRPr="004C2AC6" w:rsidRDefault="005E17A0" w:rsidP="00B156F6">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4C2AC6">
              <w:rPr>
                <w:rFonts w:ascii="Times New Roman" w:hAnsi="Times New Roman" w:cs="Times New Roman"/>
                <w:sz w:val="20"/>
                <w:szCs w:val="20"/>
              </w:rPr>
              <w:t>(naudas</w:t>
            </w:r>
            <w:r>
              <w:rPr>
                <w:rFonts w:ascii="Times New Roman" w:hAnsi="Times New Roman" w:cs="Times New Roman"/>
                <w:sz w:val="20"/>
                <w:szCs w:val="20"/>
              </w:rPr>
              <w:t xml:space="preserve"> </w:t>
            </w:r>
            <w:r w:rsidRPr="004C2AC6">
              <w:rPr>
                <w:rFonts w:ascii="Times New Roman" w:hAnsi="Times New Roman" w:cs="Times New Roman"/>
                <w:sz w:val="20"/>
                <w:szCs w:val="20"/>
              </w:rPr>
              <w:t>plūsmas</w:t>
            </w:r>
            <w:r>
              <w:rPr>
                <w:rFonts w:ascii="Times New Roman" w:hAnsi="Times New Roman" w:cs="Times New Roman"/>
                <w:sz w:val="20"/>
                <w:szCs w:val="20"/>
              </w:rPr>
              <w:t xml:space="preserve"> </w:t>
            </w:r>
            <w:r w:rsidRPr="004C2AC6">
              <w:rPr>
                <w:rFonts w:ascii="Times New Roman" w:hAnsi="Times New Roman" w:cs="Times New Roman"/>
                <w:sz w:val="20"/>
                <w:szCs w:val="20"/>
              </w:rPr>
              <w:t>rādītājs),</w:t>
            </w:r>
            <w:r w:rsidRPr="004C2AC6">
              <w:rPr>
                <w:rFonts w:ascii="Times New Roman" w:hAnsi="Times New Roman" w:cs="Times New Roman"/>
                <w:spacing w:val="-1"/>
                <w:sz w:val="20"/>
                <w:szCs w:val="20"/>
              </w:rPr>
              <w:t xml:space="preserve"> </w:t>
            </w:r>
            <w:r w:rsidRPr="004C2AC6">
              <w:rPr>
                <w:rFonts w:ascii="Times New Roman" w:hAnsi="Times New Roman" w:cs="Times New Roman"/>
                <w:sz w:val="20"/>
                <w:szCs w:val="20"/>
              </w:rPr>
              <w:t>%</w:t>
            </w:r>
          </w:p>
        </w:tc>
        <w:tc>
          <w:tcPr>
            <w:tcW w:w="878" w:type="pct"/>
          </w:tcPr>
          <w:p w14:paraId="6A8D9EE4" w14:textId="77777777" w:rsidR="005E17A0" w:rsidRPr="004C2AC6" w:rsidRDefault="005E17A0" w:rsidP="00B156F6">
            <w:pPr>
              <w:pStyle w:val="NoSpacing"/>
              <w:jc w:val="center"/>
              <w:rPr>
                <w:rFonts w:ascii="Times New Roman" w:hAnsi="Times New Roman" w:cs="Times New Roman"/>
                <w:color w:val="000000"/>
                <w:sz w:val="20"/>
                <w:szCs w:val="20"/>
              </w:rPr>
            </w:pPr>
          </w:p>
          <w:p w14:paraId="5615705C"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color w:val="000000"/>
                <w:sz w:val="20"/>
                <w:szCs w:val="20"/>
              </w:rPr>
              <w:t>No 951 958 līdz 1 189 948</w:t>
            </w:r>
            <w:r>
              <w:rPr>
                <w:rFonts w:ascii="Times New Roman" w:hAnsi="Times New Roman" w:cs="Times New Roman"/>
                <w:color w:val="000000"/>
                <w:sz w:val="20"/>
                <w:szCs w:val="20"/>
              </w:rPr>
              <w:t xml:space="preserve"> (8% līdz 10% no valsts budžeta dotācijas)</w:t>
            </w:r>
            <w:r w:rsidRPr="004C2AC6">
              <w:rPr>
                <w:rFonts w:ascii="Times New Roman" w:hAnsi="Times New Roman" w:cs="Times New Roman"/>
                <w:color w:val="000000"/>
                <w:sz w:val="20"/>
                <w:szCs w:val="20"/>
              </w:rPr>
              <w:t xml:space="preserve">  (</w:t>
            </w:r>
            <w:r w:rsidRPr="004C2AC6">
              <w:rPr>
                <w:rFonts w:ascii="Times New Roman" w:hAnsi="Times New Roman" w:cs="Times New Roman"/>
                <w:sz w:val="20"/>
                <w:szCs w:val="20"/>
              </w:rPr>
              <w:t>708</w:t>
            </w:r>
            <w:r w:rsidRPr="004C2AC6">
              <w:rPr>
                <w:rFonts w:ascii="Times New Roman" w:hAnsi="Times New Roman" w:cs="Times New Roman"/>
                <w:spacing w:val="-8"/>
                <w:sz w:val="20"/>
                <w:szCs w:val="20"/>
              </w:rPr>
              <w:t> </w:t>
            </w:r>
            <w:r w:rsidRPr="004C2AC6">
              <w:rPr>
                <w:rFonts w:ascii="Times New Roman" w:hAnsi="Times New Roman" w:cs="Times New Roman"/>
                <w:sz w:val="20"/>
                <w:szCs w:val="20"/>
              </w:rPr>
              <w:t>356</w:t>
            </w:r>
            <w:r w:rsidRPr="004C2AC6">
              <w:rPr>
                <w:rFonts w:ascii="Times New Roman" w:hAnsi="Times New Roman" w:cs="Times New Roman"/>
                <w:i/>
                <w:iCs/>
                <w:color w:val="000000"/>
                <w:sz w:val="20"/>
                <w:szCs w:val="20"/>
              </w:rPr>
              <w:t>) euro</w:t>
            </w:r>
            <w:r w:rsidRPr="004C2AC6">
              <w:rPr>
                <w:rFonts w:ascii="Times New Roman" w:hAnsi="Times New Roman" w:cs="Times New Roman"/>
                <w:color w:val="000000"/>
                <w:sz w:val="20"/>
                <w:szCs w:val="20"/>
              </w:rPr>
              <w:br/>
              <w:t>(6%  no valsts budžeta dotācijas</w:t>
            </w:r>
            <w:r w:rsidRPr="004C2AC6">
              <w:rPr>
                <w:rFonts w:ascii="Times New Roman" w:hAnsi="Times New Roman" w:cs="Times New Roman"/>
                <w:sz w:val="20"/>
                <w:szCs w:val="20"/>
              </w:rPr>
              <w:t>)</w:t>
            </w:r>
          </w:p>
        </w:tc>
        <w:tc>
          <w:tcPr>
            <w:tcW w:w="702" w:type="pct"/>
          </w:tcPr>
          <w:p w14:paraId="0F8469F8" w14:textId="77777777" w:rsidR="005E17A0" w:rsidRPr="004C2AC6" w:rsidRDefault="005E17A0" w:rsidP="00B156F6">
            <w:pPr>
              <w:pStyle w:val="NoSpacing"/>
              <w:jc w:val="center"/>
              <w:rPr>
                <w:rFonts w:ascii="Times New Roman" w:hAnsi="Times New Roman" w:cs="Times New Roman"/>
                <w:sz w:val="20"/>
                <w:szCs w:val="20"/>
              </w:rPr>
            </w:pPr>
          </w:p>
          <w:p w14:paraId="65E1FBD3"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No 1 015 375 līdz 1 269 219</w:t>
            </w:r>
            <w:r>
              <w:rPr>
                <w:rFonts w:ascii="Times New Roman" w:hAnsi="Times New Roman" w:cs="Times New Roman"/>
                <w:sz w:val="20"/>
                <w:szCs w:val="20"/>
              </w:rPr>
              <w:t xml:space="preserve"> </w:t>
            </w:r>
            <w:r>
              <w:rPr>
                <w:rFonts w:ascii="Times New Roman" w:hAnsi="Times New Roman" w:cs="Times New Roman"/>
                <w:color w:val="000000"/>
                <w:sz w:val="20"/>
                <w:szCs w:val="20"/>
              </w:rPr>
              <w:t>(8% līdz 10% no valsts budžeta dotācijas)</w:t>
            </w:r>
            <w:r w:rsidRPr="004C2AC6">
              <w:rPr>
                <w:rFonts w:ascii="Times New Roman" w:hAnsi="Times New Roman" w:cs="Times New Roman"/>
                <w:color w:val="000000"/>
                <w:sz w:val="20"/>
                <w:szCs w:val="20"/>
              </w:rPr>
              <w:t xml:space="preserve">  </w:t>
            </w:r>
            <w:r>
              <w:rPr>
                <w:rFonts w:ascii="Times New Roman" w:hAnsi="Times New Roman" w:cs="Times New Roman"/>
                <w:sz w:val="20"/>
                <w:szCs w:val="20"/>
              </w:rPr>
              <w:t xml:space="preserve"> </w:t>
            </w:r>
            <w:r w:rsidRPr="004C2AC6">
              <w:rPr>
                <w:rFonts w:ascii="Times New Roman" w:hAnsi="Times New Roman" w:cs="Times New Roman"/>
                <w:sz w:val="20"/>
                <w:szCs w:val="20"/>
              </w:rPr>
              <w:t xml:space="preserve"> (1 102 142) </w:t>
            </w:r>
            <w:r w:rsidRPr="004C2AC6">
              <w:rPr>
                <w:rFonts w:ascii="Times New Roman" w:hAnsi="Times New Roman" w:cs="Times New Roman"/>
                <w:i/>
                <w:iCs/>
                <w:sz w:val="20"/>
                <w:szCs w:val="20"/>
              </w:rPr>
              <w:t>euro</w:t>
            </w:r>
            <w:r w:rsidRPr="004C2AC6">
              <w:rPr>
                <w:rFonts w:ascii="Times New Roman" w:hAnsi="Times New Roman" w:cs="Times New Roman"/>
                <w:sz w:val="20"/>
                <w:szCs w:val="20"/>
              </w:rPr>
              <w:t xml:space="preserve"> (8% no valsts budžeta dotācijas)</w:t>
            </w:r>
          </w:p>
        </w:tc>
        <w:tc>
          <w:tcPr>
            <w:tcW w:w="1053" w:type="pct"/>
          </w:tcPr>
          <w:p w14:paraId="2986B85A" w14:textId="77777777" w:rsidR="005E17A0" w:rsidRPr="004C2AC6" w:rsidRDefault="005E17A0" w:rsidP="00B156F6">
            <w:pPr>
              <w:pStyle w:val="NoSpacing"/>
              <w:jc w:val="center"/>
              <w:rPr>
                <w:rFonts w:ascii="Times New Roman" w:hAnsi="Times New Roman" w:cs="Times New Roman"/>
                <w:sz w:val="20"/>
                <w:szCs w:val="20"/>
              </w:rPr>
            </w:pPr>
            <w:r w:rsidRPr="004C2AC6">
              <w:rPr>
                <w:rFonts w:ascii="Times New Roman" w:hAnsi="Times New Roman" w:cs="Times New Roman"/>
                <w:sz w:val="20"/>
                <w:szCs w:val="20"/>
              </w:rPr>
              <w:t>Rādītājs sasniegts, kas saistīts ar vairāku kapitālieguldījumu plānu vienlaicīgu realizēšanu</w:t>
            </w:r>
          </w:p>
        </w:tc>
      </w:tr>
    </w:tbl>
    <w:p w14:paraId="331B2634" w14:textId="77777777" w:rsidR="005E17A0" w:rsidRPr="004C2AC6" w:rsidRDefault="005E17A0" w:rsidP="005E17A0">
      <w:pPr>
        <w:pStyle w:val="NoSpacing"/>
        <w:rPr>
          <w:rFonts w:ascii="Times New Roman" w:hAnsi="Times New Roman" w:cs="Times New Roman"/>
        </w:rPr>
      </w:pPr>
    </w:p>
    <w:p w14:paraId="33956EAF" w14:textId="77777777" w:rsidR="005E17A0" w:rsidRPr="004C2AC6" w:rsidRDefault="005E17A0" w:rsidP="005E17A0">
      <w:pPr>
        <w:pStyle w:val="NoSpacing"/>
        <w:jc w:val="both"/>
        <w:rPr>
          <w:rFonts w:ascii="Times New Roman" w:hAnsi="Times New Roman" w:cs="Times New Roman"/>
          <w:sz w:val="24"/>
          <w:szCs w:val="24"/>
        </w:rPr>
      </w:pPr>
      <w:r w:rsidRPr="004C2AC6">
        <w:rPr>
          <w:rFonts w:ascii="Times New Roman" w:hAnsi="Times New Roman" w:cs="Times New Roman"/>
          <w:sz w:val="24"/>
          <w:szCs w:val="24"/>
        </w:rPr>
        <w:t>Saskaņā ar revidentu apstiprināto Latvijas Radio 2022. gada pārskatu, Radio 2022.gadā strādāja ar 12,78 miljonu eiro apgrozījumu, kas ir par 13% vairāk nekā 2021.gadā. 2022.gadā Radio zaudējumi pēc nodokļu nomaksas bija 293 873 eiro apmērā, kas salīdzinoši ar 2021.gadu ir par 77,1% lielāki. Apgrozījuma palielinājums saistīts ar saražotā satura palielinājumu, piemēram, atspoguļojot aktuālos notikumus par karadarbību Ukrainā, kā arī palielinot jaunu raidījumu skaitu. Zaudējumu pieaugums skaidrojams ar lielāku autortiesību maksājumu apmēru un augstākām izmaksām komunālajiem pakalpojumiem, kas saistīti ar telpu uzturēšanu un kuri netika kompensēti no valsts budžeta.</w:t>
      </w:r>
    </w:p>
    <w:p w14:paraId="06C40898" w14:textId="77777777" w:rsidR="005E17A0" w:rsidRPr="004C2AC6" w:rsidRDefault="005E17A0" w:rsidP="005E17A0">
      <w:pPr>
        <w:pStyle w:val="NoSpacing"/>
        <w:jc w:val="both"/>
        <w:rPr>
          <w:rFonts w:ascii="Times New Roman" w:hAnsi="Times New Roman" w:cs="Times New Roman"/>
          <w:sz w:val="24"/>
          <w:szCs w:val="24"/>
        </w:rPr>
      </w:pPr>
    </w:p>
    <w:p w14:paraId="4F80B4AB" w14:textId="2B7D8630" w:rsidR="00261AA2" w:rsidRPr="004C2AC6" w:rsidRDefault="005E17A0" w:rsidP="00E8352B">
      <w:pPr>
        <w:pStyle w:val="NoSpacing"/>
        <w:jc w:val="both"/>
        <w:rPr>
          <w:rFonts w:ascii="Times New Roman" w:hAnsi="Times New Roman" w:cs="Times New Roman"/>
          <w:sz w:val="24"/>
          <w:szCs w:val="24"/>
        </w:rPr>
      </w:pPr>
      <w:r w:rsidRPr="004C2AC6">
        <w:rPr>
          <w:rFonts w:ascii="Times New Roman" w:hAnsi="Times New Roman" w:cs="Times New Roman"/>
          <w:sz w:val="24"/>
          <w:szCs w:val="24"/>
        </w:rPr>
        <w:t>Latvijas Radio apgūto kapitālieguldījumu apmērs 2022.gadā veidoja 1,1 miljonu eiro, kas ir par 56% vairāk nekā gadu iepriekš, resursus novirzot tādu jaunu projektu realizēšanai kā otrās ierakstu studijas funkcionalitātes maiņai, pirmās skaņu ierakstu studijas mikseru konsoles iegādei, Latvijas Radio mobilās aplikācijas izstrādei un citiem projektiem. Investīciju apmērs arī 2022.gadā turpināja aizsākto pieauguma tendenci un sasniedza 8% no valsts budžeta dotācijas, kas ir augstākais rādītājs iepriekšējo piecu gadu periodā.</w:t>
      </w:r>
    </w:p>
    <w:p w14:paraId="79957600" w14:textId="77777777" w:rsidR="00261AA2" w:rsidRPr="004C2AC6" w:rsidRDefault="00261AA2" w:rsidP="00E907F4">
      <w:pPr>
        <w:pStyle w:val="Heading3"/>
        <w:rPr>
          <w:b/>
          <w:bCs/>
          <w:i/>
          <w:iCs/>
          <w:color w:val="C00000"/>
        </w:rPr>
      </w:pPr>
      <w:bookmarkStart w:id="62" w:name="_Toc135227985"/>
      <w:r w:rsidRPr="004C2AC6">
        <w:rPr>
          <w:b/>
          <w:bCs/>
          <w:i/>
          <w:iCs/>
          <w:color w:val="C00000"/>
        </w:rPr>
        <w:t>KAPITĀSABIEDRĪBAS FINANŠU RĀDĪTĀJI (KPI)</w:t>
      </w:r>
      <w:bookmarkEnd w:id="62"/>
    </w:p>
    <w:p w14:paraId="73ECC0DB" w14:textId="77777777" w:rsidR="005E17A0" w:rsidRPr="0040420B" w:rsidRDefault="005E17A0" w:rsidP="005E17A0"/>
    <w:tbl>
      <w:tblPr>
        <w:tblStyle w:val="TableGrid"/>
        <w:tblW w:w="0" w:type="auto"/>
        <w:tblInd w:w="137" w:type="dxa"/>
        <w:tblLayout w:type="fixed"/>
        <w:tblLook w:val="04A0" w:firstRow="1" w:lastRow="0" w:firstColumn="1" w:lastColumn="0" w:noHBand="0" w:noVBand="1"/>
      </w:tblPr>
      <w:tblGrid>
        <w:gridCol w:w="2268"/>
        <w:gridCol w:w="1418"/>
        <w:gridCol w:w="1134"/>
        <w:gridCol w:w="1134"/>
        <w:gridCol w:w="2126"/>
      </w:tblGrid>
      <w:tr w:rsidR="005E17A0" w:rsidRPr="003D0C7F" w14:paraId="03C3067C" w14:textId="77777777" w:rsidTr="00B156F6">
        <w:tc>
          <w:tcPr>
            <w:tcW w:w="2268" w:type="dxa"/>
            <w:tcBorders>
              <w:top w:val="single" w:sz="4" w:space="0" w:color="auto"/>
              <w:left w:val="single" w:sz="4" w:space="0" w:color="auto"/>
              <w:bottom w:val="single" w:sz="4" w:space="0" w:color="auto"/>
              <w:right w:val="single" w:sz="4" w:space="0" w:color="auto"/>
            </w:tcBorders>
          </w:tcPr>
          <w:p w14:paraId="5CAF8E63" w14:textId="77777777" w:rsidR="005E17A0" w:rsidRPr="004C2AC6" w:rsidRDefault="005E17A0" w:rsidP="00B156F6">
            <w:pPr>
              <w:pStyle w:val="NoSpacing"/>
              <w:jc w:val="center"/>
              <w:rPr>
                <w:rFonts w:ascii="Times New Roman" w:hAnsi="Times New Roman" w:cs="Times New Roman"/>
                <w:b/>
                <w:color w:val="C00000"/>
                <w:sz w:val="18"/>
                <w:szCs w:val="18"/>
              </w:rPr>
            </w:pPr>
            <w:r w:rsidRPr="004C2AC6">
              <w:rPr>
                <w:rFonts w:ascii="Times New Roman" w:hAnsi="Times New Roman" w:cs="Times New Roman"/>
                <w:b/>
                <w:sz w:val="18"/>
                <w:szCs w:val="18"/>
              </w:rPr>
              <w:t>Rezultatīvais rādītājs</w:t>
            </w:r>
          </w:p>
        </w:tc>
        <w:tc>
          <w:tcPr>
            <w:tcW w:w="1418" w:type="dxa"/>
            <w:tcBorders>
              <w:top w:val="single" w:sz="4" w:space="0" w:color="auto"/>
              <w:left w:val="single" w:sz="4" w:space="0" w:color="auto"/>
              <w:bottom w:val="single" w:sz="4" w:space="0" w:color="auto"/>
              <w:right w:val="single" w:sz="4" w:space="0" w:color="auto"/>
            </w:tcBorders>
            <w:hideMark/>
          </w:tcPr>
          <w:p w14:paraId="55F65D7B" w14:textId="77777777" w:rsidR="005E17A0" w:rsidRPr="004C2AC6" w:rsidRDefault="005E17A0" w:rsidP="00B156F6">
            <w:pPr>
              <w:pStyle w:val="NoSpacing"/>
              <w:jc w:val="center"/>
              <w:rPr>
                <w:rFonts w:ascii="Times New Roman" w:hAnsi="Times New Roman" w:cs="Times New Roman"/>
                <w:b/>
                <w:color w:val="000000" w:themeColor="text1"/>
                <w:spacing w:val="-14"/>
                <w:sz w:val="18"/>
                <w:szCs w:val="18"/>
              </w:rPr>
            </w:pPr>
            <w:r w:rsidRPr="004C2AC6">
              <w:rPr>
                <w:rFonts w:ascii="Times New Roman" w:hAnsi="Times New Roman" w:cs="Times New Roman"/>
                <w:b/>
                <w:sz w:val="18"/>
                <w:szCs w:val="18"/>
              </w:rPr>
              <w:t>Fakts 2021.gadā</w:t>
            </w:r>
          </w:p>
        </w:tc>
        <w:tc>
          <w:tcPr>
            <w:tcW w:w="1134" w:type="dxa"/>
            <w:tcBorders>
              <w:top w:val="single" w:sz="4" w:space="0" w:color="auto"/>
              <w:left w:val="single" w:sz="4" w:space="0" w:color="auto"/>
              <w:bottom w:val="single" w:sz="4" w:space="0" w:color="auto"/>
              <w:right w:val="single" w:sz="4" w:space="0" w:color="auto"/>
            </w:tcBorders>
            <w:hideMark/>
          </w:tcPr>
          <w:p w14:paraId="676D18A4" w14:textId="77777777" w:rsidR="005E17A0" w:rsidRPr="004C2AC6" w:rsidRDefault="005E17A0" w:rsidP="00B156F6">
            <w:pPr>
              <w:pStyle w:val="NoSpacing"/>
              <w:jc w:val="center"/>
              <w:rPr>
                <w:rFonts w:ascii="Times New Roman" w:hAnsi="Times New Roman" w:cs="Times New Roman"/>
                <w:b/>
                <w:color w:val="000000" w:themeColor="text1"/>
                <w:spacing w:val="-14"/>
                <w:sz w:val="18"/>
                <w:szCs w:val="18"/>
              </w:rPr>
            </w:pPr>
            <w:r w:rsidRPr="004C2AC6">
              <w:rPr>
                <w:rFonts w:ascii="Times New Roman" w:hAnsi="Times New Roman" w:cs="Times New Roman"/>
                <w:b/>
                <w:sz w:val="18"/>
                <w:szCs w:val="18"/>
              </w:rPr>
              <w:t>Mērķa vērtība 2022.g.</w:t>
            </w:r>
          </w:p>
        </w:tc>
        <w:tc>
          <w:tcPr>
            <w:tcW w:w="1134" w:type="dxa"/>
            <w:tcBorders>
              <w:top w:val="single" w:sz="4" w:space="0" w:color="auto"/>
              <w:left w:val="single" w:sz="4" w:space="0" w:color="auto"/>
              <w:bottom w:val="single" w:sz="4" w:space="0" w:color="auto"/>
              <w:right w:val="single" w:sz="4" w:space="0" w:color="auto"/>
            </w:tcBorders>
          </w:tcPr>
          <w:p w14:paraId="5F572710" w14:textId="77777777" w:rsidR="005E17A0" w:rsidRPr="004C2AC6" w:rsidRDefault="005E17A0" w:rsidP="00B156F6">
            <w:pPr>
              <w:pStyle w:val="NoSpacing"/>
              <w:jc w:val="center"/>
              <w:rPr>
                <w:rFonts w:ascii="Times New Roman" w:hAnsi="Times New Roman" w:cs="Times New Roman"/>
                <w:b/>
                <w:color w:val="000000" w:themeColor="text1"/>
                <w:spacing w:val="-14"/>
                <w:sz w:val="18"/>
                <w:szCs w:val="18"/>
              </w:rPr>
            </w:pPr>
            <w:r w:rsidRPr="004C2AC6">
              <w:rPr>
                <w:rFonts w:ascii="Times New Roman" w:hAnsi="Times New Roman" w:cs="Times New Roman"/>
                <w:b/>
                <w:sz w:val="18"/>
                <w:szCs w:val="18"/>
              </w:rPr>
              <w:t>Fakts 2022.g.</w:t>
            </w:r>
          </w:p>
        </w:tc>
        <w:tc>
          <w:tcPr>
            <w:tcW w:w="2126" w:type="dxa"/>
            <w:tcBorders>
              <w:top w:val="single" w:sz="4" w:space="0" w:color="auto"/>
              <w:left w:val="single" w:sz="4" w:space="0" w:color="auto"/>
              <w:bottom w:val="single" w:sz="4" w:space="0" w:color="auto"/>
              <w:right w:val="single" w:sz="4" w:space="0" w:color="auto"/>
            </w:tcBorders>
          </w:tcPr>
          <w:p w14:paraId="2D8288B3" w14:textId="77777777" w:rsidR="005E17A0" w:rsidRPr="004C2AC6" w:rsidRDefault="005E17A0" w:rsidP="00B156F6">
            <w:pPr>
              <w:pStyle w:val="NoSpacing"/>
              <w:jc w:val="center"/>
              <w:rPr>
                <w:rFonts w:ascii="Times New Roman" w:hAnsi="Times New Roman" w:cs="Times New Roman"/>
                <w:b/>
                <w:sz w:val="18"/>
                <w:szCs w:val="18"/>
              </w:rPr>
            </w:pPr>
            <w:r w:rsidRPr="004C2AC6">
              <w:rPr>
                <w:rFonts w:ascii="Times New Roman" w:hAnsi="Times New Roman" w:cs="Times New Roman"/>
                <w:b/>
                <w:sz w:val="18"/>
                <w:szCs w:val="18"/>
              </w:rPr>
              <w:t>Skaidrojums par novirzēm</w:t>
            </w:r>
          </w:p>
        </w:tc>
      </w:tr>
      <w:tr w:rsidR="005E17A0" w:rsidRPr="003D0C7F" w14:paraId="030E9C39" w14:textId="77777777" w:rsidTr="00B156F6">
        <w:tc>
          <w:tcPr>
            <w:tcW w:w="2268" w:type="dxa"/>
            <w:tcBorders>
              <w:top w:val="single" w:sz="4" w:space="0" w:color="auto"/>
              <w:left w:val="single" w:sz="4" w:space="0" w:color="auto"/>
              <w:bottom w:val="single" w:sz="4" w:space="0" w:color="auto"/>
              <w:right w:val="single" w:sz="4" w:space="0" w:color="auto"/>
            </w:tcBorders>
            <w:hideMark/>
          </w:tcPr>
          <w:p w14:paraId="6BDC7326"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Neto apgrozījums, EUR,</w:t>
            </w:r>
          </w:p>
        </w:tc>
        <w:tc>
          <w:tcPr>
            <w:tcW w:w="1418" w:type="dxa"/>
            <w:tcBorders>
              <w:top w:val="single" w:sz="4" w:space="0" w:color="auto"/>
              <w:left w:val="single" w:sz="4" w:space="0" w:color="auto"/>
              <w:bottom w:val="single" w:sz="4" w:space="0" w:color="auto"/>
              <w:right w:val="single" w:sz="4" w:space="0" w:color="auto"/>
            </w:tcBorders>
          </w:tcPr>
          <w:p w14:paraId="033A6A2D" w14:textId="77777777" w:rsidR="005E17A0"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11 068 232</w:t>
            </w:r>
          </w:p>
          <w:p w14:paraId="7307ED14" w14:textId="77777777" w:rsidR="005E17A0" w:rsidRDefault="005E17A0" w:rsidP="00B156F6">
            <w:pPr>
              <w:pStyle w:val="NoSpacing"/>
              <w:rPr>
                <w:rFonts w:ascii="Times New Roman" w:hAnsi="Times New Roman" w:cs="Times New Roman"/>
                <w:sz w:val="18"/>
                <w:szCs w:val="18"/>
              </w:rPr>
            </w:pPr>
            <w:r>
              <w:rPr>
                <w:rFonts w:ascii="Times New Roman" w:hAnsi="Times New Roman" w:cs="Times New Roman"/>
                <w:sz w:val="18"/>
                <w:szCs w:val="18"/>
              </w:rPr>
              <w:t>(11 322 118)*</w:t>
            </w:r>
          </w:p>
          <w:p w14:paraId="121F02F8"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Pr>
                <w:rFonts w:ascii="Times New Roman" w:hAnsi="Times New Roman" w:cs="Times New Roman"/>
                <w:sz w:val="18"/>
                <w:szCs w:val="18"/>
              </w:rPr>
              <w:t>pārklasificētais rādītājs</w:t>
            </w:r>
          </w:p>
        </w:tc>
        <w:tc>
          <w:tcPr>
            <w:tcW w:w="1134" w:type="dxa"/>
            <w:tcBorders>
              <w:top w:val="single" w:sz="4" w:space="0" w:color="auto"/>
              <w:left w:val="single" w:sz="4" w:space="0" w:color="auto"/>
              <w:bottom w:val="single" w:sz="4" w:space="0" w:color="auto"/>
              <w:right w:val="single" w:sz="4" w:space="0" w:color="auto"/>
            </w:tcBorders>
            <w:hideMark/>
          </w:tcPr>
          <w:p w14:paraId="4AC1A176"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color w:val="000000"/>
                <w:sz w:val="18"/>
                <w:szCs w:val="18"/>
              </w:rPr>
              <w:t xml:space="preserve">12 786 423 </w:t>
            </w:r>
          </w:p>
        </w:tc>
        <w:tc>
          <w:tcPr>
            <w:tcW w:w="1134" w:type="dxa"/>
            <w:tcBorders>
              <w:top w:val="single" w:sz="4" w:space="0" w:color="auto"/>
              <w:left w:val="single" w:sz="4" w:space="0" w:color="auto"/>
              <w:bottom w:val="single" w:sz="4" w:space="0" w:color="auto"/>
              <w:right w:val="single" w:sz="4" w:space="0" w:color="auto"/>
            </w:tcBorders>
          </w:tcPr>
          <w:p w14:paraId="015BFCA5"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12 783 217 </w:t>
            </w:r>
          </w:p>
        </w:tc>
        <w:tc>
          <w:tcPr>
            <w:tcW w:w="2126" w:type="dxa"/>
            <w:tcBorders>
              <w:top w:val="single" w:sz="4" w:space="0" w:color="auto"/>
              <w:left w:val="single" w:sz="4" w:space="0" w:color="auto"/>
              <w:bottom w:val="single" w:sz="4" w:space="0" w:color="auto"/>
              <w:right w:val="single" w:sz="4" w:space="0" w:color="auto"/>
            </w:tcBorders>
          </w:tcPr>
          <w:p w14:paraId="40F7F213"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 Novirzes vērtība vērtējama kā ļoti zema</w:t>
            </w:r>
          </w:p>
        </w:tc>
      </w:tr>
      <w:tr w:rsidR="005E17A0" w:rsidRPr="003D0C7F" w14:paraId="0A61A0A8" w14:textId="77777777" w:rsidTr="00B156F6">
        <w:tc>
          <w:tcPr>
            <w:tcW w:w="2268" w:type="dxa"/>
            <w:tcBorders>
              <w:top w:val="single" w:sz="4" w:space="0" w:color="auto"/>
              <w:left w:val="single" w:sz="4" w:space="0" w:color="auto"/>
              <w:bottom w:val="single" w:sz="4" w:space="0" w:color="auto"/>
              <w:right w:val="single" w:sz="4" w:space="0" w:color="auto"/>
            </w:tcBorders>
          </w:tcPr>
          <w:p w14:paraId="628BE310" w14:textId="77777777" w:rsidR="005E17A0" w:rsidRPr="004C2AC6" w:rsidRDefault="005E17A0" w:rsidP="00B156F6">
            <w:pPr>
              <w:pStyle w:val="NoSpacing"/>
              <w:rPr>
                <w:rFonts w:ascii="Times New Roman" w:hAnsi="Times New Roman" w:cs="Times New Roman"/>
                <w:i/>
                <w:iCs/>
                <w:sz w:val="18"/>
                <w:szCs w:val="18"/>
              </w:rPr>
            </w:pPr>
            <w:r w:rsidRPr="004C2AC6">
              <w:rPr>
                <w:rFonts w:ascii="Times New Roman" w:hAnsi="Times New Roman" w:cs="Times New Roman"/>
                <w:i/>
                <w:iCs/>
                <w:sz w:val="18"/>
                <w:szCs w:val="18"/>
              </w:rPr>
              <w:t>t.sk. Valsts dotācija</w:t>
            </w:r>
          </w:p>
        </w:tc>
        <w:tc>
          <w:tcPr>
            <w:tcW w:w="1418" w:type="dxa"/>
            <w:tcBorders>
              <w:top w:val="single" w:sz="4" w:space="0" w:color="auto"/>
              <w:left w:val="single" w:sz="4" w:space="0" w:color="auto"/>
              <w:bottom w:val="single" w:sz="4" w:space="0" w:color="auto"/>
              <w:right w:val="single" w:sz="4" w:space="0" w:color="auto"/>
            </w:tcBorders>
          </w:tcPr>
          <w:p w14:paraId="2B92CB09"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sz w:val="18"/>
                <w:szCs w:val="18"/>
              </w:rPr>
              <w:t xml:space="preserve">10 889 615 </w:t>
            </w:r>
          </w:p>
        </w:tc>
        <w:tc>
          <w:tcPr>
            <w:tcW w:w="1134" w:type="dxa"/>
            <w:tcBorders>
              <w:top w:val="single" w:sz="4" w:space="0" w:color="auto"/>
              <w:left w:val="single" w:sz="4" w:space="0" w:color="auto"/>
              <w:bottom w:val="single" w:sz="4" w:space="0" w:color="auto"/>
              <w:right w:val="single" w:sz="4" w:space="0" w:color="auto"/>
            </w:tcBorders>
          </w:tcPr>
          <w:p w14:paraId="3983EA2B"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12 586 423  </w:t>
            </w:r>
          </w:p>
        </w:tc>
        <w:tc>
          <w:tcPr>
            <w:tcW w:w="1134" w:type="dxa"/>
            <w:tcBorders>
              <w:top w:val="single" w:sz="4" w:space="0" w:color="auto"/>
              <w:left w:val="single" w:sz="4" w:space="0" w:color="auto"/>
              <w:bottom w:val="single" w:sz="4" w:space="0" w:color="auto"/>
              <w:right w:val="single" w:sz="4" w:space="0" w:color="auto"/>
            </w:tcBorders>
          </w:tcPr>
          <w:p w14:paraId="14BB3B8E"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12 156 116 </w:t>
            </w:r>
          </w:p>
        </w:tc>
        <w:tc>
          <w:tcPr>
            <w:tcW w:w="2126" w:type="dxa"/>
            <w:tcBorders>
              <w:top w:val="single" w:sz="4" w:space="0" w:color="auto"/>
              <w:left w:val="single" w:sz="4" w:space="0" w:color="auto"/>
              <w:bottom w:val="single" w:sz="4" w:space="0" w:color="auto"/>
              <w:right w:val="single" w:sz="4" w:space="0" w:color="auto"/>
            </w:tcBorders>
          </w:tcPr>
          <w:p w14:paraId="6DE87872"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 Samazinājums saistīts ar starpību starp plānotajiem ieņēmumiem, kas tiek atzīti proporcionāli pamatlīdzekļu  nolietojuma aprēķinam , bija plānots pieaugums 255 000 EUR, un plānotie 175 000 EUR ir papildus ieguldījumi investīcijās, kuri ieņēmumos tiks atzīti nākamajos periodos</w:t>
            </w:r>
          </w:p>
        </w:tc>
      </w:tr>
      <w:tr w:rsidR="005E17A0" w:rsidRPr="003D0C7F" w14:paraId="0B4A07C5" w14:textId="77777777" w:rsidTr="00B156F6">
        <w:tc>
          <w:tcPr>
            <w:tcW w:w="2268" w:type="dxa"/>
            <w:tcBorders>
              <w:top w:val="single" w:sz="4" w:space="0" w:color="auto"/>
              <w:left w:val="single" w:sz="4" w:space="0" w:color="auto"/>
              <w:bottom w:val="single" w:sz="4" w:space="0" w:color="auto"/>
              <w:right w:val="single" w:sz="4" w:space="0" w:color="auto"/>
            </w:tcBorders>
          </w:tcPr>
          <w:p w14:paraId="5E5D0E98"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Pašu ieņēmumi no uzņēmējdarbības</w:t>
            </w:r>
            <w:r>
              <w:rPr>
                <w:rFonts w:ascii="Times New Roman" w:hAnsi="Times New Roman" w:cs="Times New Roman"/>
                <w:sz w:val="18"/>
                <w:szCs w:val="18"/>
              </w:rPr>
              <w:t>, EUR</w:t>
            </w:r>
          </w:p>
        </w:tc>
        <w:tc>
          <w:tcPr>
            <w:tcW w:w="1418" w:type="dxa"/>
            <w:tcBorders>
              <w:top w:val="single" w:sz="4" w:space="0" w:color="auto"/>
              <w:left w:val="single" w:sz="4" w:space="0" w:color="auto"/>
              <w:bottom w:val="single" w:sz="4" w:space="0" w:color="auto"/>
              <w:right w:val="single" w:sz="4" w:space="0" w:color="auto"/>
            </w:tcBorders>
          </w:tcPr>
          <w:p w14:paraId="3305B496"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sz w:val="18"/>
                <w:szCs w:val="18"/>
              </w:rPr>
              <w:t xml:space="preserve">178 617 </w:t>
            </w:r>
          </w:p>
        </w:tc>
        <w:tc>
          <w:tcPr>
            <w:tcW w:w="1134" w:type="dxa"/>
            <w:tcBorders>
              <w:top w:val="single" w:sz="4" w:space="0" w:color="auto"/>
              <w:left w:val="single" w:sz="4" w:space="0" w:color="auto"/>
              <w:bottom w:val="single" w:sz="4" w:space="0" w:color="auto"/>
              <w:right w:val="single" w:sz="4" w:space="0" w:color="auto"/>
            </w:tcBorders>
          </w:tcPr>
          <w:p w14:paraId="7CEDB063"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200 000</w:t>
            </w:r>
          </w:p>
        </w:tc>
        <w:tc>
          <w:tcPr>
            <w:tcW w:w="1134" w:type="dxa"/>
            <w:tcBorders>
              <w:top w:val="single" w:sz="4" w:space="0" w:color="auto"/>
              <w:left w:val="single" w:sz="4" w:space="0" w:color="auto"/>
              <w:bottom w:val="single" w:sz="4" w:space="0" w:color="auto"/>
              <w:right w:val="single" w:sz="4" w:space="0" w:color="auto"/>
            </w:tcBorders>
          </w:tcPr>
          <w:p w14:paraId="4594B442"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373 118 </w:t>
            </w:r>
          </w:p>
        </w:tc>
        <w:tc>
          <w:tcPr>
            <w:tcW w:w="2126" w:type="dxa"/>
            <w:tcBorders>
              <w:top w:val="single" w:sz="4" w:space="0" w:color="auto"/>
              <w:left w:val="single" w:sz="4" w:space="0" w:color="auto"/>
              <w:bottom w:val="single" w:sz="4" w:space="0" w:color="auto"/>
              <w:right w:val="single" w:sz="4" w:space="0" w:color="auto"/>
            </w:tcBorders>
          </w:tcPr>
          <w:p w14:paraId="74D43033"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Palielinājums saistīts ar papildus ieņēmumiem no politisko un kultūras paziņojumu izvietošanas, audio materiālu digitalizācijas</w:t>
            </w:r>
          </w:p>
        </w:tc>
      </w:tr>
      <w:tr w:rsidR="005E17A0" w:rsidRPr="003D0C7F" w14:paraId="220DF474" w14:textId="77777777" w:rsidTr="00B156F6">
        <w:tc>
          <w:tcPr>
            <w:tcW w:w="2268" w:type="dxa"/>
            <w:tcBorders>
              <w:top w:val="single" w:sz="4" w:space="0" w:color="auto"/>
              <w:left w:val="single" w:sz="4" w:space="0" w:color="auto"/>
              <w:bottom w:val="single" w:sz="4" w:space="0" w:color="auto"/>
              <w:right w:val="single" w:sz="4" w:space="0" w:color="auto"/>
            </w:tcBorders>
            <w:hideMark/>
          </w:tcPr>
          <w:p w14:paraId="3218D221"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Peļņa vai zaudējumi, EUR</w:t>
            </w:r>
          </w:p>
        </w:tc>
        <w:tc>
          <w:tcPr>
            <w:tcW w:w="1418" w:type="dxa"/>
            <w:tcBorders>
              <w:top w:val="single" w:sz="4" w:space="0" w:color="auto"/>
              <w:left w:val="single" w:sz="4" w:space="0" w:color="auto"/>
              <w:bottom w:val="single" w:sz="4" w:space="0" w:color="auto"/>
              <w:right w:val="single" w:sz="4" w:space="0" w:color="auto"/>
            </w:tcBorders>
          </w:tcPr>
          <w:p w14:paraId="7D42135A" w14:textId="77777777" w:rsidR="005E17A0" w:rsidRDefault="005E17A0" w:rsidP="00B156F6">
            <w:pPr>
              <w:pStyle w:val="NoSpacing"/>
              <w:rPr>
                <w:rFonts w:ascii="Times New Roman" w:hAnsi="Times New Roman" w:cs="Times New Roman"/>
                <w:sz w:val="18"/>
                <w:szCs w:val="18"/>
              </w:rPr>
            </w:pPr>
            <w:r>
              <w:rPr>
                <w:rFonts w:ascii="Times New Roman" w:hAnsi="Times New Roman" w:cs="Times New Roman"/>
                <w:sz w:val="18"/>
                <w:szCs w:val="18"/>
              </w:rPr>
              <w:t>-165 739</w:t>
            </w:r>
          </w:p>
          <w:p w14:paraId="6AED5BF4"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sz w:val="18"/>
                <w:szCs w:val="18"/>
              </w:rPr>
              <w:t>-165 937</w:t>
            </w:r>
            <w:r>
              <w:rPr>
                <w:rFonts w:ascii="Times New Roman" w:hAnsi="Times New Roman" w:cs="Times New Roman"/>
                <w:sz w:val="18"/>
                <w:szCs w:val="18"/>
              </w:rPr>
              <w:t>**</w:t>
            </w:r>
            <w:r w:rsidRPr="004C2AC6">
              <w:rPr>
                <w:rFonts w:ascii="Times New Roman" w:hAnsi="Times New Roman" w:cs="Times New Roman"/>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2EED8E03"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color w:val="000000"/>
                <w:sz w:val="18"/>
                <w:szCs w:val="18"/>
              </w:rPr>
              <w:t>1 000</w:t>
            </w:r>
          </w:p>
        </w:tc>
        <w:tc>
          <w:tcPr>
            <w:tcW w:w="1134" w:type="dxa"/>
            <w:tcBorders>
              <w:top w:val="single" w:sz="4" w:space="0" w:color="auto"/>
              <w:left w:val="single" w:sz="4" w:space="0" w:color="auto"/>
              <w:bottom w:val="single" w:sz="4" w:space="0" w:color="auto"/>
              <w:right w:val="single" w:sz="4" w:space="0" w:color="auto"/>
            </w:tcBorders>
          </w:tcPr>
          <w:p w14:paraId="6A6DD1FE"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-293 873 </w:t>
            </w:r>
          </w:p>
        </w:tc>
        <w:tc>
          <w:tcPr>
            <w:tcW w:w="2126" w:type="dxa"/>
            <w:tcBorders>
              <w:top w:val="single" w:sz="4" w:space="0" w:color="auto"/>
              <w:left w:val="single" w:sz="4" w:space="0" w:color="auto"/>
              <w:bottom w:val="single" w:sz="4" w:space="0" w:color="auto"/>
              <w:right w:val="single" w:sz="4" w:space="0" w:color="auto"/>
            </w:tcBorders>
          </w:tcPr>
          <w:p w14:paraId="121DF35D"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Samazinājums zaudējumu rezultātā (plānota bija neliela peļņa)</w:t>
            </w:r>
          </w:p>
        </w:tc>
      </w:tr>
      <w:tr w:rsidR="005E17A0" w:rsidRPr="003D0C7F" w14:paraId="495A6DCB" w14:textId="77777777" w:rsidTr="00B156F6">
        <w:tc>
          <w:tcPr>
            <w:tcW w:w="2268" w:type="dxa"/>
            <w:tcBorders>
              <w:top w:val="single" w:sz="4" w:space="0" w:color="auto"/>
              <w:left w:val="single" w:sz="4" w:space="0" w:color="auto"/>
              <w:bottom w:val="single" w:sz="4" w:space="0" w:color="auto"/>
              <w:right w:val="single" w:sz="4" w:space="0" w:color="auto"/>
            </w:tcBorders>
          </w:tcPr>
          <w:p w14:paraId="0C67CC6D"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Peļņa pirms procentu maksājumiem, nodokļiem, nolietojuma un amortizācijas EBITDA, EUR</w:t>
            </w:r>
          </w:p>
        </w:tc>
        <w:tc>
          <w:tcPr>
            <w:tcW w:w="1418" w:type="dxa"/>
            <w:tcBorders>
              <w:top w:val="single" w:sz="4" w:space="0" w:color="auto"/>
              <w:left w:val="single" w:sz="4" w:space="0" w:color="auto"/>
              <w:bottom w:val="single" w:sz="4" w:space="0" w:color="auto"/>
              <w:right w:val="single" w:sz="4" w:space="0" w:color="auto"/>
            </w:tcBorders>
          </w:tcPr>
          <w:p w14:paraId="051A339D"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sz w:val="18"/>
                <w:szCs w:val="18"/>
              </w:rPr>
              <w:t xml:space="preserve">225 925 </w:t>
            </w:r>
          </w:p>
        </w:tc>
        <w:tc>
          <w:tcPr>
            <w:tcW w:w="1134" w:type="dxa"/>
            <w:tcBorders>
              <w:top w:val="single" w:sz="4" w:space="0" w:color="auto"/>
              <w:left w:val="single" w:sz="4" w:space="0" w:color="auto"/>
              <w:bottom w:val="single" w:sz="4" w:space="0" w:color="auto"/>
              <w:right w:val="single" w:sz="4" w:space="0" w:color="auto"/>
            </w:tcBorders>
          </w:tcPr>
          <w:p w14:paraId="593AC27C"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401 700 </w:t>
            </w:r>
          </w:p>
        </w:tc>
        <w:tc>
          <w:tcPr>
            <w:tcW w:w="1134" w:type="dxa"/>
            <w:tcBorders>
              <w:top w:val="single" w:sz="4" w:space="0" w:color="auto"/>
              <w:left w:val="single" w:sz="4" w:space="0" w:color="auto"/>
              <w:bottom w:val="single" w:sz="4" w:space="0" w:color="auto"/>
              <w:right w:val="single" w:sz="4" w:space="0" w:color="auto"/>
            </w:tcBorders>
          </w:tcPr>
          <w:p w14:paraId="3E43EE95"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14</w:t>
            </w:r>
            <w:r>
              <w:rPr>
                <w:rFonts w:ascii="Times New Roman" w:hAnsi="Times New Roman" w:cs="Times New Roman"/>
                <w:color w:val="000000"/>
                <w:sz w:val="18"/>
                <w:szCs w:val="18"/>
              </w:rPr>
              <w:t>1 786</w:t>
            </w:r>
          </w:p>
        </w:tc>
        <w:tc>
          <w:tcPr>
            <w:tcW w:w="2126" w:type="dxa"/>
            <w:tcBorders>
              <w:top w:val="single" w:sz="4" w:space="0" w:color="auto"/>
              <w:left w:val="single" w:sz="4" w:space="0" w:color="auto"/>
              <w:bottom w:val="single" w:sz="4" w:space="0" w:color="auto"/>
              <w:right w:val="single" w:sz="4" w:space="0" w:color="auto"/>
            </w:tcBorders>
          </w:tcPr>
          <w:p w14:paraId="4F24944F"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Samazinājums zaudējumu rezultātā (plānota bija neliela peļņa)</w:t>
            </w:r>
          </w:p>
        </w:tc>
      </w:tr>
      <w:tr w:rsidR="005E17A0" w:rsidRPr="003D0C7F" w14:paraId="12BEFBD3" w14:textId="77777777" w:rsidTr="00B156F6">
        <w:tc>
          <w:tcPr>
            <w:tcW w:w="2268" w:type="dxa"/>
            <w:tcBorders>
              <w:top w:val="single" w:sz="4" w:space="0" w:color="auto"/>
              <w:left w:val="single" w:sz="4" w:space="0" w:color="auto"/>
              <w:bottom w:val="single" w:sz="4" w:space="0" w:color="auto"/>
              <w:right w:val="single" w:sz="4" w:space="0" w:color="auto"/>
            </w:tcBorders>
          </w:tcPr>
          <w:p w14:paraId="2D32EF72"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Peļņa pirms procentu maksājumiem un nodokļiem EBIT, EUR</w:t>
            </w:r>
          </w:p>
        </w:tc>
        <w:tc>
          <w:tcPr>
            <w:tcW w:w="1418" w:type="dxa"/>
            <w:tcBorders>
              <w:top w:val="single" w:sz="4" w:space="0" w:color="auto"/>
              <w:left w:val="single" w:sz="4" w:space="0" w:color="auto"/>
              <w:bottom w:val="single" w:sz="4" w:space="0" w:color="auto"/>
              <w:right w:val="single" w:sz="4" w:space="0" w:color="auto"/>
            </w:tcBorders>
          </w:tcPr>
          <w:p w14:paraId="1618B512"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sz w:val="18"/>
                <w:szCs w:val="18"/>
              </w:rPr>
              <w:t xml:space="preserve">-165 759 </w:t>
            </w:r>
          </w:p>
        </w:tc>
        <w:tc>
          <w:tcPr>
            <w:tcW w:w="1134" w:type="dxa"/>
            <w:tcBorders>
              <w:top w:val="single" w:sz="4" w:space="0" w:color="auto"/>
              <w:left w:val="single" w:sz="4" w:space="0" w:color="auto"/>
              <w:bottom w:val="single" w:sz="4" w:space="0" w:color="auto"/>
              <w:right w:val="single" w:sz="4" w:space="0" w:color="auto"/>
            </w:tcBorders>
          </w:tcPr>
          <w:p w14:paraId="4CE7200C"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1 300 </w:t>
            </w:r>
          </w:p>
        </w:tc>
        <w:tc>
          <w:tcPr>
            <w:tcW w:w="1134" w:type="dxa"/>
            <w:tcBorders>
              <w:top w:val="single" w:sz="4" w:space="0" w:color="auto"/>
              <w:left w:val="single" w:sz="4" w:space="0" w:color="auto"/>
              <w:bottom w:val="single" w:sz="4" w:space="0" w:color="auto"/>
              <w:right w:val="single" w:sz="4" w:space="0" w:color="auto"/>
            </w:tcBorders>
          </w:tcPr>
          <w:p w14:paraId="59C54227"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-293 744 </w:t>
            </w:r>
          </w:p>
        </w:tc>
        <w:tc>
          <w:tcPr>
            <w:tcW w:w="2126" w:type="dxa"/>
            <w:tcBorders>
              <w:top w:val="single" w:sz="4" w:space="0" w:color="auto"/>
              <w:left w:val="single" w:sz="4" w:space="0" w:color="auto"/>
              <w:bottom w:val="single" w:sz="4" w:space="0" w:color="auto"/>
              <w:right w:val="single" w:sz="4" w:space="0" w:color="auto"/>
            </w:tcBorders>
          </w:tcPr>
          <w:p w14:paraId="7F87AB2E"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Samazinājums zaudējumu rezultātā (plānota bija neliela peļņa)</w:t>
            </w:r>
          </w:p>
        </w:tc>
      </w:tr>
      <w:tr w:rsidR="005E17A0" w:rsidRPr="003D0C7F" w14:paraId="0FDFBC53" w14:textId="77777777" w:rsidTr="00B156F6">
        <w:tc>
          <w:tcPr>
            <w:tcW w:w="2268" w:type="dxa"/>
            <w:tcBorders>
              <w:top w:val="single" w:sz="4" w:space="0" w:color="auto"/>
              <w:left w:val="single" w:sz="4" w:space="0" w:color="auto"/>
              <w:bottom w:val="single" w:sz="4" w:space="0" w:color="auto"/>
              <w:right w:val="single" w:sz="4" w:space="0" w:color="auto"/>
            </w:tcBorders>
          </w:tcPr>
          <w:p w14:paraId="43CF87B9"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Pašu kapitāla atdeve, ROE, %</w:t>
            </w:r>
          </w:p>
        </w:tc>
        <w:tc>
          <w:tcPr>
            <w:tcW w:w="1418" w:type="dxa"/>
            <w:tcBorders>
              <w:top w:val="single" w:sz="4" w:space="0" w:color="auto"/>
              <w:left w:val="single" w:sz="4" w:space="0" w:color="auto"/>
              <w:bottom w:val="single" w:sz="4" w:space="0" w:color="auto"/>
              <w:right w:val="single" w:sz="4" w:space="0" w:color="auto"/>
            </w:tcBorders>
          </w:tcPr>
          <w:p w14:paraId="0B969548"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sz w:val="18"/>
                <w:szCs w:val="18"/>
              </w:rPr>
              <w:t xml:space="preserve">-3,31 </w:t>
            </w:r>
          </w:p>
        </w:tc>
        <w:tc>
          <w:tcPr>
            <w:tcW w:w="1134" w:type="dxa"/>
            <w:tcBorders>
              <w:top w:val="single" w:sz="4" w:space="0" w:color="auto"/>
              <w:left w:val="single" w:sz="4" w:space="0" w:color="auto"/>
              <w:bottom w:val="single" w:sz="4" w:space="0" w:color="auto"/>
              <w:right w:val="single" w:sz="4" w:space="0" w:color="auto"/>
            </w:tcBorders>
          </w:tcPr>
          <w:p w14:paraId="2AE9B32A"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color w:val="000000" w:themeColor="text1"/>
                <w:spacing w:val="-14"/>
                <w:sz w:val="18"/>
                <w:szCs w:val="18"/>
              </w:rPr>
              <w:t>0,02</w:t>
            </w:r>
          </w:p>
        </w:tc>
        <w:tc>
          <w:tcPr>
            <w:tcW w:w="1134" w:type="dxa"/>
            <w:tcBorders>
              <w:top w:val="single" w:sz="4" w:space="0" w:color="auto"/>
              <w:left w:val="single" w:sz="4" w:space="0" w:color="auto"/>
              <w:bottom w:val="single" w:sz="4" w:space="0" w:color="auto"/>
              <w:right w:val="single" w:sz="4" w:space="0" w:color="auto"/>
            </w:tcBorders>
          </w:tcPr>
          <w:p w14:paraId="628B1B16"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-6,35</w:t>
            </w:r>
          </w:p>
        </w:tc>
        <w:tc>
          <w:tcPr>
            <w:tcW w:w="2126" w:type="dxa"/>
            <w:tcBorders>
              <w:top w:val="single" w:sz="4" w:space="0" w:color="auto"/>
              <w:left w:val="single" w:sz="4" w:space="0" w:color="auto"/>
              <w:bottom w:val="single" w:sz="4" w:space="0" w:color="auto"/>
              <w:right w:val="single" w:sz="4" w:space="0" w:color="auto"/>
            </w:tcBorders>
          </w:tcPr>
          <w:p w14:paraId="0D9B0A1D"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Samazinājums zaudējumu rezultātā (plānota bija neliela peļņa)</w:t>
            </w:r>
          </w:p>
        </w:tc>
      </w:tr>
      <w:tr w:rsidR="005E17A0" w:rsidRPr="003D0C7F" w14:paraId="161D93C9" w14:textId="77777777" w:rsidTr="00B156F6">
        <w:tc>
          <w:tcPr>
            <w:tcW w:w="2268" w:type="dxa"/>
            <w:tcBorders>
              <w:top w:val="single" w:sz="4" w:space="0" w:color="auto"/>
              <w:left w:val="single" w:sz="4" w:space="0" w:color="auto"/>
              <w:bottom w:val="single" w:sz="4" w:space="0" w:color="auto"/>
              <w:right w:val="single" w:sz="4" w:space="0" w:color="auto"/>
            </w:tcBorders>
          </w:tcPr>
          <w:p w14:paraId="15488210"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Aktīvu atdeve, ROA, %</w:t>
            </w:r>
          </w:p>
        </w:tc>
        <w:tc>
          <w:tcPr>
            <w:tcW w:w="1418" w:type="dxa"/>
            <w:tcBorders>
              <w:top w:val="single" w:sz="4" w:space="0" w:color="auto"/>
              <w:left w:val="single" w:sz="4" w:space="0" w:color="auto"/>
              <w:bottom w:val="single" w:sz="4" w:space="0" w:color="auto"/>
              <w:right w:val="single" w:sz="4" w:space="0" w:color="auto"/>
            </w:tcBorders>
          </w:tcPr>
          <w:p w14:paraId="19B26559"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 xml:space="preserve">-2,29 </w:t>
            </w:r>
          </w:p>
        </w:tc>
        <w:tc>
          <w:tcPr>
            <w:tcW w:w="1134" w:type="dxa"/>
            <w:tcBorders>
              <w:top w:val="single" w:sz="4" w:space="0" w:color="auto"/>
              <w:left w:val="single" w:sz="4" w:space="0" w:color="auto"/>
              <w:bottom w:val="single" w:sz="4" w:space="0" w:color="auto"/>
              <w:right w:val="single" w:sz="4" w:space="0" w:color="auto"/>
            </w:tcBorders>
          </w:tcPr>
          <w:p w14:paraId="6BE6D062"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0,01</w:t>
            </w:r>
          </w:p>
        </w:tc>
        <w:tc>
          <w:tcPr>
            <w:tcW w:w="1134" w:type="dxa"/>
            <w:tcBorders>
              <w:top w:val="single" w:sz="4" w:space="0" w:color="auto"/>
              <w:left w:val="single" w:sz="4" w:space="0" w:color="auto"/>
              <w:bottom w:val="single" w:sz="4" w:space="0" w:color="auto"/>
              <w:right w:val="single" w:sz="4" w:space="0" w:color="auto"/>
            </w:tcBorders>
          </w:tcPr>
          <w:p w14:paraId="10D543A1"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-3,77</w:t>
            </w:r>
          </w:p>
        </w:tc>
        <w:tc>
          <w:tcPr>
            <w:tcW w:w="2126" w:type="dxa"/>
            <w:tcBorders>
              <w:top w:val="single" w:sz="4" w:space="0" w:color="auto"/>
              <w:left w:val="single" w:sz="4" w:space="0" w:color="auto"/>
              <w:bottom w:val="single" w:sz="4" w:space="0" w:color="auto"/>
              <w:right w:val="single" w:sz="4" w:space="0" w:color="auto"/>
            </w:tcBorders>
          </w:tcPr>
          <w:p w14:paraId="60902D0F"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Samazinājums zaudējumu rezultātā (plānota bija neliela peļņa)</w:t>
            </w:r>
          </w:p>
        </w:tc>
      </w:tr>
      <w:tr w:rsidR="005E17A0" w:rsidRPr="003D0C7F" w14:paraId="033CD698" w14:textId="77777777" w:rsidTr="00B156F6">
        <w:tc>
          <w:tcPr>
            <w:tcW w:w="2268" w:type="dxa"/>
            <w:tcBorders>
              <w:top w:val="single" w:sz="4" w:space="0" w:color="auto"/>
              <w:left w:val="single" w:sz="4" w:space="0" w:color="auto"/>
              <w:bottom w:val="single" w:sz="4" w:space="0" w:color="auto"/>
              <w:right w:val="single" w:sz="4" w:space="0" w:color="auto"/>
            </w:tcBorders>
          </w:tcPr>
          <w:p w14:paraId="07BB38C0"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Pašu kapitāls, EUR</w:t>
            </w:r>
          </w:p>
        </w:tc>
        <w:tc>
          <w:tcPr>
            <w:tcW w:w="1418" w:type="dxa"/>
            <w:tcBorders>
              <w:top w:val="single" w:sz="4" w:space="0" w:color="auto"/>
              <w:left w:val="single" w:sz="4" w:space="0" w:color="auto"/>
              <w:bottom w:val="single" w:sz="4" w:space="0" w:color="auto"/>
              <w:right w:val="single" w:sz="4" w:space="0" w:color="auto"/>
            </w:tcBorders>
          </w:tcPr>
          <w:p w14:paraId="347CD01A"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sz w:val="18"/>
                <w:szCs w:val="18"/>
              </w:rPr>
              <w:t xml:space="preserve">5 019 861 </w:t>
            </w:r>
          </w:p>
        </w:tc>
        <w:tc>
          <w:tcPr>
            <w:tcW w:w="1134" w:type="dxa"/>
            <w:tcBorders>
              <w:top w:val="single" w:sz="4" w:space="0" w:color="auto"/>
              <w:left w:val="single" w:sz="4" w:space="0" w:color="auto"/>
              <w:bottom w:val="single" w:sz="4" w:space="0" w:color="auto"/>
              <w:right w:val="single" w:sz="4" w:space="0" w:color="auto"/>
            </w:tcBorders>
          </w:tcPr>
          <w:p w14:paraId="334851AF"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color w:val="000000" w:themeColor="text1"/>
                <w:spacing w:val="-14"/>
                <w:sz w:val="18"/>
                <w:szCs w:val="18"/>
              </w:rPr>
              <w:t xml:space="preserve">4 651 300 </w:t>
            </w:r>
          </w:p>
        </w:tc>
        <w:tc>
          <w:tcPr>
            <w:tcW w:w="1134" w:type="dxa"/>
            <w:tcBorders>
              <w:top w:val="single" w:sz="4" w:space="0" w:color="auto"/>
              <w:left w:val="single" w:sz="4" w:space="0" w:color="auto"/>
              <w:bottom w:val="single" w:sz="4" w:space="0" w:color="auto"/>
              <w:right w:val="single" w:sz="4" w:space="0" w:color="auto"/>
            </w:tcBorders>
          </w:tcPr>
          <w:p w14:paraId="7872710D"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color w:val="000000" w:themeColor="text1"/>
                <w:spacing w:val="-14"/>
                <w:sz w:val="18"/>
                <w:szCs w:val="18"/>
              </w:rPr>
              <w:t xml:space="preserve">4 625 311 </w:t>
            </w:r>
          </w:p>
        </w:tc>
        <w:tc>
          <w:tcPr>
            <w:tcW w:w="2126" w:type="dxa"/>
            <w:tcBorders>
              <w:top w:val="single" w:sz="4" w:space="0" w:color="auto"/>
              <w:left w:val="single" w:sz="4" w:space="0" w:color="auto"/>
              <w:bottom w:val="single" w:sz="4" w:space="0" w:color="auto"/>
              <w:right w:val="single" w:sz="4" w:space="0" w:color="auto"/>
            </w:tcBorders>
          </w:tcPr>
          <w:p w14:paraId="5967EEB1"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color w:val="000000"/>
                <w:sz w:val="18"/>
                <w:szCs w:val="18"/>
              </w:rPr>
              <w:t xml:space="preserve">Samazinājums zaudējumu rezultātā (plānota bija neliela peļņa) </w:t>
            </w:r>
          </w:p>
        </w:tc>
      </w:tr>
      <w:tr w:rsidR="005E17A0" w:rsidRPr="003D0C7F" w14:paraId="3275E0F0" w14:textId="77777777" w:rsidTr="00B156F6">
        <w:tc>
          <w:tcPr>
            <w:tcW w:w="2268" w:type="dxa"/>
            <w:tcBorders>
              <w:top w:val="single" w:sz="4" w:space="0" w:color="auto"/>
              <w:left w:val="single" w:sz="4" w:space="0" w:color="auto"/>
              <w:bottom w:val="single" w:sz="4" w:space="0" w:color="auto"/>
              <w:right w:val="single" w:sz="4" w:space="0" w:color="auto"/>
            </w:tcBorders>
          </w:tcPr>
          <w:p w14:paraId="500133F9" w14:textId="77777777" w:rsidR="005E17A0" w:rsidRPr="004C2AC6" w:rsidRDefault="005E17A0" w:rsidP="00B156F6">
            <w:pPr>
              <w:pStyle w:val="NoSpacing"/>
              <w:rPr>
                <w:rFonts w:ascii="Times New Roman" w:hAnsi="Times New Roman" w:cs="Times New Roman"/>
                <w:sz w:val="18"/>
                <w:szCs w:val="18"/>
              </w:rPr>
            </w:pPr>
            <w:r w:rsidRPr="004C2AC6">
              <w:rPr>
                <w:rFonts w:ascii="Times New Roman" w:hAnsi="Times New Roman" w:cs="Times New Roman"/>
                <w:sz w:val="18"/>
                <w:szCs w:val="18"/>
              </w:rPr>
              <w:t>Bilances kopsumma, EUR</w:t>
            </w:r>
          </w:p>
        </w:tc>
        <w:tc>
          <w:tcPr>
            <w:tcW w:w="1418" w:type="dxa"/>
            <w:tcBorders>
              <w:top w:val="single" w:sz="4" w:space="0" w:color="auto"/>
              <w:left w:val="single" w:sz="4" w:space="0" w:color="auto"/>
              <w:bottom w:val="single" w:sz="4" w:space="0" w:color="auto"/>
              <w:right w:val="single" w:sz="4" w:space="0" w:color="auto"/>
            </w:tcBorders>
          </w:tcPr>
          <w:p w14:paraId="5933BE7C"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sz w:val="18"/>
                <w:szCs w:val="18"/>
              </w:rPr>
              <w:t xml:space="preserve">7 239 144 </w:t>
            </w:r>
          </w:p>
        </w:tc>
        <w:tc>
          <w:tcPr>
            <w:tcW w:w="1134" w:type="dxa"/>
            <w:tcBorders>
              <w:top w:val="single" w:sz="4" w:space="0" w:color="auto"/>
              <w:left w:val="single" w:sz="4" w:space="0" w:color="auto"/>
              <w:bottom w:val="single" w:sz="4" w:space="0" w:color="auto"/>
              <w:right w:val="single" w:sz="4" w:space="0" w:color="auto"/>
            </w:tcBorders>
          </w:tcPr>
          <w:p w14:paraId="311F8286" w14:textId="77777777" w:rsidR="005E17A0" w:rsidRPr="004C2AC6" w:rsidRDefault="005E17A0" w:rsidP="00B156F6">
            <w:pPr>
              <w:pStyle w:val="NoSpacing"/>
              <w:rPr>
                <w:rFonts w:ascii="Times New Roman" w:hAnsi="Times New Roman" w:cs="Times New Roman"/>
                <w:color w:val="000000" w:themeColor="text1"/>
                <w:spacing w:val="-14"/>
                <w:sz w:val="18"/>
                <w:szCs w:val="18"/>
              </w:rPr>
            </w:pPr>
            <w:r w:rsidRPr="004C2AC6">
              <w:rPr>
                <w:rFonts w:ascii="Times New Roman" w:hAnsi="Times New Roman" w:cs="Times New Roman"/>
                <w:color w:val="000000" w:themeColor="text1"/>
                <w:spacing w:val="-14"/>
                <w:sz w:val="18"/>
                <w:szCs w:val="18"/>
              </w:rPr>
              <w:t>7 670 500  </w:t>
            </w:r>
          </w:p>
        </w:tc>
        <w:tc>
          <w:tcPr>
            <w:tcW w:w="1134" w:type="dxa"/>
            <w:tcBorders>
              <w:top w:val="single" w:sz="4" w:space="0" w:color="auto"/>
              <w:left w:val="single" w:sz="4" w:space="0" w:color="auto"/>
              <w:bottom w:val="single" w:sz="4" w:space="0" w:color="auto"/>
              <w:right w:val="single" w:sz="4" w:space="0" w:color="auto"/>
            </w:tcBorders>
          </w:tcPr>
          <w:p w14:paraId="20DF229A"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 xml:space="preserve">7 790 367 </w:t>
            </w:r>
          </w:p>
        </w:tc>
        <w:tc>
          <w:tcPr>
            <w:tcW w:w="2126" w:type="dxa"/>
            <w:tcBorders>
              <w:top w:val="single" w:sz="4" w:space="0" w:color="auto"/>
              <w:left w:val="single" w:sz="4" w:space="0" w:color="auto"/>
              <w:bottom w:val="single" w:sz="4" w:space="0" w:color="auto"/>
              <w:right w:val="single" w:sz="4" w:space="0" w:color="auto"/>
            </w:tcBorders>
          </w:tcPr>
          <w:p w14:paraId="2B3F3235" w14:textId="77777777" w:rsidR="005E17A0" w:rsidRPr="004C2AC6" w:rsidRDefault="005E17A0" w:rsidP="00B156F6">
            <w:pPr>
              <w:pStyle w:val="NoSpacing"/>
              <w:rPr>
                <w:rFonts w:ascii="Times New Roman" w:hAnsi="Times New Roman" w:cs="Times New Roman"/>
                <w:color w:val="000000"/>
                <w:sz w:val="18"/>
                <w:szCs w:val="18"/>
              </w:rPr>
            </w:pPr>
            <w:r w:rsidRPr="004C2AC6">
              <w:rPr>
                <w:rFonts w:ascii="Times New Roman" w:hAnsi="Times New Roman" w:cs="Times New Roman"/>
                <w:color w:val="000000"/>
                <w:sz w:val="18"/>
                <w:szCs w:val="18"/>
              </w:rPr>
              <w:t>Palielinājums saistīts ar ilgtermiņa nākamo periodu ieņēmumu pieaugumu proporcionāli pamatlīdzekļu nolietojumam</w:t>
            </w:r>
          </w:p>
        </w:tc>
      </w:tr>
    </w:tbl>
    <w:p w14:paraId="6F432E2D" w14:textId="77777777" w:rsidR="005E17A0" w:rsidRDefault="005E17A0" w:rsidP="005E17A0">
      <w:pPr>
        <w:rPr>
          <w:rFonts w:ascii="Times New Roman" w:hAnsi="Times New Roman" w:cs="Times New Roman"/>
          <w:color w:val="000000" w:themeColor="text1"/>
          <w:sz w:val="18"/>
          <w:szCs w:val="18"/>
        </w:rPr>
      </w:pPr>
    </w:p>
    <w:p w14:paraId="7F4F7020" w14:textId="77777777" w:rsidR="005E17A0" w:rsidRDefault="005E17A0" w:rsidP="005E17A0">
      <w:pPr>
        <w:rPr>
          <w:rFonts w:ascii="Times New Roman" w:hAnsi="Times New Roman" w:cs="Times New Roman"/>
          <w:color w:val="000000" w:themeColor="text1"/>
          <w:sz w:val="18"/>
          <w:szCs w:val="18"/>
        </w:rPr>
      </w:pPr>
      <w:r w:rsidRPr="002F3E0E">
        <w:rPr>
          <w:rFonts w:ascii="Times New Roman" w:hAnsi="Times New Roman" w:cs="Times New Roman"/>
          <w:color w:val="000000" w:themeColor="text1"/>
          <w:sz w:val="18"/>
          <w:szCs w:val="18"/>
        </w:rPr>
        <w:t>* 2022. gada pārskatā koriģēti</w:t>
      </w:r>
      <w:r>
        <w:rPr>
          <w:rFonts w:ascii="Times New Roman" w:hAnsi="Times New Roman" w:cs="Times New Roman"/>
          <w:color w:val="000000" w:themeColor="text1"/>
          <w:sz w:val="18"/>
          <w:szCs w:val="18"/>
        </w:rPr>
        <w:t xml:space="preserve"> 2021.gada</w:t>
      </w:r>
      <w:r w:rsidRPr="002F3E0E">
        <w:rPr>
          <w:rFonts w:ascii="Times New Roman" w:hAnsi="Times New Roman" w:cs="Times New Roman"/>
          <w:color w:val="000000" w:themeColor="text1"/>
          <w:sz w:val="18"/>
          <w:szCs w:val="18"/>
        </w:rPr>
        <w:t xml:space="preserve"> finanšu rādītāji “Neto apgrozījums” un “Pārējie saimnieciskās darbības ieņēmumi”</w:t>
      </w:r>
      <w:r>
        <w:rPr>
          <w:rFonts w:ascii="Times New Roman" w:hAnsi="Times New Roman" w:cs="Times New Roman"/>
          <w:color w:val="000000" w:themeColor="text1"/>
          <w:sz w:val="18"/>
          <w:szCs w:val="18"/>
        </w:rPr>
        <w:t xml:space="preserve"> ( t.sk. ieņēmumi aprēķinātā nolietojuma apmērā no valsts budžeta līdzekļiem) tika iekļauti Neto apgrozījumā</w:t>
      </w:r>
    </w:p>
    <w:p w14:paraId="4CA3EFB8" w14:textId="5D551FD1" w:rsidR="00202B4D" w:rsidRPr="00DE5108" w:rsidRDefault="005E17A0" w:rsidP="00DE5108">
      <w:pPr>
        <w:rPr>
          <w:rFonts w:ascii="Times New Roman" w:hAnsi="Times New Roman" w:cs="Times New Roman"/>
          <w:color w:val="000000" w:themeColor="text1"/>
          <w:sz w:val="18"/>
          <w:szCs w:val="18"/>
        </w:rPr>
      </w:pPr>
      <w:r w:rsidRPr="002F3E0E">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w:t>
      </w:r>
      <w:r w:rsidRPr="002F3E0E">
        <w:rPr>
          <w:rFonts w:ascii="Times New Roman" w:hAnsi="Times New Roman" w:cs="Times New Roman"/>
          <w:color w:val="000000" w:themeColor="text1"/>
          <w:sz w:val="18"/>
          <w:szCs w:val="18"/>
        </w:rPr>
        <w:t xml:space="preserve"> 202</w:t>
      </w:r>
      <w:r>
        <w:rPr>
          <w:rFonts w:ascii="Times New Roman" w:hAnsi="Times New Roman" w:cs="Times New Roman"/>
          <w:color w:val="000000" w:themeColor="text1"/>
          <w:sz w:val="18"/>
          <w:szCs w:val="18"/>
        </w:rPr>
        <w:t>1</w:t>
      </w:r>
      <w:r w:rsidRPr="002F3E0E">
        <w:rPr>
          <w:rFonts w:ascii="Times New Roman" w:hAnsi="Times New Roman" w:cs="Times New Roman"/>
          <w:color w:val="000000" w:themeColor="text1"/>
          <w:sz w:val="18"/>
          <w:szCs w:val="18"/>
        </w:rPr>
        <w:t xml:space="preserve">. gada </w:t>
      </w:r>
      <w:r>
        <w:rPr>
          <w:rFonts w:ascii="Times New Roman" w:hAnsi="Times New Roman" w:cs="Times New Roman"/>
          <w:color w:val="000000" w:themeColor="text1"/>
          <w:sz w:val="18"/>
          <w:szCs w:val="18"/>
        </w:rPr>
        <w:t>stratēģijā tika norādīts kļūdains rādītājs</w:t>
      </w:r>
    </w:p>
    <w:p w14:paraId="5DA9A1F9" w14:textId="2CF8518C" w:rsidR="00202B4D" w:rsidRPr="00125190" w:rsidRDefault="00125190" w:rsidP="00125190">
      <w:pPr>
        <w:pStyle w:val="Heading1"/>
        <w:jc w:val="right"/>
        <w:rPr>
          <w:rFonts w:ascii="Times New Roman" w:hAnsi="Times New Roman" w:cs="Times New Roman"/>
          <w:color w:val="000000" w:themeColor="text1"/>
          <w:sz w:val="24"/>
          <w:szCs w:val="24"/>
        </w:rPr>
      </w:pPr>
      <w:r w:rsidRPr="00125190">
        <w:rPr>
          <w:rFonts w:ascii="Times New Roman" w:hAnsi="Times New Roman" w:cs="Times New Roman"/>
          <w:color w:val="000000" w:themeColor="text1"/>
          <w:sz w:val="24"/>
          <w:szCs w:val="24"/>
        </w:rPr>
        <w:t>Pielikums Nr. 1</w:t>
      </w:r>
    </w:p>
    <w:p w14:paraId="0B6EAC8D" w14:textId="77777777" w:rsidR="009E3FDA" w:rsidRDefault="009E3FDA" w:rsidP="009E3FDA">
      <w:pPr>
        <w:pStyle w:val="Default"/>
        <w:rPr>
          <w:b/>
          <w:bCs/>
          <w:sz w:val="28"/>
          <w:szCs w:val="28"/>
        </w:rPr>
      </w:pPr>
    </w:p>
    <w:p w14:paraId="0A657035" w14:textId="1A175042" w:rsidR="009E3FDA" w:rsidRPr="009E3FDA" w:rsidRDefault="009E3FDA" w:rsidP="009E3FDA">
      <w:pPr>
        <w:pStyle w:val="Heading3"/>
        <w:jc w:val="both"/>
        <w:rPr>
          <w:b/>
          <w:bCs/>
          <w:color w:val="C00000"/>
        </w:rPr>
      </w:pPr>
      <w:r w:rsidRPr="009E3FDA">
        <w:rPr>
          <w:b/>
          <w:bCs/>
          <w:color w:val="C00000"/>
        </w:rPr>
        <w:t xml:space="preserve">LATVIJAS SABIEDRĪBAI ĪPAŠI SVARĪGI NOTIKUMI, KAS 2022. GADĀ TIKA ATSPOGUĻOTI LR PROGRAMMĀS: </w:t>
      </w:r>
    </w:p>
    <w:p w14:paraId="708E49B6" w14:textId="77777777" w:rsidR="009E3FDA" w:rsidRDefault="009E3FDA" w:rsidP="009E3FDA">
      <w:pPr>
        <w:pStyle w:val="Default"/>
        <w:rPr>
          <w:rFonts w:ascii="Times New Roman" w:hAnsi="Times New Roman" w:cs="Times New Roman"/>
          <w:sz w:val="23"/>
          <w:szCs w:val="23"/>
        </w:rPr>
      </w:pPr>
    </w:p>
    <w:p w14:paraId="1DAECE9E" w14:textId="4A9E8F81" w:rsidR="009E3FDA" w:rsidRPr="009E3FDA" w:rsidRDefault="009E3FDA" w:rsidP="009E3FDA">
      <w:pPr>
        <w:pStyle w:val="Default"/>
        <w:numPr>
          <w:ilvl w:val="0"/>
          <w:numId w:val="60"/>
        </w:numPr>
        <w:jc w:val="both"/>
      </w:pPr>
      <w:r>
        <w:rPr>
          <w:rFonts w:ascii="Times New Roman" w:hAnsi="Times New Roman" w:cs="Times New Roman"/>
        </w:rPr>
        <w:t>M</w:t>
      </w:r>
      <w:r w:rsidRPr="009E3FDA">
        <w:rPr>
          <w:rFonts w:ascii="Times New Roman" w:hAnsi="Times New Roman" w:cs="Times New Roman"/>
        </w:rPr>
        <w:t xml:space="preserve">aijs – Brīvības svētki </w:t>
      </w:r>
    </w:p>
    <w:p w14:paraId="563954D8" w14:textId="585BC469" w:rsidR="009E3FDA" w:rsidRPr="009E3FDA" w:rsidRDefault="009E3FDA" w:rsidP="009E3FDA">
      <w:pPr>
        <w:pStyle w:val="Default"/>
        <w:numPr>
          <w:ilvl w:val="0"/>
          <w:numId w:val="60"/>
        </w:numPr>
        <w:jc w:val="both"/>
      </w:pPr>
      <w:r w:rsidRPr="009E3FDA">
        <w:rPr>
          <w:rFonts w:ascii="Times New Roman" w:hAnsi="Times New Roman" w:cs="Times New Roman"/>
        </w:rPr>
        <w:t>1.</w:t>
      </w:r>
      <w:r>
        <w:rPr>
          <w:rFonts w:ascii="Times New Roman" w:hAnsi="Times New Roman" w:cs="Times New Roman"/>
        </w:rPr>
        <w:t xml:space="preserve"> </w:t>
      </w:r>
      <w:r w:rsidRPr="009E3FDA">
        <w:rPr>
          <w:rFonts w:ascii="Times New Roman" w:hAnsi="Times New Roman" w:cs="Times New Roman"/>
        </w:rPr>
        <w:t xml:space="preserve">oktobris </w:t>
      </w:r>
      <w:r>
        <w:rPr>
          <w:rFonts w:ascii="Times New Roman" w:hAnsi="Times New Roman" w:cs="Times New Roman"/>
        </w:rPr>
        <w:t>–</w:t>
      </w:r>
      <w:r w:rsidRPr="009E3FDA">
        <w:rPr>
          <w:rFonts w:ascii="Times New Roman" w:hAnsi="Times New Roman" w:cs="Times New Roman"/>
        </w:rPr>
        <w:t xml:space="preserve"> 14. Saeimas vēlēšanas </w:t>
      </w:r>
    </w:p>
    <w:p w14:paraId="7078CD50" w14:textId="579EACB9" w:rsidR="009E3FDA" w:rsidRPr="009E3FDA" w:rsidRDefault="009E3FDA" w:rsidP="009E3FDA">
      <w:pPr>
        <w:pStyle w:val="Default"/>
        <w:numPr>
          <w:ilvl w:val="0"/>
          <w:numId w:val="60"/>
        </w:numPr>
        <w:jc w:val="both"/>
        <w:rPr>
          <w:rFonts w:ascii="Times New Roman" w:hAnsi="Times New Roman" w:cs="Times New Roman"/>
        </w:rPr>
      </w:pPr>
      <w:r w:rsidRPr="009E3FDA">
        <w:rPr>
          <w:rFonts w:ascii="Times New Roman" w:hAnsi="Times New Roman" w:cs="Times New Roman"/>
        </w:rPr>
        <w:t>11.</w:t>
      </w:r>
      <w:r>
        <w:rPr>
          <w:rFonts w:ascii="Times New Roman" w:hAnsi="Times New Roman" w:cs="Times New Roman"/>
        </w:rPr>
        <w:t xml:space="preserve"> </w:t>
      </w:r>
      <w:r w:rsidRPr="009E3FDA">
        <w:rPr>
          <w:rFonts w:ascii="Times New Roman" w:hAnsi="Times New Roman" w:cs="Times New Roman"/>
        </w:rPr>
        <w:t>novembris – Lāčplēša diena</w:t>
      </w:r>
    </w:p>
    <w:p w14:paraId="65697703" w14:textId="1A4CCC5E" w:rsidR="009E3FDA" w:rsidRPr="009E3FDA" w:rsidRDefault="009E3FDA" w:rsidP="009E3FDA">
      <w:pPr>
        <w:pStyle w:val="Default"/>
        <w:numPr>
          <w:ilvl w:val="0"/>
          <w:numId w:val="60"/>
        </w:numPr>
        <w:jc w:val="both"/>
      </w:pPr>
      <w:r w:rsidRPr="009E3FDA">
        <w:rPr>
          <w:rFonts w:ascii="Times New Roman" w:hAnsi="Times New Roman" w:cs="Times New Roman"/>
        </w:rPr>
        <w:t>18.</w:t>
      </w:r>
      <w:r>
        <w:rPr>
          <w:rFonts w:ascii="Times New Roman" w:hAnsi="Times New Roman" w:cs="Times New Roman"/>
        </w:rPr>
        <w:t xml:space="preserve"> </w:t>
      </w:r>
      <w:r w:rsidRPr="009E3FDA">
        <w:rPr>
          <w:rFonts w:ascii="Times New Roman" w:hAnsi="Times New Roman" w:cs="Times New Roman"/>
        </w:rPr>
        <w:t xml:space="preserve">novembris </w:t>
      </w:r>
      <w:r>
        <w:rPr>
          <w:rFonts w:ascii="Times New Roman" w:hAnsi="Times New Roman" w:cs="Times New Roman"/>
        </w:rPr>
        <w:t>–</w:t>
      </w:r>
      <w:r w:rsidRPr="009E3FDA">
        <w:rPr>
          <w:rFonts w:ascii="Times New Roman" w:hAnsi="Times New Roman" w:cs="Times New Roman"/>
        </w:rPr>
        <w:t xml:space="preserve"> Latvijas Republikas proklamēšanas gadadiena </w:t>
      </w:r>
    </w:p>
    <w:p w14:paraId="1A079F29" w14:textId="463F4C22" w:rsidR="009E3FDA" w:rsidRPr="009E3FDA" w:rsidRDefault="009E3FDA" w:rsidP="009E3FDA">
      <w:pPr>
        <w:pStyle w:val="Default"/>
        <w:numPr>
          <w:ilvl w:val="0"/>
          <w:numId w:val="60"/>
        </w:numPr>
        <w:jc w:val="both"/>
      </w:pPr>
      <w:r w:rsidRPr="009E3FDA">
        <w:rPr>
          <w:rFonts w:ascii="Times New Roman" w:hAnsi="Times New Roman" w:cs="Times New Roman"/>
        </w:rPr>
        <w:t>28.</w:t>
      </w:r>
      <w:r>
        <w:rPr>
          <w:rFonts w:ascii="Times New Roman" w:hAnsi="Times New Roman" w:cs="Times New Roman"/>
        </w:rPr>
        <w:t xml:space="preserve"> </w:t>
      </w:r>
      <w:r w:rsidRPr="009E3FDA">
        <w:rPr>
          <w:rFonts w:ascii="Times New Roman" w:hAnsi="Times New Roman" w:cs="Times New Roman"/>
        </w:rPr>
        <w:t xml:space="preserve">jūlijs </w:t>
      </w:r>
      <w:r>
        <w:rPr>
          <w:rFonts w:ascii="Times New Roman" w:hAnsi="Times New Roman" w:cs="Times New Roman"/>
        </w:rPr>
        <w:t>–</w:t>
      </w:r>
      <w:r w:rsidRPr="009E3FDA">
        <w:rPr>
          <w:rFonts w:ascii="Times New Roman" w:hAnsi="Times New Roman" w:cs="Times New Roman"/>
        </w:rPr>
        <w:t xml:space="preserve"> Latvijas</w:t>
      </w:r>
      <w:r>
        <w:rPr>
          <w:rFonts w:ascii="Times New Roman" w:hAnsi="Times New Roman" w:cs="Times New Roman"/>
        </w:rPr>
        <w:t>–</w:t>
      </w:r>
      <w:r w:rsidRPr="009E3FDA">
        <w:rPr>
          <w:rFonts w:ascii="Times New Roman" w:hAnsi="Times New Roman" w:cs="Times New Roman"/>
        </w:rPr>
        <w:t>ASV diplomātisko attiecību 100.</w:t>
      </w:r>
      <w:r>
        <w:rPr>
          <w:rFonts w:ascii="Times New Roman" w:hAnsi="Times New Roman" w:cs="Times New Roman"/>
        </w:rPr>
        <w:t xml:space="preserve"> </w:t>
      </w:r>
      <w:r w:rsidRPr="009E3FDA">
        <w:rPr>
          <w:rFonts w:ascii="Times New Roman" w:hAnsi="Times New Roman" w:cs="Times New Roman"/>
        </w:rPr>
        <w:t xml:space="preserve">gadskārta </w:t>
      </w:r>
    </w:p>
    <w:p w14:paraId="31719F0B" w14:textId="54EB6C3A" w:rsidR="009E3FDA" w:rsidRPr="009E3FDA" w:rsidRDefault="009E3FDA" w:rsidP="009E3FDA">
      <w:pPr>
        <w:pStyle w:val="Default"/>
        <w:numPr>
          <w:ilvl w:val="0"/>
          <w:numId w:val="60"/>
        </w:numPr>
        <w:jc w:val="both"/>
      </w:pPr>
      <w:r w:rsidRPr="009E3FDA">
        <w:rPr>
          <w:rFonts w:ascii="Times New Roman" w:hAnsi="Times New Roman" w:cs="Times New Roman"/>
        </w:rPr>
        <w:t>21.</w:t>
      </w:r>
      <w:r>
        <w:rPr>
          <w:rFonts w:ascii="Times New Roman" w:hAnsi="Times New Roman" w:cs="Times New Roman"/>
        </w:rPr>
        <w:t>–</w:t>
      </w:r>
      <w:r w:rsidRPr="009E3FDA">
        <w:rPr>
          <w:rFonts w:ascii="Times New Roman" w:hAnsi="Times New Roman" w:cs="Times New Roman"/>
        </w:rPr>
        <w:t xml:space="preserve">22.oktobris </w:t>
      </w:r>
      <w:r>
        <w:rPr>
          <w:rFonts w:ascii="Times New Roman" w:hAnsi="Times New Roman" w:cs="Times New Roman"/>
        </w:rPr>
        <w:t>–</w:t>
      </w:r>
      <w:r w:rsidRPr="009E3FDA">
        <w:rPr>
          <w:rFonts w:ascii="Times New Roman" w:hAnsi="Times New Roman" w:cs="Times New Roman"/>
        </w:rPr>
        <w:t xml:space="preserve"> Rīgas konference </w:t>
      </w:r>
    </w:p>
    <w:p w14:paraId="32061E20" w14:textId="77777777" w:rsidR="009E3FDA" w:rsidRPr="009E3FDA" w:rsidRDefault="009E3FDA" w:rsidP="009E3FDA">
      <w:pPr>
        <w:pStyle w:val="Default"/>
        <w:jc w:val="both"/>
        <w:rPr>
          <w:rFonts w:ascii="Times New Roman" w:hAnsi="Times New Roman" w:cs="Times New Roman"/>
        </w:rPr>
      </w:pPr>
    </w:p>
    <w:p w14:paraId="6EEF36D8" w14:textId="5655BB7A" w:rsidR="009E3FDA" w:rsidRPr="009E3FDA" w:rsidRDefault="009E3FDA" w:rsidP="009E3FDA">
      <w:pPr>
        <w:pStyle w:val="Default"/>
        <w:jc w:val="both"/>
        <w:rPr>
          <w:rFonts w:ascii="Times New Roman" w:hAnsi="Times New Roman" w:cs="Times New Roman"/>
          <w:color w:val="C00000"/>
        </w:rPr>
      </w:pPr>
      <w:r w:rsidRPr="009E3FDA">
        <w:rPr>
          <w:rFonts w:ascii="Times New Roman" w:hAnsi="Times New Roman" w:cs="Times New Roman"/>
          <w:color w:val="C00000"/>
        </w:rPr>
        <w:t xml:space="preserve">** </w:t>
      </w:r>
    </w:p>
    <w:p w14:paraId="3A9D3A63" w14:textId="77777777" w:rsidR="009E3FDA" w:rsidRPr="009E3FDA" w:rsidRDefault="009E3FDA" w:rsidP="009E3FDA">
      <w:pPr>
        <w:pStyle w:val="Default"/>
        <w:jc w:val="both"/>
        <w:rPr>
          <w:rFonts w:ascii="Times New Roman" w:hAnsi="Times New Roman" w:cs="Times New Roman"/>
        </w:rPr>
      </w:pPr>
    </w:p>
    <w:p w14:paraId="6A17F21B" w14:textId="055D2D2B" w:rsidR="009E3FDA" w:rsidRPr="009E3FDA" w:rsidRDefault="009E3FDA" w:rsidP="009E3FDA">
      <w:pPr>
        <w:pStyle w:val="Default"/>
        <w:numPr>
          <w:ilvl w:val="0"/>
          <w:numId w:val="61"/>
        </w:numPr>
        <w:jc w:val="both"/>
      </w:pPr>
      <w:r>
        <w:rPr>
          <w:rFonts w:ascii="Times New Roman" w:hAnsi="Times New Roman" w:cs="Times New Roman"/>
        </w:rPr>
        <w:t xml:space="preserve">2021. gada </w:t>
      </w:r>
      <w:r w:rsidRPr="009E3FDA">
        <w:rPr>
          <w:rFonts w:ascii="Times New Roman" w:hAnsi="Times New Roman" w:cs="Times New Roman"/>
        </w:rPr>
        <w:t>27.</w:t>
      </w:r>
      <w:r>
        <w:rPr>
          <w:rFonts w:ascii="Times New Roman" w:hAnsi="Times New Roman" w:cs="Times New Roman"/>
        </w:rPr>
        <w:t xml:space="preserve"> </w:t>
      </w:r>
      <w:r w:rsidRPr="009E3FDA">
        <w:rPr>
          <w:rFonts w:ascii="Times New Roman" w:hAnsi="Times New Roman" w:cs="Times New Roman"/>
        </w:rPr>
        <w:t>decembris</w:t>
      </w:r>
      <w:r>
        <w:rPr>
          <w:rFonts w:ascii="Times New Roman" w:hAnsi="Times New Roman" w:cs="Times New Roman"/>
        </w:rPr>
        <w:t xml:space="preserve"> </w:t>
      </w:r>
      <w:r w:rsidRPr="009E3FDA">
        <w:rPr>
          <w:rFonts w:ascii="Times New Roman" w:hAnsi="Times New Roman" w:cs="Times New Roman"/>
        </w:rPr>
        <w:t xml:space="preserve">– </w:t>
      </w:r>
      <w:r>
        <w:rPr>
          <w:rFonts w:ascii="Times New Roman" w:hAnsi="Times New Roman" w:cs="Times New Roman"/>
        </w:rPr>
        <w:t xml:space="preserve">2022. gada </w:t>
      </w:r>
      <w:r w:rsidRPr="009E3FDA">
        <w:rPr>
          <w:rFonts w:ascii="Times New Roman" w:hAnsi="Times New Roman" w:cs="Times New Roman"/>
        </w:rPr>
        <w:t>2.</w:t>
      </w:r>
      <w:r>
        <w:rPr>
          <w:rFonts w:ascii="Times New Roman" w:hAnsi="Times New Roman" w:cs="Times New Roman"/>
        </w:rPr>
        <w:t xml:space="preserve"> </w:t>
      </w:r>
      <w:r w:rsidRPr="009E3FDA">
        <w:rPr>
          <w:rFonts w:ascii="Times New Roman" w:hAnsi="Times New Roman" w:cs="Times New Roman"/>
        </w:rPr>
        <w:t xml:space="preserve">janvāris, Sigulda </w:t>
      </w:r>
      <w:r>
        <w:rPr>
          <w:rFonts w:ascii="Times New Roman" w:hAnsi="Times New Roman" w:cs="Times New Roman"/>
        </w:rPr>
        <w:t>–</w:t>
      </w:r>
      <w:r w:rsidRPr="009E3FDA">
        <w:rPr>
          <w:rFonts w:ascii="Times New Roman" w:hAnsi="Times New Roman" w:cs="Times New Roman"/>
        </w:rPr>
        <w:t xml:space="preserve"> Pasaules kausa posms bobslejā un skeletonā </w:t>
      </w:r>
    </w:p>
    <w:p w14:paraId="33AFD68B" w14:textId="1A8CA53A" w:rsidR="009E3FDA" w:rsidRPr="009E3FDA" w:rsidRDefault="009E3FDA" w:rsidP="009E3FDA">
      <w:pPr>
        <w:pStyle w:val="Default"/>
        <w:numPr>
          <w:ilvl w:val="0"/>
          <w:numId w:val="61"/>
        </w:numPr>
        <w:jc w:val="both"/>
      </w:pPr>
      <w:r w:rsidRPr="009E3FDA">
        <w:rPr>
          <w:rFonts w:ascii="Times New Roman" w:hAnsi="Times New Roman" w:cs="Times New Roman"/>
        </w:rPr>
        <w:t>7.</w:t>
      </w:r>
      <w:r>
        <w:rPr>
          <w:rFonts w:ascii="Times New Roman" w:hAnsi="Times New Roman" w:cs="Times New Roman"/>
        </w:rPr>
        <w:t>–</w:t>
      </w:r>
      <w:r w:rsidRPr="009E3FDA">
        <w:rPr>
          <w:rFonts w:ascii="Times New Roman" w:hAnsi="Times New Roman" w:cs="Times New Roman"/>
        </w:rPr>
        <w:t>9.</w:t>
      </w:r>
      <w:r>
        <w:rPr>
          <w:rFonts w:ascii="Times New Roman" w:hAnsi="Times New Roman" w:cs="Times New Roman"/>
        </w:rPr>
        <w:t xml:space="preserve"> </w:t>
      </w:r>
      <w:r w:rsidRPr="009E3FDA">
        <w:rPr>
          <w:rFonts w:ascii="Times New Roman" w:hAnsi="Times New Roman" w:cs="Times New Roman"/>
        </w:rPr>
        <w:t xml:space="preserve">janvāris, Sigulda </w:t>
      </w:r>
      <w:r>
        <w:rPr>
          <w:rFonts w:ascii="Times New Roman" w:hAnsi="Times New Roman" w:cs="Times New Roman"/>
        </w:rPr>
        <w:t>–</w:t>
      </w:r>
      <w:r w:rsidRPr="009E3FDA">
        <w:rPr>
          <w:rFonts w:ascii="Times New Roman" w:hAnsi="Times New Roman" w:cs="Times New Roman"/>
        </w:rPr>
        <w:t xml:space="preserve"> Pasaules kausa posms kamaniņu sportā </w:t>
      </w:r>
    </w:p>
    <w:p w14:paraId="7BC65913" w14:textId="410926B6" w:rsidR="009E3FDA" w:rsidRPr="009E3FDA" w:rsidRDefault="009E3FDA" w:rsidP="009E3FDA">
      <w:pPr>
        <w:pStyle w:val="Default"/>
        <w:numPr>
          <w:ilvl w:val="0"/>
          <w:numId w:val="61"/>
        </w:numPr>
        <w:jc w:val="both"/>
      </w:pPr>
      <w:r w:rsidRPr="009E3FDA">
        <w:rPr>
          <w:rFonts w:ascii="Times New Roman" w:hAnsi="Times New Roman" w:cs="Times New Roman"/>
        </w:rPr>
        <w:t>4</w:t>
      </w:r>
      <w:r>
        <w:rPr>
          <w:rFonts w:ascii="Times New Roman" w:hAnsi="Times New Roman" w:cs="Times New Roman"/>
        </w:rPr>
        <w:t>.</w:t>
      </w:r>
      <w:r w:rsidRPr="009E3FDA">
        <w:rPr>
          <w:rFonts w:ascii="Times New Roman" w:hAnsi="Times New Roman" w:cs="Times New Roman"/>
        </w:rPr>
        <w:t>– 20.</w:t>
      </w:r>
      <w:r>
        <w:rPr>
          <w:rFonts w:ascii="Times New Roman" w:hAnsi="Times New Roman" w:cs="Times New Roman"/>
        </w:rPr>
        <w:t xml:space="preserve"> </w:t>
      </w:r>
      <w:r w:rsidRPr="009E3FDA">
        <w:rPr>
          <w:rFonts w:ascii="Times New Roman" w:hAnsi="Times New Roman" w:cs="Times New Roman"/>
        </w:rPr>
        <w:t xml:space="preserve">februāris, Pekina </w:t>
      </w:r>
      <w:r>
        <w:rPr>
          <w:rFonts w:ascii="Times New Roman" w:hAnsi="Times New Roman" w:cs="Times New Roman"/>
        </w:rPr>
        <w:t>–</w:t>
      </w:r>
      <w:r w:rsidRPr="009E3FDA">
        <w:rPr>
          <w:rFonts w:ascii="Times New Roman" w:hAnsi="Times New Roman" w:cs="Times New Roman"/>
        </w:rPr>
        <w:t xml:space="preserve"> XXIV ziemas olimpiskās spēles (atklāšanas un noslēguma ceremonija; disciplīnas ar Latvijas pārstāvēto sportistu dalību) </w:t>
      </w:r>
    </w:p>
    <w:p w14:paraId="03543228" w14:textId="65A1D2B8" w:rsidR="009E3FDA" w:rsidRPr="009E3FDA" w:rsidRDefault="009E3FDA" w:rsidP="009E3FDA">
      <w:pPr>
        <w:pStyle w:val="Default"/>
        <w:numPr>
          <w:ilvl w:val="0"/>
          <w:numId w:val="61"/>
        </w:numPr>
        <w:jc w:val="both"/>
      </w:pPr>
      <w:r w:rsidRPr="009E3FDA">
        <w:rPr>
          <w:rFonts w:ascii="Times New Roman" w:hAnsi="Times New Roman" w:cs="Times New Roman"/>
        </w:rPr>
        <w:t>13.</w:t>
      </w:r>
      <w:r>
        <w:rPr>
          <w:rFonts w:ascii="Times New Roman" w:hAnsi="Times New Roman" w:cs="Times New Roman"/>
        </w:rPr>
        <w:t>–</w:t>
      </w:r>
      <w:r w:rsidRPr="009E3FDA">
        <w:rPr>
          <w:rFonts w:ascii="Times New Roman" w:hAnsi="Times New Roman" w:cs="Times New Roman"/>
        </w:rPr>
        <w:t>29.</w:t>
      </w:r>
      <w:r>
        <w:rPr>
          <w:rFonts w:ascii="Times New Roman" w:hAnsi="Times New Roman" w:cs="Times New Roman"/>
        </w:rPr>
        <w:t xml:space="preserve"> </w:t>
      </w:r>
      <w:r w:rsidRPr="009E3FDA">
        <w:rPr>
          <w:rFonts w:ascii="Times New Roman" w:hAnsi="Times New Roman" w:cs="Times New Roman"/>
        </w:rPr>
        <w:t xml:space="preserve">maijs, Helsinki un Tampere </w:t>
      </w:r>
      <w:r>
        <w:rPr>
          <w:rFonts w:ascii="Times New Roman" w:hAnsi="Times New Roman" w:cs="Times New Roman"/>
        </w:rPr>
        <w:t>(</w:t>
      </w:r>
      <w:r w:rsidRPr="009E3FDA">
        <w:rPr>
          <w:rFonts w:ascii="Times New Roman" w:hAnsi="Times New Roman" w:cs="Times New Roman"/>
        </w:rPr>
        <w:t>Somij</w:t>
      </w:r>
      <w:r>
        <w:rPr>
          <w:rFonts w:ascii="Times New Roman" w:hAnsi="Times New Roman" w:cs="Times New Roman"/>
        </w:rPr>
        <w:t xml:space="preserve">a) – </w:t>
      </w:r>
      <w:r w:rsidRPr="009E3FDA">
        <w:rPr>
          <w:rFonts w:ascii="Times New Roman" w:hAnsi="Times New Roman" w:cs="Times New Roman"/>
        </w:rPr>
        <w:t xml:space="preserve"> 2022. gada Pasaules čempionāts hokejā </w:t>
      </w:r>
    </w:p>
    <w:p w14:paraId="5014CC92" w14:textId="77777777" w:rsidR="009E3FDA" w:rsidRPr="009E3FDA" w:rsidRDefault="009E3FDA" w:rsidP="009E3FDA">
      <w:pPr>
        <w:pStyle w:val="Default"/>
        <w:numPr>
          <w:ilvl w:val="0"/>
          <w:numId w:val="61"/>
        </w:numPr>
        <w:jc w:val="both"/>
        <w:rPr>
          <w:rFonts w:ascii="Times New Roman" w:hAnsi="Times New Roman" w:cs="Times New Roman"/>
        </w:rPr>
      </w:pPr>
      <w:r w:rsidRPr="009E3FDA">
        <w:rPr>
          <w:rFonts w:ascii="Times New Roman" w:hAnsi="Times New Roman" w:cs="Times New Roman"/>
        </w:rPr>
        <w:t xml:space="preserve">Rīgas maratons </w:t>
      </w:r>
    </w:p>
    <w:p w14:paraId="48F8E50B" w14:textId="0CCAD7BC" w:rsidR="009E3FDA" w:rsidRPr="009E3FDA" w:rsidRDefault="009E3FDA" w:rsidP="009E3FDA">
      <w:pPr>
        <w:pStyle w:val="Default"/>
        <w:numPr>
          <w:ilvl w:val="0"/>
          <w:numId w:val="61"/>
        </w:numPr>
        <w:jc w:val="both"/>
      </w:pPr>
      <w:r w:rsidRPr="009E3FDA">
        <w:rPr>
          <w:rFonts w:ascii="Times New Roman" w:hAnsi="Times New Roman" w:cs="Times New Roman"/>
        </w:rPr>
        <w:t xml:space="preserve">Septembris </w:t>
      </w:r>
      <w:r>
        <w:rPr>
          <w:rFonts w:ascii="Times New Roman" w:hAnsi="Times New Roman" w:cs="Times New Roman"/>
        </w:rPr>
        <w:t>–</w:t>
      </w:r>
      <w:r w:rsidRPr="009E3FDA">
        <w:rPr>
          <w:rFonts w:ascii="Times New Roman" w:hAnsi="Times New Roman" w:cs="Times New Roman"/>
        </w:rPr>
        <w:t xml:space="preserve"> Eiropas čempionāts basketbolā EuroBasket 2022 </w:t>
      </w:r>
    </w:p>
    <w:p w14:paraId="5469649C" w14:textId="77777777" w:rsidR="009E3FDA" w:rsidRPr="009E3FDA" w:rsidRDefault="009E3FDA" w:rsidP="009E3FDA">
      <w:pPr>
        <w:pStyle w:val="Default"/>
        <w:jc w:val="both"/>
        <w:rPr>
          <w:rFonts w:ascii="Times New Roman" w:hAnsi="Times New Roman" w:cs="Times New Roman"/>
        </w:rPr>
      </w:pPr>
    </w:p>
    <w:p w14:paraId="0F77A5F9" w14:textId="0B9E5682" w:rsidR="009E3FDA" w:rsidRPr="009E3FDA" w:rsidRDefault="009E3FDA" w:rsidP="009E3FDA">
      <w:pPr>
        <w:pStyle w:val="Default"/>
        <w:jc w:val="both"/>
        <w:rPr>
          <w:rFonts w:ascii="Times New Roman" w:hAnsi="Times New Roman" w:cs="Times New Roman"/>
          <w:color w:val="C00000"/>
        </w:rPr>
      </w:pPr>
      <w:r w:rsidRPr="009E3FDA">
        <w:rPr>
          <w:rFonts w:ascii="Times New Roman" w:hAnsi="Times New Roman" w:cs="Times New Roman"/>
          <w:color w:val="C00000"/>
        </w:rPr>
        <w:t xml:space="preserve">** </w:t>
      </w:r>
    </w:p>
    <w:p w14:paraId="5F13F41B" w14:textId="77777777" w:rsidR="009E3FDA" w:rsidRPr="009E3FDA" w:rsidRDefault="009E3FDA" w:rsidP="009E3FDA">
      <w:pPr>
        <w:pStyle w:val="Default"/>
        <w:jc w:val="both"/>
        <w:rPr>
          <w:rFonts w:ascii="Times New Roman" w:hAnsi="Times New Roman" w:cs="Times New Roman"/>
        </w:rPr>
      </w:pPr>
    </w:p>
    <w:p w14:paraId="7C27062A" w14:textId="6BCAD32A" w:rsidR="009E3FDA" w:rsidRPr="009E3FDA" w:rsidRDefault="009E3FDA" w:rsidP="009E3FDA">
      <w:pPr>
        <w:pStyle w:val="Default"/>
        <w:numPr>
          <w:ilvl w:val="0"/>
          <w:numId w:val="62"/>
        </w:numPr>
        <w:jc w:val="both"/>
      </w:pPr>
      <w:r w:rsidRPr="009E3FDA">
        <w:rPr>
          <w:rFonts w:ascii="Times New Roman" w:hAnsi="Times New Roman" w:cs="Times New Roman"/>
        </w:rPr>
        <w:t xml:space="preserve">Janvāris – Barikāžu laiks </w:t>
      </w:r>
    </w:p>
    <w:p w14:paraId="002468C1" w14:textId="77777777" w:rsidR="009E3FDA" w:rsidRPr="009E3FDA" w:rsidRDefault="009E3FDA" w:rsidP="009E3FDA">
      <w:pPr>
        <w:pStyle w:val="Default"/>
        <w:numPr>
          <w:ilvl w:val="0"/>
          <w:numId w:val="62"/>
        </w:numPr>
        <w:jc w:val="both"/>
        <w:rPr>
          <w:rFonts w:ascii="Times New Roman" w:hAnsi="Times New Roman" w:cs="Times New Roman"/>
        </w:rPr>
      </w:pPr>
      <w:r w:rsidRPr="009E3FDA">
        <w:rPr>
          <w:rFonts w:ascii="Times New Roman" w:hAnsi="Times New Roman" w:cs="Times New Roman"/>
        </w:rPr>
        <w:t xml:space="preserve">Lielā Mūzikas balva </w:t>
      </w:r>
    </w:p>
    <w:p w14:paraId="0FD37262" w14:textId="77777777" w:rsidR="009E3FDA" w:rsidRPr="009E3FDA" w:rsidRDefault="009E3FDA" w:rsidP="009E3FDA">
      <w:pPr>
        <w:pStyle w:val="Default"/>
        <w:numPr>
          <w:ilvl w:val="0"/>
          <w:numId w:val="62"/>
        </w:numPr>
        <w:jc w:val="both"/>
        <w:rPr>
          <w:rFonts w:ascii="Times New Roman" w:hAnsi="Times New Roman" w:cs="Times New Roman"/>
        </w:rPr>
      </w:pPr>
      <w:r w:rsidRPr="009E3FDA">
        <w:rPr>
          <w:rFonts w:ascii="Times New Roman" w:hAnsi="Times New Roman" w:cs="Times New Roman"/>
        </w:rPr>
        <w:t xml:space="preserve">Latvijas dalība Venēcijas mākslas biennālē </w:t>
      </w:r>
    </w:p>
    <w:p w14:paraId="3DD7CAE8" w14:textId="77777777" w:rsidR="009E3FDA" w:rsidRPr="009E3FDA" w:rsidRDefault="009E3FDA" w:rsidP="009E3FDA">
      <w:pPr>
        <w:pStyle w:val="Default"/>
        <w:numPr>
          <w:ilvl w:val="0"/>
          <w:numId w:val="62"/>
        </w:numPr>
        <w:jc w:val="both"/>
        <w:rPr>
          <w:rFonts w:ascii="Times New Roman" w:hAnsi="Times New Roman" w:cs="Times New Roman"/>
        </w:rPr>
      </w:pPr>
      <w:r w:rsidRPr="009E3FDA">
        <w:rPr>
          <w:rFonts w:ascii="Times New Roman" w:hAnsi="Times New Roman" w:cs="Times New Roman"/>
        </w:rPr>
        <w:t xml:space="preserve">Latvijas Literatūras gada balva (LaLiGaBa) </w:t>
      </w:r>
    </w:p>
    <w:p w14:paraId="1A8FFC0F" w14:textId="77777777" w:rsidR="009E3FDA" w:rsidRPr="009E3FDA" w:rsidRDefault="009E3FDA" w:rsidP="009E3FDA">
      <w:pPr>
        <w:pStyle w:val="Default"/>
        <w:numPr>
          <w:ilvl w:val="0"/>
          <w:numId w:val="62"/>
        </w:numPr>
        <w:jc w:val="both"/>
        <w:rPr>
          <w:rFonts w:ascii="Times New Roman" w:hAnsi="Times New Roman" w:cs="Times New Roman"/>
        </w:rPr>
      </w:pPr>
      <w:r w:rsidRPr="009E3FDA">
        <w:rPr>
          <w:rFonts w:ascii="Times New Roman" w:hAnsi="Times New Roman" w:cs="Times New Roman"/>
        </w:rPr>
        <w:t xml:space="preserve">Muzeju nakts </w:t>
      </w:r>
    </w:p>
    <w:p w14:paraId="20C585F8" w14:textId="77777777" w:rsidR="009E3FDA" w:rsidRPr="009E3FDA" w:rsidRDefault="009E3FDA" w:rsidP="009E3FDA">
      <w:pPr>
        <w:pStyle w:val="Default"/>
        <w:numPr>
          <w:ilvl w:val="0"/>
          <w:numId w:val="62"/>
        </w:numPr>
        <w:jc w:val="both"/>
        <w:rPr>
          <w:rFonts w:ascii="Times New Roman" w:hAnsi="Times New Roman" w:cs="Times New Roman"/>
        </w:rPr>
      </w:pPr>
      <w:r w:rsidRPr="009E3FDA">
        <w:rPr>
          <w:rFonts w:ascii="Times New Roman" w:hAnsi="Times New Roman" w:cs="Times New Roman"/>
        </w:rPr>
        <w:t xml:space="preserve">Kultūras mantojuma gada balva </w:t>
      </w:r>
    </w:p>
    <w:p w14:paraId="54B14F9D" w14:textId="77777777" w:rsidR="009E3FDA" w:rsidRPr="009E3FDA" w:rsidRDefault="009E3FDA" w:rsidP="009E3FDA">
      <w:pPr>
        <w:pStyle w:val="Default"/>
        <w:numPr>
          <w:ilvl w:val="0"/>
          <w:numId w:val="62"/>
        </w:numPr>
        <w:jc w:val="both"/>
        <w:rPr>
          <w:rFonts w:ascii="Times New Roman" w:hAnsi="Times New Roman" w:cs="Times New Roman"/>
        </w:rPr>
      </w:pPr>
      <w:r w:rsidRPr="009E3FDA">
        <w:rPr>
          <w:rFonts w:ascii="Times New Roman" w:hAnsi="Times New Roman" w:cs="Times New Roman"/>
        </w:rPr>
        <w:t xml:space="preserve">Starptautiskais folkloras festivāls BALTICA 2022 </w:t>
      </w:r>
    </w:p>
    <w:p w14:paraId="31480FAE" w14:textId="77777777" w:rsidR="009E3FDA" w:rsidRPr="009E3FDA" w:rsidRDefault="009E3FDA" w:rsidP="009E3FDA">
      <w:pPr>
        <w:pStyle w:val="Default"/>
        <w:numPr>
          <w:ilvl w:val="0"/>
          <w:numId w:val="62"/>
        </w:numPr>
        <w:jc w:val="both"/>
      </w:pPr>
      <w:r w:rsidRPr="009E3FDA">
        <w:rPr>
          <w:rFonts w:ascii="Times New Roman" w:hAnsi="Times New Roman" w:cs="Times New Roman"/>
        </w:rPr>
        <w:t xml:space="preserve">Izstāde - Satversmei 100 </w:t>
      </w:r>
    </w:p>
    <w:p w14:paraId="348E514A" w14:textId="77777777" w:rsidR="009E3FDA" w:rsidRPr="009E3FDA" w:rsidRDefault="009E3FDA" w:rsidP="009E3FDA">
      <w:pPr>
        <w:pStyle w:val="Default"/>
        <w:numPr>
          <w:ilvl w:val="0"/>
          <w:numId w:val="62"/>
        </w:numPr>
        <w:jc w:val="both"/>
        <w:rPr>
          <w:rFonts w:ascii="Times New Roman" w:hAnsi="Times New Roman" w:cs="Times New Roman"/>
        </w:rPr>
      </w:pPr>
      <w:r w:rsidRPr="009E3FDA">
        <w:rPr>
          <w:rFonts w:ascii="Times New Roman" w:hAnsi="Times New Roman" w:cs="Times New Roman"/>
        </w:rPr>
        <w:t xml:space="preserve">Latvijas gada balva teātrī "Spēlmaņu nakts" </w:t>
      </w:r>
    </w:p>
    <w:p w14:paraId="639A6BC3" w14:textId="77777777" w:rsidR="009E3FDA" w:rsidRPr="009E3FDA" w:rsidRDefault="009E3FDA" w:rsidP="009E3FDA">
      <w:pPr>
        <w:pStyle w:val="Default"/>
        <w:jc w:val="both"/>
        <w:rPr>
          <w:rFonts w:ascii="Times New Roman" w:hAnsi="Times New Roman" w:cs="Times New Roman"/>
        </w:rPr>
      </w:pPr>
    </w:p>
    <w:p w14:paraId="52D15DDF" w14:textId="3643D6F6" w:rsidR="009E3FDA" w:rsidRPr="009E3FDA" w:rsidRDefault="009E3FDA" w:rsidP="009E3FDA">
      <w:pPr>
        <w:pStyle w:val="Default"/>
        <w:jc w:val="both"/>
        <w:rPr>
          <w:rFonts w:ascii="Times New Roman" w:hAnsi="Times New Roman" w:cs="Times New Roman"/>
          <w:color w:val="C00000"/>
        </w:rPr>
      </w:pPr>
      <w:r w:rsidRPr="009E3FDA">
        <w:rPr>
          <w:rFonts w:ascii="Times New Roman" w:hAnsi="Times New Roman" w:cs="Times New Roman"/>
          <w:color w:val="C00000"/>
        </w:rPr>
        <w:t xml:space="preserve">** </w:t>
      </w:r>
    </w:p>
    <w:p w14:paraId="10862687" w14:textId="77777777" w:rsidR="009E3FDA" w:rsidRPr="009E3FDA" w:rsidRDefault="009E3FDA" w:rsidP="009E3FDA">
      <w:pPr>
        <w:pStyle w:val="Default"/>
        <w:jc w:val="both"/>
        <w:rPr>
          <w:rFonts w:ascii="Times New Roman" w:hAnsi="Times New Roman" w:cs="Times New Roman"/>
        </w:rPr>
      </w:pPr>
    </w:p>
    <w:p w14:paraId="450B139F" w14:textId="221EBEB0" w:rsidR="009E3FDA" w:rsidRPr="009E3FDA" w:rsidRDefault="009E3FDA" w:rsidP="009E3FDA">
      <w:pPr>
        <w:pStyle w:val="Default"/>
        <w:jc w:val="both"/>
        <w:rPr>
          <w:rFonts w:ascii="Times New Roman" w:hAnsi="Times New Roman" w:cs="Times New Roman"/>
        </w:rPr>
      </w:pPr>
      <w:r w:rsidRPr="009E3FDA">
        <w:rPr>
          <w:rFonts w:ascii="Times New Roman" w:hAnsi="Times New Roman" w:cs="Times New Roman"/>
        </w:rPr>
        <w:t>Visu gadu:</w:t>
      </w:r>
    </w:p>
    <w:p w14:paraId="54FC8BE8" w14:textId="77777777" w:rsidR="009E3FDA" w:rsidRPr="009E3FDA" w:rsidRDefault="009E3FDA" w:rsidP="009E3FDA">
      <w:pPr>
        <w:pStyle w:val="Default"/>
        <w:numPr>
          <w:ilvl w:val="0"/>
          <w:numId w:val="63"/>
        </w:numPr>
        <w:jc w:val="both"/>
      </w:pPr>
      <w:r w:rsidRPr="009E3FDA">
        <w:rPr>
          <w:rFonts w:ascii="Times New Roman" w:hAnsi="Times New Roman" w:cs="Times New Roman"/>
        </w:rPr>
        <w:t>Obligātās prasības saistībā ar dūmu detektoriem dzīvokļos un ugunsdzēsības aparātiem privātmājās</w:t>
      </w:r>
    </w:p>
    <w:p w14:paraId="7790389E" w14:textId="77777777" w:rsidR="009E3FDA" w:rsidRPr="009E3FDA" w:rsidRDefault="009E3FDA" w:rsidP="009E3FDA">
      <w:pPr>
        <w:pStyle w:val="Default"/>
        <w:numPr>
          <w:ilvl w:val="0"/>
          <w:numId w:val="63"/>
        </w:numPr>
        <w:jc w:val="both"/>
        <w:rPr>
          <w:rFonts w:ascii="Times New Roman" w:hAnsi="Times New Roman" w:cs="Times New Roman"/>
        </w:rPr>
      </w:pPr>
      <w:r w:rsidRPr="009E3FDA">
        <w:rPr>
          <w:rFonts w:ascii="Times New Roman" w:hAnsi="Times New Roman" w:cs="Times New Roman"/>
        </w:rPr>
        <w:t>Satiksmes drošība</w:t>
      </w:r>
    </w:p>
    <w:p w14:paraId="72D8F078" w14:textId="77777777" w:rsidR="009E3FDA" w:rsidRPr="009E3FDA" w:rsidRDefault="009E3FDA" w:rsidP="009E3FDA">
      <w:pPr>
        <w:pStyle w:val="Default"/>
        <w:numPr>
          <w:ilvl w:val="0"/>
          <w:numId w:val="63"/>
        </w:numPr>
        <w:jc w:val="both"/>
        <w:rPr>
          <w:rFonts w:ascii="Times New Roman" w:hAnsi="Times New Roman" w:cs="Times New Roman"/>
        </w:rPr>
      </w:pPr>
      <w:r w:rsidRPr="009E3FDA">
        <w:rPr>
          <w:rFonts w:ascii="Times New Roman" w:hAnsi="Times New Roman" w:cs="Times New Roman"/>
        </w:rPr>
        <w:t xml:space="preserve">RAIL BALTICA </w:t>
      </w:r>
    </w:p>
    <w:p w14:paraId="078E1B2A" w14:textId="77777777" w:rsidR="009E3FDA" w:rsidRPr="009E3FDA" w:rsidRDefault="009E3FDA" w:rsidP="009E3FDA">
      <w:pPr>
        <w:pStyle w:val="Default"/>
        <w:numPr>
          <w:ilvl w:val="0"/>
          <w:numId w:val="63"/>
        </w:numPr>
        <w:jc w:val="both"/>
        <w:rPr>
          <w:rFonts w:ascii="Times New Roman" w:hAnsi="Times New Roman" w:cs="Times New Roman"/>
        </w:rPr>
      </w:pPr>
      <w:r w:rsidRPr="009E3FDA">
        <w:rPr>
          <w:rFonts w:ascii="Times New Roman" w:hAnsi="Times New Roman" w:cs="Times New Roman"/>
        </w:rPr>
        <w:t>Pašvaldību reformas turpināšanās un saistītās aktivitātes</w:t>
      </w:r>
    </w:p>
    <w:p w14:paraId="71B4DF90" w14:textId="77777777" w:rsidR="009E3FDA" w:rsidRPr="009E3FDA" w:rsidRDefault="009E3FDA" w:rsidP="009E3FDA">
      <w:pPr>
        <w:pStyle w:val="Default"/>
        <w:numPr>
          <w:ilvl w:val="0"/>
          <w:numId w:val="63"/>
        </w:numPr>
        <w:jc w:val="both"/>
        <w:rPr>
          <w:rFonts w:ascii="Times New Roman" w:hAnsi="Times New Roman" w:cs="Times New Roman"/>
        </w:rPr>
      </w:pPr>
      <w:r w:rsidRPr="009E3FDA">
        <w:rPr>
          <w:rFonts w:ascii="Times New Roman" w:hAnsi="Times New Roman" w:cs="Times New Roman"/>
        </w:rPr>
        <w:t>Klimatneitralitātes sasniegšanas pasākumi</w:t>
      </w:r>
    </w:p>
    <w:p w14:paraId="42F19830" w14:textId="77777777" w:rsidR="009E3FDA" w:rsidRPr="009E3FDA" w:rsidRDefault="009E3FDA" w:rsidP="009E3FDA">
      <w:pPr>
        <w:pStyle w:val="Default"/>
        <w:numPr>
          <w:ilvl w:val="0"/>
          <w:numId w:val="63"/>
        </w:numPr>
        <w:jc w:val="both"/>
        <w:rPr>
          <w:rFonts w:ascii="Times New Roman" w:hAnsi="Times New Roman" w:cs="Times New Roman"/>
        </w:rPr>
      </w:pPr>
      <w:r w:rsidRPr="009E3FDA">
        <w:rPr>
          <w:rFonts w:ascii="Times New Roman" w:hAnsi="Times New Roman" w:cs="Times New Roman"/>
        </w:rPr>
        <w:t>Zaļais kurss</w:t>
      </w:r>
    </w:p>
    <w:p w14:paraId="383B824F" w14:textId="7A213BBD" w:rsidR="009E3FDA" w:rsidRPr="00D4200B" w:rsidRDefault="009E3FDA" w:rsidP="00E405BC">
      <w:pPr>
        <w:pStyle w:val="ListParagraph"/>
        <w:numPr>
          <w:ilvl w:val="0"/>
          <w:numId w:val="63"/>
        </w:numPr>
        <w:jc w:val="both"/>
        <w:rPr>
          <w:rFonts w:ascii="Times New Roman" w:hAnsi="Times New Roman"/>
          <w:sz w:val="24"/>
          <w:szCs w:val="24"/>
        </w:rPr>
      </w:pPr>
      <w:r w:rsidRPr="009E3FDA">
        <w:rPr>
          <w:rFonts w:ascii="Times New Roman" w:hAnsi="Times New Roman"/>
          <w:sz w:val="24"/>
          <w:szCs w:val="24"/>
        </w:rPr>
        <w:t>Depozīta sistēma dzērienu iepakojumam</w:t>
      </w:r>
    </w:p>
    <w:p w14:paraId="437E2CF3" w14:textId="611D91B7" w:rsidR="00261AA2" w:rsidRPr="004C2AC6" w:rsidRDefault="00261AA2" w:rsidP="00E405BC">
      <w:pPr>
        <w:pStyle w:val="Heading1"/>
        <w:rPr>
          <w:color w:val="C00000"/>
        </w:rPr>
      </w:pPr>
      <w:r w:rsidRPr="00ED6410">
        <w:rPr>
          <w:rFonts w:ascii="Times New Roman" w:hAnsi="Times New Roman" w:cs="Times New Roman"/>
          <w:sz w:val="24"/>
          <w:szCs w:val="24"/>
        </w:rPr>
        <w:br w:type="page"/>
      </w:r>
      <w:bookmarkStart w:id="63" w:name="_Toc133931504"/>
      <w:bookmarkStart w:id="64" w:name="_Toc133931573"/>
      <w:bookmarkStart w:id="65" w:name="_Toc135227986"/>
      <w:r w:rsidRPr="004C2AC6">
        <w:rPr>
          <w:color w:val="C00000"/>
        </w:rPr>
        <w:t>INFORMĀCIJA PAR SABIEDRISKĀ ELEKTRONISKĀ PLAŠSAZIŅAS LĪDZEKĻA NĀKOTNES IZAICINĀJUMIEM</w:t>
      </w:r>
      <w:bookmarkEnd w:id="63"/>
      <w:bookmarkEnd w:id="64"/>
      <w:bookmarkEnd w:id="65"/>
    </w:p>
    <w:p w14:paraId="5A8F37F3" w14:textId="77777777" w:rsidR="00261AA2" w:rsidRPr="004C2AC6" w:rsidRDefault="00261AA2" w:rsidP="00261AA2">
      <w:pPr>
        <w:pStyle w:val="NoSpacing"/>
        <w:rPr>
          <w:rFonts w:ascii="Times New Roman" w:hAnsi="Times New Roman" w:cs="Times New Roman"/>
        </w:rPr>
      </w:pPr>
    </w:p>
    <w:p w14:paraId="43623EAB" w14:textId="502C01CA" w:rsidR="00261AA2" w:rsidRPr="004C2AC6" w:rsidRDefault="00261AA2" w:rsidP="00E907F4">
      <w:pPr>
        <w:pStyle w:val="NoSpacing"/>
        <w:jc w:val="both"/>
        <w:rPr>
          <w:rFonts w:ascii="Times New Roman" w:hAnsi="Times New Roman" w:cs="Times New Roman"/>
          <w:sz w:val="24"/>
          <w:szCs w:val="24"/>
        </w:rPr>
      </w:pPr>
      <w:bookmarkStart w:id="66" w:name="_Toc133931505"/>
      <w:bookmarkStart w:id="67" w:name="_Toc133931574"/>
      <w:r w:rsidRPr="004C2AC6">
        <w:rPr>
          <w:rFonts w:ascii="Times New Roman" w:hAnsi="Times New Roman" w:cs="Times New Roman"/>
          <w:bCs/>
          <w:sz w:val="24"/>
          <w:szCs w:val="24"/>
        </w:rPr>
        <w:t>Latvijas Radio darbība 2023.</w:t>
      </w:r>
      <w:r w:rsidR="00E907F4" w:rsidRPr="004C2AC6">
        <w:rPr>
          <w:rFonts w:ascii="Times New Roman" w:hAnsi="Times New Roman" w:cs="Times New Roman"/>
          <w:bCs/>
          <w:sz w:val="24"/>
          <w:szCs w:val="24"/>
        </w:rPr>
        <w:t xml:space="preserve"> </w:t>
      </w:r>
      <w:r w:rsidRPr="004C2AC6">
        <w:rPr>
          <w:rFonts w:ascii="Times New Roman" w:hAnsi="Times New Roman" w:cs="Times New Roman"/>
          <w:bCs/>
          <w:sz w:val="24"/>
          <w:szCs w:val="24"/>
        </w:rPr>
        <w:t xml:space="preserve">gadā un turpmāk ir atkarīga no politiskajiem lēmumiem attiecībā uz </w:t>
      </w:r>
      <w:r w:rsidRPr="004C2AC6">
        <w:rPr>
          <w:rFonts w:ascii="Times New Roman" w:hAnsi="Times New Roman" w:cs="Times New Roman"/>
          <w:sz w:val="24"/>
          <w:szCs w:val="24"/>
        </w:rPr>
        <w:t>Koncepcijas par apvienota sabiedriskā elektroniskā plašsaziņas līdzekļa izveidošanu un darbību un Koncepcijas par sabiedrisko elektronisko plašsaziņas līdzekļu finansēšanas modeļa maiņu spēkā stāšanos. No Radio perspektīvas raugoties, būtiskākais jautājums ir jauna finansēšanas modeļa pieņemšana</w:t>
      </w:r>
      <w:r w:rsidR="00811C6C" w:rsidRPr="004C2AC6">
        <w:rPr>
          <w:rFonts w:ascii="Times New Roman" w:hAnsi="Times New Roman" w:cs="Times New Roman"/>
          <w:sz w:val="24"/>
          <w:szCs w:val="24"/>
        </w:rPr>
        <w:t>,</w:t>
      </w:r>
      <w:r w:rsidRPr="004C2AC6">
        <w:rPr>
          <w:rFonts w:ascii="Times New Roman" w:hAnsi="Times New Roman" w:cs="Times New Roman"/>
          <w:sz w:val="24"/>
          <w:szCs w:val="24"/>
        </w:rPr>
        <w:t xml:space="preserve"> un tikai tad risināma apvienošanās.</w:t>
      </w:r>
      <w:bookmarkEnd w:id="66"/>
      <w:bookmarkEnd w:id="67"/>
    </w:p>
    <w:p w14:paraId="6F99BE3D" w14:textId="77777777" w:rsidR="00E907F4" w:rsidRPr="004C2AC6" w:rsidRDefault="00E907F4" w:rsidP="00E907F4">
      <w:pPr>
        <w:pStyle w:val="NoSpacing"/>
        <w:jc w:val="both"/>
        <w:rPr>
          <w:rFonts w:ascii="Times New Roman" w:hAnsi="Times New Roman" w:cs="Times New Roman"/>
          <w:sz w:val="24"/>
          <w:szCs w:val="24"/>
        </w:rPr>
      </w:pPr>
    </w:p>
    <w:p w14:paraId="2B0AF459" w14:textId="77777777" w:rsidR="00261AA2" w:rsidRPr="004C2AC6" w:rsidRDefault="00261AA2" w:rsidP="00E907F4">
      <w:pPr>
        <w:pStyle w:val="NoSpacing"/>
        <w:jc w:val="both"/>
        <w:rPr>
          <w:rFonts w:ascii="Times New Roman" w:hAnsi="Times New Roman" w:cs="Times New Roman"/>
          <w:bCs/>
          <w:sz w:val="24"/>
          <w:szCs w:val="24"/>
        </w:rPr>
      </w:pPr>
      <w:bookmarkStart w:id="68" w:name="_Toc133931506"/>
      <w:bookmarkStart w:id="69" w:name="_Toc133931575"/>
      <w:r w:rsidRPr="004C2AC6">
        <w:rPr>
          <w:rFonts w:ascii="Times New Roman" w:hAnsi="Times New Roman" w:cs="Times New Roman"/>
          <w:bCs/>
          <w:sz w:val="24"/>
          <w:szCs w:val="24"/>
        </w:rPr>
        <w:t>No finanšu ilgtspējas viedokļa Radio būtiski ietekmē energoresursu un apraides izmaksu pieaugums, kas nav prognozējams un ļoti lielā mērā ietekmē izdevumu apjomu, samazinot investīciju un citu pakalpojumu apmaksas iespējas.</w:t>
      </w:r>
      <w:bookmarkEnd w:id="68"/>
      <w:bookmarkEnd w:id="69"/>
    </w:p>
    <w:p w14:paraId="1C57DC1B" w14:textId="77777777" w:rsidR="00E907F4" w:rsidRPr="004C2AC6" w:rsidRDefault="00E907F4" w:rsidP="00E907F4">
      <w:pPr>
        <w:pStyle w:val="NoSpacing"/>
        <w:jc w:val="both"/>
        <w:rPr>
          <w:rFonts w:ascii="Times New Roman" w:hAnsi="Times New Roman" w:cs="Times New Roman"/>
          <w:bCs/>
          <w:sz w:val="24"/>
          <w:szCs w:val="24"/>
        </w:rPr>
      </w:pPr>
    </w:p>
    <w:p w14:paraId="5E4CC615" w14:textId="0FB43ACD" w:rsidR="00261AA2" w:rsidRPr="004C2AC6" w:rsidRDefault="00261AA2" w:rsidP="00E907F4">
      <w:pPr>
        <w:pStyle w:val="NoSpacing"/>
        <w:jc w:val="both"/>
        <w:rPr>
          <w:rFonts w:ascii="Times New Roman" w:hAnsi="Times New Roman" w:cs="Times New Roman"/>
          <w:i/>
          <w:iCs/>
          <w:sz w:val="24"/>
          <w:szCs w:val="24"/>
        </w:rPr>
      </w:pPr>
      <w:r w:rsidRPr="004C2AC6">
        <w:rPr>
          <w:rFonts w:ascii="Times New Roman" w:hAnsi="Times New Roman" w:cs="Times New Roman"/>
          <w:bCs/>
          <w:sz w:val="24"/>
          <w:szCs w:val="24"/>
        </w:rPr>
        <w:t>Satura jomā izaicinājums 2023.</w:t>
      </w:r>
      <w:r w:rsidR="00E907F4" w:rsidRPr="004C2AC6">
        <w:rPr>
          <w:rFonts w:ascii="Times New Roman" w:hAnsi="Times New Roman" w:cs="Times New Roman"/>
          <w:bCs/>
          <w:sz w:val="24"/>
          <w:szCs w:val="24"/>
        </w:rPr>
        <w:t xml:space="preserve"> </w:t>
      </w:r>
      <w:r w:rsidRPr="004C2AC6">
        <w:rPr>
          <w:rFonts w:ascii="Times New Roman" w:hAnsi="Times New Roman" w:cs="Times New Roman"/>
          <w:bCs/>
          <w:sz w:val="24"/>
          <w:szCs w:val="24"/>
        </w:rPr>
        <w:t>gadā būs karadarbības Ukrainā atspoguļošana un tās finansēšana, kam 2023.gadā papildus līdzekļi no valsts budžeta nav piešķirti. Papildu darbs un resursi 2023.</w:t>
      </w:r>
      <w:r w:rsidR="00E907F4" w:rsidRPr="004C2AC6">
        <w:rPr>
          <w:rFonts w:ascii="Times New Roman" w:hAnsi="Times New Roman" w:cs="Times New Roman"/>
          <w:bCs/>
          <w:sz w:val="24"/>
          <w:szCs w:val="24"/>
        </w:rPr>
        <w:t xml:space="preserve"> </w:t>
      </w:r>
      <w:r w:rsidRPr="004C2AC6">
        <w:rPr>
          <w:rFonts w:ascii="Times New Roman" w:hAnsi="Times New Roman" w:cs="Times New Roman"/>
          <w:bCs/>
          <w:sz w:val="24"/>
          <w:szCs w:val="24"/>
        </w:rPr>
        <w:t xml:space="preserve">gada vasarā tiks ieguldīti </w:t>
      </w:r>
      <w:r w:rsidRPr="004C2AC6">
        <w:rPr>
          <w:rFonts w:ascii="Times New Roman" w:hAnsi="Times New Roman" w:cs="Times New Roman"/>
          <w:i/>
          <w:iCs/>
          <w:sz w:val="24"/>
          <w:szCs w:val="24"/>
        </w:rPr>
        <w:t xml:space="preserve">XXVII Vispārējo latviešu </w:t>
      </w:r>
      <w:r w:rsidRPr="004C2AC6">
        <w:rPr>
          <w:rStyle w:val="Emphasis"/>
          <w:rFonts w:ascii="Times New Roman" w:hAnsi="Times New Roman" w:cs="Times New Roman"/>
          <w:sz w:val="24"/>
          <w:szCs w:val="24"/>
        </w:rPr>
        <w:t>dziesmu</w:t>
      </w:r>
      <w:r w:rsidRPr="004C2AC6">
        <w:rPr>
          <w:rFonts w:ascii="Times New Roman" w:hAnsi="Times New Roman" w:cs="Times New Roman"/>
          <w:i/>
          <w:iCs/>
          <w:sz w:val="24"/>
          <w:szCs w:val="24"/>
        </w:rPr>
        <w:t xml:space="preserve"> un XVII Deju </w:t>
      </w:r>
      <w:r w:rsidRPr="004C2AC6">
        <w:rPr>
          <w:rStyle w:val="Emphasis"/>
          <w:rFonts w:ascii="Times New Roman" w:hAnsi="Times New Roman" w:cs="Times New Roman"/>
          <w:sz w:val="24"/>
          <w:szCs w:val="24"/>
        </w:rPr>
        <w:t>svētku</w:t>
      </w:r>
      <w:r w:rsidRPr="004C2AC6">
        <w:rPr>
          <w:rStyle w:val="Emphasis"/>
          <w:rFonts w:ascii="Times New Roman" w:hAnsi="Times New Roman" w:cs="Times New Roman"/>
          <w:i w:val="0"/>
          <w:iCs w:val="0"/>
          <w:sz w:val="24"/>
          <w:szCs w:val="24"/>
        </w:rPr>
        <w:t xml:space="preserve"> atspoguļošanā.</w:t>
      </w:r>
      <w:r w:rsidR="00811C6C" w:rsidRPr="004C2AC6">
        <w:rPr>
          <w:rStyle w:val="Emphasis"/>
          <w:rFonts w:ascii="Times New Roman" w:hAnsi="Times New Roman" w:cs="Times New Roman"/>
          <w:i w:val="0"/>
          <w:iCs w:val="0"/>
          <w:sz w:val="24"/>
          <w:szCs w:val="24"/>
        </w:rPr>
        <w:t xml:space="preserve"> Tāpat izaicinājums būs satura veidošana un sasniedzamo rādītāju kāpināšana digitālajā vidē, kā arī jauniešu auditorijas sasniegšana un jauniešu multimediju platformas Latvijas Radio 5 – pieci.lv </w:t>
      </w:r>
      <w:r w:rsidR="000E240C" w:rsidRPr="004C2AC6">
        <w:rPr>
          <w:rStyle w:val="Emphasis"/>
          <w:rFonts w:ascii="Times New Roman" w:hAnsi="Times New Roman" w:cs="Times New Roman"/>
          <w:i w:val="0"/>
          <w:iCs w:val="0"/>
          <w:sz w:val="24"/>
          <w:szCs w:val="24"/>
        </w:rPr>
        <w:t>attīstības vīzija.</w:t>
      </w:r>
    </w:p>
    <w:p w14:paraId="0A4B00AD" w14:textId="77777777" w:rsidR="00261AA2" w:rsidRPr="004C2AC6" w:rsidRDefault="00261AA2" w:rsidP="00E94C59">
      <w:pPr>
        <w:jc w:val="center"/>
        <w:rPr>
          <w:rFonts w:ascii="Times New Roman" w:hAnsi="Times New Roman" w:cs="Times New Roman"/>
          <w:b/>
          <w:bCs/>
          <w:sz w:val="24"/>
          <w:szCs w:val="24"/>
        </w:rPr>
      </w:pPr>
    </w:p>
    <w:sectPr w:rsidR="00261AA2" w:rsidRPr="004C2AC6" w:rsidSect="00E405BC">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D585A" w14:textId="77777777" w:rsidR="00655A64" w:rsidRDefault="00655A64" w:rsidP="000F13FA">
      <w:pPr>
        <w:spacing w:after="0" w:line="240" w:lineRule="auto"/>
      </w:pPr>
      <w:r>
        <w:separator/>
      </w:r>
    </w:p>
  </w:endnote>
  <w:endnote w:type="continuationSeparator" w:id="0">
    <w:p w14:paraId="09EED4DC" w14:textId="77777777" w:rsidR="00655A64" w:rsidRDefault="00655A64" w:rsidP="000F1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360487"/>
      <w:docPartObj>
        <w:docPartGallery w:val="Page Numbers (Bottom of Page)"/>
        <w:docPartUnique/>
      </w:docPartObj>
    </w:sdtPr>
    <w:sdtContent>
      <w:p w14:paraId="60FFDEF3" w14:textId="537D783C" w:rsidR="00E405BC" w:rsidRDefault="00E405BC">
        <w:pPr>
          <w:pStyle w:val="Footer"/>
          <w:jc w:val="right"/>
        </w:pPr>
        <w:r>
          <w:fldChar w:fldCharType="begin"/>
        </w:r>
        <w:r>
          <w:instrText>PAGE   \* MERGEFORMAT</w:instrText>
        </w:r>
        <w:r>
          <w:fldChar w:fldCharType="separate"/>
        </w:r>
        <w:r>
          <w:t>2</w:t>
        </w:r>
        <w:r>
          <w:fldChar w:fldCharType="end"/>
        </w:r>
      </w:p>
    </w:sdtContent>
  </w:sdt>
  <w:p w14:paraId="2561FC65" w14:textId="77777777" w:rsidR="00E907F4" w:rsidRPr="00CE3569" w:rsidRDefault="00E907F4" w:rsidP="00CE3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CF044" w14:textId="77777777" w:rsidR="00655A64" w:rsidRDefault="00655A64" w:rsidP="000F13FA">
      <w:pPr>
        <w:spacing w:after="0" w:line="240" w:lineRule="auto"/>
      </w:pPr>
      <w:r>
        <w:separator/>
      </w:r>
    </w:p>
  </w:footnote>
  <w:footnote w:type="continuationSeparator" w:id="0">
    <w:p w14:paraId="06309D7A" w14:textId="77777777" w:rsidR="00655A64" w:rsidRDefault="00655A64" w:rsidP="000F13FA">
      <w:pPr>
        <w:spacing w:after="0" w:line="240" w:lineRule="auto"/>
      </w:pPr>
      <w:r>
        <w:continuationSeparator/>
      </w:r>
    </w:p>
  </w:footnote>
  <w:footnote w:id="1">
    <w:p w14:paraId="4ABBBBC1" w14:textId="77777777" w:rsidR="00261AA2" w:rsidRPr="00A11D43" w:rsidRDefault="00261AA2" w:rsidP="00261AA2">
      <w:pPr>
        <w:pStyle w:val="FootnoteText"/>
        <w:rPr>
          <w:sz w:val="14"/>
          <w:szCs w:val="14"/>
          <w:lang w:val="en-US"/>
        </w:rPr>
      </w:pPr>
      <w:r w:rsidRPr="00A11D43">
        <w:rPr>
          <w:rStyle w:val="FootnoteReference"/>
          <w:sz w:val="16"/>
          <w:szCs w:val="16"/>
        </w:rPr>
        <w:footnoteRef/>
      </w:r>
      <w:r w:rsidRPr="00A11D43">
        <w:rPr>
          <w:sz w:val="16"/>
          <w:szCs w:val="16"/>
        </w:rPr>
        <w:t xml:space="preserve"> </w:t>
      </w:r>
      <w:r w:rsidRPr="00A11D43">
        <w:rPr>
          <w:sz w:val="14"/>
          <w:szCs w:val="14"/>
          <w:lang w:val="en-US"/>
        </w:rPr>
        <w:t>Informācija par izpildi 2019. un 2020.gadā ir iekļauta ar 2021.gada grozījumiem.</w:t>
      </w:r>
    </w:p>
  </w:footnote>
  <w:footnote w:id="2">
    <w:p w14:paraId="1F1EC0F1" w14:textId="77777777" w:rsidR="00261AA2" w:rsidRPr="00A11D43" w:rsidRDefault="00261AA2" w:rsidP="00261AA2">
      <w:pPr>
        <w:pStyle w:val="NoSpacing"/>
        <w:spacing w:before="40"/>
        <w:jc w:val="both"/>
        <w:rPr>
          <w:sz w:val="14"/>
          <w:szCs w:val="14"/>
        </w:rPr>
      </w:pPr>
      <w:r w:rsidRPr="00A11D43">
        <w:rPr>
          <w:rStyle w:val="FootnoteReference"/>
          <w:rFonts w:ascii="Times New Roman" w:hAnsi="Times New Roman"/>
          <w:sz w:val="14"/>
          <w:szCs w:val="14"/>
        </w:rPr>
        <w:footnoteRef/>
      </w:r>
      <w:r w:rsidRPr="00A11D43">
        <w:rPr>
          <w:rFonts w:ascii="Times New Roman" w:hAnsi="Times New Roman" w:cs="Times New Roman"/>
          <w:sz w:val="14"/>
          <w:szCs w:val="14"/>
        </w:rPr>
        <w:t xml:space="preserve"> Sasniegtās auditorijas skaita prognoze noteikta, balstoties uz CSP datiem par iedzīvotāju sakaita samazināšanos, kas 2017.gadā ir – 0,8%. Saskaņā ar Eurostat prognozēm Latvijas iedzīvotāju skaits no 2,024 miljoniem 2013. gadā turpinās samazināties un 2020. gadā sasniegs 1,88 miljonus, bet 2030. gadā - 1,635 miljonus cilvēku. CSP, https://www.csb.gov.lv/lv/statistika/statistikas-temas/iedzivotaji/iedzivotaju-skaits/meklet-tema/2402-iedzivotaju-skaita-izmainas-latvija-2017</w:t>
      </w:r>
    </w:p>
  </w:footnote>
  <w:footnote w:id="3">
    <w:p w14:paraId="79DCB19E" w14:textId="77777777" w:rsidR="00261AA2" w:rsidRPr="00A11D43" w:rsidRDefault="00261AA2" w:rsidP="00261AA2">
      <w:pPr>
        <w:pStyle w:val="FootnoteText"/>
        <w:spacing w:before="40"/>
        <w:jc w:val="both"/>
        <w:rPr>
          <w:color w:val="000000"/>
          <w:sz w:val="14"/>
          <w:szCs w:val="14"/>
          <w:lang w:val="lv-LV"/>
        </w:rPr>
      </w:pPr>
      <w:r w:rsidRPr="00A11D43">
        <w:rPr>
          <w:rStyle w:val="FootnoteReference"/>
          <w:color w:val="000000"/>
          <w:sz w:val="14"/>
          <w:szCs w:val="14"/>
          <w:lang w:val="lv-LV"/>
        </w:rPr>
        <w:footnoteRef/>
      </w:r>
      <w:r w:rsidRPr="00A11D43">
        <w:rPr>
          <w:color w:val="000000"/>
          <w:sz w:val="14"/>
          <w:szCs w:val="14"/>
          <w:lang w:val="lv-LV"/>
        </w:rPr>
        <w:t xml:space="preserve"> Dati par LR sociālo tīklu auditorijām pilnvērtīgi tiek uzskaitīti sākot ar 2019.gadu, kas tiek pieņemta par bāzes vērtību. Prognozēm piemēroti 15% griesti, lai gan vēsturiskie dati liecina par straujāku sasniegtās auditorijas pieaugumu.</w:t>
      </w:r>
    </w:p>
  </w:footnote>
  <w:footnote w:id="4">
    <w:p w14:paraId="2296F2F6" w14:textId="77777777" w:rsidR="00261AA2" w:rsidRPr="00A11D43" w:rsidRDefault="00261AA2" w:rsidP="00261AA2">
      <w:pPr>
        <w:pStyle w:val="FootnoteText"/>
        <w:spacing w:before="40"/>
        <w:jc w:val="both"/>
        <w:rPr>
          <w:color w:val="000000"/>
          <w:sz w:val="14"/>
          <w:szCs w:val="14"/>
          <w:lang w:val="lv-LV"/>
        </w:rPr>
      </w:pPr>
      <w:r w:rsidRPr="00A11D43">
        <w:rPr>
          <w:rStyle w:val="FootnoteReference"/>
          <w:color w:val="000000"/>
          <w:sz w:val="14"/>
          <w:szCs w:val="14"/>
          <w:lang w:val="lv-LV"/>
        </w:rPr>
        <w:footnoteRef/>
      </w:r>
      <w:r w:rsidRPr="00A11D43">
        <w:rPr>
          <w:color w:val="000000"/>
          <w:sz w:val="14"/>
          <w:szCs w:val="14"/>
          <w:lang w:val="lv-LV"/>
        </w:rPr>
        <w:t xml:space="preserve"> Dati par 2019.gada jūniju – decembri.</w:t>
      </w:r>
    </w:p>
  </w:footnote>
  <w:footnote w:id="5">
    <w:p w14:paraId="13F384E3" w14:textId="77777777" w:rsidR="00261AA2" w:rsidRPr="00A11D43" w:rsidRDefault="00261AA2" w:rsidP="00261AA2">
      <w:pPr>
        <w:pStyle w:val="FootnoteText"/>
        <w:spacing w:before="40"/>
        <w:jc w:val="both"/>
        <w:rPr>
          <w:color w:val="000000"/>
          <w:sz w:val="14"/>
          <w:szCs w:val="14"/>
          <w:lang w:val="lv-LV"/>
        </w:rPr>
      </w:pPr>
      <w:r w:rsidRPr="00A11D43">
        <w:rPr>
          <w:rStyle w:val="FootnoteReference"/>
          <w:color w:val="000000"/>
          <w:sz w:val="14"/>
          <w:szCs w:val="14"/>
          <w:lang w:val="lv-LV"/>
        </w:rPr>
        <w:footnoteRef/>
      </w:r>
      <w:r w:rsidRPr="00A11D43">
        <w:rPr>
          <w:color w:val="000000"/>
          <w:sz w:val="14"/>
          <w:szCs w:val="14"/>
          <w:lang w:val="lv-LV"/>
        </w:rPr>
        <w:t xml:space="preserve"> No LR4 vēsturiskajiem datiem izņemts viens videoklips ar 300 tūkstošiem skaitījumu, kā ekstremāla vērtība.</w:t>
      </w:r>
    </w:p>
  </w:footnote>
  <w:footnote w:id="6">
    <w:p w14:paraId="003DB0D1" w14:textId="77777777" w:rsidR="00261AA2" w:rsidRPr="00261AA2" w:rsidRDefault="00261AA2" w:rsidP="00261AA2">
      <w:pPr>
        <w:pStyle w:val="FootnoteText"/>
        <w:jc w:val="both"/>
        <w:rPr>
          <w:color w:val="000000"/>
          <w:sz w:val="16"/>
          <w:szCs w:val="16"/>
          <w:lang w:val="lv-LV"/>
        </w:rPr>
      </w:pPr>
      <w:r w:rsidRPr="00A11D43">
        <w:rPr>
          <w:rStyle w:val="FootnoteReference"/>
          <w:color w:val="000000"/>
          <w:sz w:val="14"/>
          <w:szCs w:val="14"/>
          <w:lang w:val="lv-LV"/>
        </w:rPr>
        <w:footnoteRef/>
      </w:r>
      <w:r w:rsidRPr="00A11D43">
        <w:rPr>
          <w:color w:val="000000"/>
          <w:sz w:val="14"/>
          <w:szCs w:val="14"/>
          <w:lang w:val="lv-LV"/>
        </w:rPr>
        <w:t xml:space="preserve"> </w:t>
      </w:r>
      <w:r w:rsidRPr="00A11D43">
        <w:rPr>
          <w:color w:val="000000"/>
          <w:sz w:val="14"/>
          <w:szCs w:val="14"/>
        </w:rPr>
        <w:t xml:space="preserve">2021. gada sabiedriskā labuma novērtējuma iedzīvotāju aptaujas rezultāti. Indikators veidots no trīs kvalitātes rādītājiem. Aptaujas respondenti vērtē vai 1) Latvijas Radio piedāvā man vērtīgu un saistošu saturu par </w:t>
      </w:r>
      <w:r w:rsidRPr="00A11D43">
        <w:rPr>
          <w:color w:val="000000"/>
          <w:sz w:val="14"/>
          <w:szCs w:val="14"/>
          <w:u w:val="single"/>
        </w:rPr>
        <w:t>politikas un ekonomikas ziņām</w:t>
      </w:r>
      <w:r w:rsidRPr="00A11D43">
        <w:rPr>
          <w:color w:val="000000"/>
          <w:sz w:val="14"/>
          <w:szCs w:val="14"/>
        </w:rPr>
        <w:t xml:space="preserve">, 2) Latvijas Radio piedāvā man vērtīgu un saistošu saturu par </w:t>
      </w:r>
      <w:r w:rsidRPr="00A11D43">
        <w:rPr>
          <w:color w:val="000000"/>
          <w:sz w:val="14"/>
          <w:szCs w:val="14"/>
          <w:u w:val="single"/>
        </w:rPr>
        <w:t>kultūru</w:t>
      </w:r>
      <w:r w:rsidRPr="00A11D43">
        <w:rPr>
          <w:color w:val="000000"/>
          <w:sz w:val="14"/>
          <w:szCs w:val="14"/>
        </w:rPr>
        <w:t xml:space="preserve">, 3) Latvijas Radio piedāvā man vērtīgu un saistošu saturu par </w:t>
      </w:r>
      <w:r w:rsidRPr="00A11D43">
        <w:rPr>
          <w:color w:val="000000"/>
          <w:sz w:val="14"/>
          <w:szCs w:val="14"/>
          <w:u w:val="single"/>
        </w:rPr>
        <w:t>dzīves stilu, ģimeni un mājsaimniecību</w:t>
      </w:r>
      <w:r w:rsidRPr="00A11D43">
        <w:rPr>
          <w:sz w:val="14"/>
          <w:szCs w:val="14"/>
          <w:bdr w:val="none" w:sz="0" w:space="0" w:color="auto" w:frame="1"/>
        </w:rPr>
        <w:t>, ņemot vērā, vai respondentu interesē žanrs. Visi respondenti</w:t>
      </w:r>
      <w:r w:rsidRPr="00A11D43">
        <w:rPr>
          <w:i/>
          <w:iCs/>
          <w:sz w:val="14"/>
          <w:szCs w:val="14"/>
          <w:bdr w:val="none" w:sz="0" w:space="0" w:color="auto" w:frame="1"/>
        </w:rPr>
        <w:t>.</w:t>
      </w:r>
      <w:r w:rsidRPr="00A11D43">
        <w:rPr>
          <w:color w:val="000000"/>
          <w:sz w:val="14"/>
          <w:szCs w:val="14"/>
        </w:rPr>
        <w:t xml:space="preserve"> Sākot ar 2021. gadu ieviesta jauna, vienota metodoloģija Latvijas sabiedrisko mediju (LR, LTV un LSM.LV) sniegtā sabiedriskā labuma novērtējumam. Sakarā ar metodoloģijas maiņu, iepriekšējie mērījumi izņemti, jo nav pēctecīgi salīdzināmi.</w:t>
      </w:r>
    </w:p>
  </w:footnote>
  <w:footnote w:id="7">
    <w:p w14:paraId="59B4E5D1" w14:textId="77777777" w:rsidR="00261AA2" w:rsidRDefault="00261AA2" w:rsidP="00261AA2">
      <w:pPr>
        <w:pStyle w:val="FootnoteText"/>
        <w:jc w:val="both"/>
        <w:rPr>
          <w:sz w:val="18"/>
          <w:szCs w:val="18"/>
          <w:lang w:val="lv-LV"/>
        </w:rPr>
      </w:pPr>
      <w:r w:rsidRPr="00261AA2">
        <w:rPr>
          <w:rStyle w:val="FootnoteReference"/>
          <w:sz w:val="16"/>
          <w:szCs w:val="16"/>
        </w:rPr>
        <w:footnoteRef/>
      </w:r>
      <w:r w:rsidRPr="00261AA2">
        <w:rPr>
          <w:sz w:val="16"/>
          <w:szCs w:val="16"/>
        </w:rPr>
        <w:t xml:space="preserve"> 2021. un 2022. gada sabiedriskā labuma novērtējuma iedzīvotāju aptaujas rezultāti kategorijā Sasniedzamība</w:t>
      </w:r>
      <w:r w:rsidRPr="00261AA2">
        <w:rPr>
          <w:sz w:val="16"/>
          <w:szCs w:val="16"/>
          <w:lang w:val="lv-LV"/>
        </w:rPr>
        <w:t xml:space="preserve">, jautājums </w:t>
      </w:r>
      <w:r w:rsidRPr="00261AA2">
        <w:rPr>
          <w:sz w:val="16"/>
          <w:szCs w:val="16"/>
        </w:rPr>
        <w:t xml:space="preserve"> “Cik bieži jūs lietojat šādus sabiedriskos medijus?</w:t>
      </w:r>
      <w:r w:rsidRPr="00261AA2">
        <w:rPr>
          <w:sz w:val="16"/>
          <w:szCs w:val="16"/>
          <w:lang w:val="lv-LV"/>
        </w:rPr>
        <w:t>”</w:t>
      </w:r>
    </w:p>
  </w:footnote>
  <w:footnote w:id="8">
    <w:p w14:paraId="46A99531" w14:textId="77777777" w:rsidR="00E8352B" w:rsidRPr="00FE3EFB" w:rsidRDefault="00E8352B" w:rsidP="00E8352B">
      <w:pPr>
        <w:pStyle w:val="FootnoteText"/>
        <w:spacing w:before="60"/>
        <w:jc w:val="both"/>
        <w:rPr>
          <w:color w:val="000000"/>
          <w:sz w:val="18"/>
          <w:szCs w:val="18"/>
          <w:lang w:val="lv-LV"/>
        </w:rPr>
      </w:pPr>
      <w:r w:rsidRPr="00FE3EFB">
        <w:rPr>
          <w:rStyle w:val="FootnoteReference"/>
          <w:color w:val="000000"/>
          <w:sz w:val="18"/>
          <w:szCs w:val="18"/>
          <w:lang w:val="lv-LV"/>
        </w:rPr>
        <w:footnoteRef/>
      </w:r>
      <w:r w:rsidRPr="00FE3EFB">
        <w:rPr>
          <w:color w:val="000000"/>
          <w:sz w:val="18"/>
          <w:szCs w:val="18"/>
          <w:lang w:val="lv-LV"/>
        </w:rPr>
        <w:t xml:space="preserve"> Dati par LR sociālo tīklu auditorijām ir iekļauti pie Stratēģiskā mērķa rādītājiem.</w:t>
      </w:r>
    </w:p>
  </w:footnote>
  <w:footnote w:id="9">
    <w:p w14:paraId="72CD418E" w14:textId="77777777" w:rsidR="00E8352B" w:rsidRPr="00E8352B" w:rsidRDefault="00E8352B" w:rsidP="00E8352B">
      <w:pPr>
        <w:pStyle w:val="FootnoteText"/>
        <w:spacing w:before="40"/>
        <w:jc w:val="both"/>
        <w:rPr>
          <w:rFonts w:cs="Calibri"/>
          <w:sz w:val="18"/>
          <w:szCs w:val="18"/>
        </w:rPr>
      </w:pPr>
      <w:r w:rsidRPr="00FE3EFB">
        <w:rPr>
          <w:rStyle w:val="FootnoteReference"/>
          <w:color w:val="000000"/>
          <w:sz w:val="18"/>
          <w:szCs w:val="18"/>
          <w:lang w:val="lv-LV"/>
        </w:rPr>
        <w:footnoteRef/>
      </w:r>
      <w:r w:rsidRPr="00FE3EFB">
        <w:rPr>
          <w:color w:val="000000"/>
          <w:sz w:val="18"/>
          <w:szCs w:val="18"/>
          <w:lang w:val="lv-LV"/>
        </w:rPr>
        <w:t xml:space="preserve"> </w:t>
      </w:r>
      <w:r w:rsidRPr="00FE3EFB">
        <w:rPr>
          <w:rFonts w:cs="Calibri"/>
          <w:color w:val="000000"/>
          <w:sz w:val="18"/>
          <w:szCs w:val="18"/>
          <w:lang w:val="lv-LV"/>
        </w:rPr>
        <w:t xml:space="preserve">Sabiedrisko mediju portāla lsm.lv sniegtie dati. Rādītāji ietver datus par rakstu skaitu, kuru veidošanā piedalījušies Latvijas Radio darbinieki vai izmantoti Latvijas radio </w:t>
      </w:r>
      <w:r w:rsidRPr="00FE3EFB">
        <w:rPr>
          <w:rFonts w:cs="Calibri"/>
          <w:color w:val="000000"/>
          <w:sz w:val="18"/>
          <w:szCs w:val="18"/>
          <w:lang w:val="lv-LV"/>
        </w:rPr>
        <w:t xml:space="preserve">audiomateriāli. Nav atsevišķi uzskaitīts sabiedrisko mediju portālam lsm.lv pieejamais LR ražotais multimediju saturs: raidījumi video formātā (“Krustpunktā”, “Digitālās brokastis”, “Globālais latvietis. 21. gadsimts”, “Paaudze Z”, video tiešraides no 1. studijas koncertiem, izbraukuma ētera video tiešraides u.tml.). Tāpat redakcijai pieejami Latvijas Radio fotoattēli (piemēram, “Krustpunktā” viesu portreti, galerijas no pasākumiem), konkrētiem raidījumiem ražots video saturs (piemēram, “Atvērtie faili” video epizodes), Ziņu dienesta ražotais multimediālais saturs (video, foto). Atsevišķiem raidījumiem auditorijas iesaistes veicināšanai un sasniegšanai tiek izmantoti lsm.lv pārvaldītie sociālo tīklu konti. Tāpat Latvijas Radio sadarbībā ar lsm.lv realizē </w:t>
      </w:r>
      <w:r w:rsidRPr="00E8352B">
        <w:rPr>
          <w:rFonts w:cs="Calibri"/>
          <w:color w:val="000000"/>
          <w:sz w:val="18"/>
          <w:szCs w:val="18"/>
          <w:lang w:val="lv-LV"/>
        </w:rPr>
        <w:t>kopprojektus, kur satura vienības netiek uzskaitītas. Piemēram, Ziņu dienesta īstenotais projekts “Smadzeņu skalotava” portāla lsm.lv un sociālo tīklu auditorijai.</w:t>
      </w:r>
    </w:p>
  </w:footnote>
  <w:footnote w:id="10">
    <w:p w14:paraId="6FBE41BC" w14:textId="15A73FAD" w:rsidR="00E8352B" w:rsidRPr="00E8352B" w:rsidRDefault="00E8352B">
      <w:pPr>
        <w:pStyle w:val="FootnoteText"/>
        <w:rPr>
          <w:sz w:val="18"/>
          <w:szCs w:val="18"/>
          <w:lang w:val="lv-LV"/>
        </w:rPr>
      </w:pPr>
      <w:r w:rsidRPr="00E8352B">
        <w:rPr>
          <w:rStyle w:val="FootnoteReference"/>
          <w:sz w:val="18"/>
          <w:szCs w:val="18"/>
        </w:rPr>
        <w:footnoteRef/>
      </w:r>
      <w:r w:rsidRPr="00E8352B">
        <w:rPr>
          <w:sz w:val="18"/>
          <w:szCs w:val="18"/>
        </w:rPr>
        <w:t xml:space="preserve"> Mainīta LSM uzskaites metodoloģija</w:t>
      </w:r>
      <w:r>
        <w:rPr>
          <w:sz w:val="18"/>
          <w:szCs w:val="18"/>
          <w:lang w:val="lv-LV"/>
        </w:rPr>
        <w:t>.</w:t>
      </w:r>
    </w:p>
  </w:footnote>
  <w:footnote w:id="11">
    <w:p w14:paraId="2D8281AC" w14:textId="77777777" w:rsidR="00261AA2" w:rsidRDefault="00261AA2" w:rsidP="00261AA2">
      <w:pPr>
        <w:pStyle w:val="FootnoteText"/>
        <w:spacing w:before="40"/>
        <w:jc w:val="both"/>
        <w:rPr>
          <w:sz w:val="18"/>
          <w:szCs w:val="18"/>
          <w:lang w:val="lv-LV"/>
        </w:rPr>
      </w:pPr>
      <w:r w:rsidRPr="00E8352B">
        <w:rPr>
          <w:rStyle w:val="FootnoteReference"/>
          <w:sz w:val="18"/>
          <w:szCs w:val="18"/>
          <w:lang w:val="lv-LV"/>
        </w:rPr>
        <w:footnoteRef/>
      </w:r>
      <w:r w:rsidRPr="00E8352B">
        <w:rPr>
          <w:sz w:val="18"/>
          <w:szCs w:val="18"/>
          <w:lang w:val="lv-LV"/>
        </w:rPr>
        <w:t xml:space="preserve"> Pamatojoties uz to, ka VAS</w:t>
      </w:r>
      <w:r>
        <w:rPr>
          <w:sz w:val="18"/>
          <w:szCs w:val="18"/>
          <w:lang w:val="lv-LV"/>
        </w:rPr>
        <w:t xml:space="preserve"> "Latvijas valsts radio un televīzijas centrs" vairs neaprēķina un nesniedz datus par auditorijas aptvērumu virszemes apraidē pret valsts iedzīvotāju skaitu, turpmāk šis rādītājs nosakāms pēc valsts teritorijas apraides zonas pārklājuma. Perioda beigās LVRTC prognozē teritorijas pārklājuma pieaugumu, nenosakot konkrētus kvantitatīvus rādītājus.</w:t>
      </w:r>
    </w:p>
  </w:footnote>
  <w:footnote w:id="12">
    <w:p w14:paraId="042847E6" w14:textId="77777777" w:rsidR="005E17A0" w:rsidRDefault="005E17A0" w:rsidP="005E17A0">
      <w:pPr>
        <w:pStyle w:val="FootnoteText"/>
        <w:jc w:val="both"/>
        <w:rPr>
          <w:lang w:val="lv-LV"/>
        </w:rPr>
      </w:pPr>
      <w:r>
        <w:rPr>
          <w:rStyle w:val="FootnoteReference"/>
          <w:sz w:val="18"/>
          <w:szCs w:val="18"/>
          <w:lang w:val="lv-LV"/>
        </w:rPr>
        <w:footnoteRef/>
      </w:r>
      <w:r>
        <w:rPr>
          <w:sz w:val="18"/>
          <w:szCs w:val="18"/>
          <w:lang w:val="lv-LV"/>
        </w:rPr>
        <w:t xml:space="preserve"> 2021. gada sabiedriskā labuma novērtējuma iedzīvotāju aptaujas rezultāti. </w:t>
      </w:r>
      <w:r>
        <w:rPr>
          <w:i/>
          <w:iCs/>
          <w:sz w:val="18"/>
          <w:szCs w:val="18"/>
          <w:lang w:val="lv-LV"/>
        </w:rPr>
        <w:t xml:space="preserve">“Cik lielā mērā Jūs uzticaties Latvijas Radio” kopumā? </w:t>
      </w:r>
      <w:r>
        <w:rPr>
          <w:sz w:val="18"/>
          <w:szCs w:val="18"/>
          <w:lang w:val="lv-LV"/>
        </w:rPr>
        <w:t>Sākot ar 2021. gadu ieviesta jauna, vienota metodoloģija Latvijas sabiedrisko mediju (LR, LTV un LSM.LV) sniegtā sabiedriskā labuma novērtējumam. Sakarā ar metodoloģijas maiņu, iepriekšējie mērījumi izņemti, jo nav pēctecīgi salīdzināmi.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4B2"/>
    <w:multiLevelType w:val="multilevel"/>
    <w:tmpl w:val="7AF4463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272BE"/>
    <w:multiLevelType w:val="multilevel"/>
    <w:tmpl w:val="7AF4463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5185B"/>
    <w:multiLevelType w:val="hybridMultilevel"/>
    <w:tmpl w:val="925C4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FE2F7D"/>
    <w:multiLevelType w:val="hybridMultilevel"/>
    <w:tmpl w:val="024216F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BB53DEC"/>
    <w:multiLevelType w:val="multilevel"/>
    <w:tmpl w:val="7AF4463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B37B8"/>
    <w:multiLevelType w:val="hybridMultilevel"/>
    <w:tmpl w:val="BFCC9A3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DA23481"/>
    <w:multiLevelType w:val="hybridMultilevel"/>
    <w:tmpl w:val="44A83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551024"/>
    <w:multiLevelType w:val="hybridMultilevel"/>
    <w:tmpl w:val="BDE8242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F0C6F89"/>
    <w:multiLevelType w:val="multilevel"/>
    <w:tmpl w:val="6A7EE2DE"/>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17B5B0F"/>
    <w:multiLevelType w:val="multilevel"/>
    <w:tmpl w:val="54B40C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392C71"/>
    <w:multiLevelType w:val="hybridMultilevel"/>
    <w:tmpl w:val="41F232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36A704E"/>
    <w:multiLevelType w:val="hybridMultilevel"/>
    <w:tmpl w:val="6E8A1B8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4EA7898"/>
    <w:multiLevelType w:val="hybridMultilevel"/>
    <w:tmpl w:val="767C13C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63C2DE7"/>
    <w:multiLevelType w:val="hybridMultilevel"/>
    <w:tmpl w:val="472CF8A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7334570"/>
    <w:multiLevelType w:val="multilevel"/>
    <w:tmpl w:val="4922ED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DA783B"/>
    <w:multiLevelType w:val="hybridMultilevel"/>
    <w:tmpl w:val="A626761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1C9F269C"/>
    <w:multiLevelType w:val="hybridMultilevel"/>
    <w:tmpl w:val="CD525D0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1F5F2E1B"/>
    <w:multiLevelType w:val="hybridMultilevel"/>
    <w:tmpl w:val="F9E453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20D83811"/>
    <w:multiLevelType w:val="hybridMultilevel"/>
    <w:tmpl w:val="675225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25513B5A"/>
    <w:multiLevelType w:val="hybridMultilevel"/>
    <w:tmpl w:val="4948B4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62E5AF5"/>
    <w:multiLevelType w:val="hybridMultilevel"/>
    <w:tmpl w:val="7EC830A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26887BD5"/>
    <w:multiLevelType w:val="hybridMultilevel"/>
    <w:tmpl w:val="C16CD0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271806A2"/>
    <w:multiLevelType w:val="hybridMultilevel"/>
    <w:tmpl w:val="398ABF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2FF1721F"/>
    <w:multiLevelType w:val="hybridMultilevel"/>
    <w:tmpl w:val="D6D65D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17C0C2B"/>
    <w:multiLevelType w:val="multilevel"/>
    <w:tmpl w:val="0ECCE5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1A83562"/>
    <w:multiLevelType w:val="hybridMultilevel"/>
    <w:tmpl w:val="623AA18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1B518B6"/>
    <w:multiLevelType w:val="hybridMultilevel"/>
    <w:tmpl w:val="59800FD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34002C0D"/>
    <w:multiLevelType w:val="multilevel"/>
    <w:tmpl w:val="3B94E5C0"/>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341075F6"/>
    <w:multiLevelType w:val="hybridMultilevel"/>
    <w:tmpl w:val="42FAEA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344D392C"/>
    <w:multiLevelType w:val="hybridMultilevel"/>
    <w:tmpl w:val="0CE626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35BC335B"/>
    <w:multiLevelType w:val="hybridMultilevel"/>
    <w:tmpl w:val="BA6C4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9AB01E0"/>
    <w:multiLevelType w:val="hybridMultilevel"/>
    <w:tmpl w:val="15FCED9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3BA3177B"/>
    <w:multiLevelType w:val="hybridMultilevel"/>
    <w:tmpl w:val="DBA4B2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BED2353"/>
    <w:multiLevelType w:val="hybridMultilevel"/>
    <w:tmpl w:val="0B3E9B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F183407"/>
    <w:multiLevelType w:val="hybridMultilevel"/>
    <w:tmpl w:val="400EC7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41AB74B8"/>
    <w:multiLevelType w:val="hybridMultilevel"/>
    <w:tmpl w:val="87CC3532"/>
    <w:lvl w:ilvl="0" w:tplc="125E1816">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53B1CAF"/>
    <w:multiLevelType w:val="hybridMultilevel"/>
    <w:tmpl w:val="3CE2368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46156970"/>
    <w:multiLevelType w:val="multilevel"/>
    <w:tmpl w:val="7AF4463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6F9060A"/>
    <w:multiLevelType w:val="multilevel"/>
    <w:tmpl w:val="7AF4463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AA42CD6"/>
    <w:multiLevelType w:val="hybridMultilevel"/>
    <w:tmpl w:val="9F0042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D073832"/>
    <w:multiLevelType w:val="hybridMultilevel"/>
    <w:tmpl w:val="30C8F5F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4E6A7D54"/>
    <w:multiLevelType w:val="hybridMultilevel"/>
    <w:tmpl w:val="A3765A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4E9C6B91"/>
    <w:multiLevelType w:val="hybridMultilevel"/>
    <w:tmpl w:val="BE64ACC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52025045"/>
    <w:multiLevelType w:val="hybridMultilevel"/>
    <w:tmpl w:val="BF3E4082"/>
    <w:lvl w:ilvl="0" w:tplc="0426000F">
      <w:start w:val="1"/>
      <w:numFmt w:val="decimal"/>
      <w:lvlText w:val="%1."/>
      <w:lvlJc w:val="left"/>
      <w:pPr>
        <w:ind w:left="720" w:hanging="360"/>
      </w:pPr>
    </w:lvl>
    <w:lvl w:ilvl="1" w:tplc="155E3916">
      <w:start w:val="1"/>
      <w:numFmt w:val="upperRoman"/>
      <w:lvlText w:val="%2."/>
      <w:lvlJc w:val="left"/>
      <w:pPr>
        <w:ind w:left="1800" w:hanging="720"/>
      </w:pPr>
      <w:rPr>
        <w:rFonts w:hint="default"/>
        <w:color w:val="00000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477244C"/>
    <w:multiLevelType w:val="hybridMultilevel"/>
    <w:tmpl w:val="3DB24A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74C5822"/>
    <w:multiLevelType w:val="hybridMultilevel"/>
    <w:tmpl w:val="A956B13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58D9376A"/>
    <w:multiLevelType w:val="hybridMultilevel"/>
    <w:tmpl w:val="130AB8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7" w15:restartNumberingAfterBreak="0">
    <w:nsid w:val="5A757905"/>
    <w:multiLevelType w:val="hybridMultilevel"/>
    <w:tmpl w:val="08340B9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5BA763E4"/>
    <w:multiLevelType w:val="hybridMultilevel"/>
    <w:tmpl w:val="EC7CDCF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5CEF14F1"/>
    <w:multiLevelType w:val="hybridMultilevel"/>
    <w:tmpl w:val="C218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D99713C"/>
    <w:multiLevelType w:val="hybridMultilevel"/>
    <w:tmpl w:val="CB9465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5E69294F"/>
    <w:multiLevelType w:val="hybridMultilevel"/>
    <w:tmpl w:val="0F4C1F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2" w15:restartNumberingAfterBreak="0">
    <w:nsid w:val="674212C4"/>
    <w:multiLevelType w:val="hybridMultilevel"/>
    <w:tmpl w:val="2BA4924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15:restartNumberingAfterBreak="0">
    <w:nsid w:val="697E4CDC"/>
    <w:multiLevelType w:val="multilevel"/>
    <w:tmpl w:val="93828AD2"/>
    <w:lvl w:ilvl="0">
      <w:start w:val="1"/>
      <w:numFmt w:val="decimal"/>
      <w:lvlText w:val="%1."/>
      <w:lvlJc w:val="left"/>
      <w:pPr>
        <w:ind w:left="495" w:hanging="495"/>
      </w:pPr>
      <w:rPr>
        <w:rFonts w:hint="default"/>
        <w:color w:val="000000"/>
      </w:rPr>
    </w:lvl>
    <w:lvl w:ilvl="1">
      <w:start w:val="1"/>
      <w:numFmt w:val="decimal"/>
      <w:lvlText w:val="%1.%2."/>
      <w:lvlJc w:val="left"/>
      <w:pPr>
        <w:ind w:left="495" w:hanging="49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4" w15:restartNumberingAfterBreak="0">
    <w:nsid w:val="6B3C219C"/>
    <w:multiLevelType w:val="hybridMultilevel"/>
    <w:tmpl w:val="78E4571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6CDE5474"/>
    <w:multiLevelType w:val="hybridMultilevel"/>
    <w:tmpl w:val="4058C19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6" w15:restartNumberingAfterBreak="0">
    <w:nsid w:val="6F450A0A"/>
    <w:multiLevelType w:val="hybridMultilevel"/>
    <w:tmpl w:val="91FA9AF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70C03BEB"/>
    <w:multiLevelType w:val="hybridMultilevel"/>
    <w:tmpl w:val="E58E16B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70CA5209"/>
    <w:multiLevelType w:val="hybridMultilevel"/>
    <w:tmpl w:val="B43E57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483204B"/>
    <w:multiLevelType w:val="hybridMultilevel"/>
    <w:tmpl w:val="0F5ED26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0" w15:restartNumberingAfterBreak="0">
    <w:nsid w:val="7773593B"/>
    <w:multiLevelType w:val="hybridMultilevel"/>
    <w:tmpl w:val="F7B8E6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1" w15:restartNumberingAfterBreak="0">
    <w:nsid w:val="797B2F3A"/>
    <w:multiLevelType w:val="hybridMultilevel"/>
    <w:tmpl w:val="26C003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7B2D45B1"/>
    <w:multiLevelType w:val="hybridMultilevel"/>
    <w:tmpl w:val="A2204FD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3" w15:restartNumberingAfterBreak="0">
    <w:nsid w:val="7F0A7639"/>
    <w:multiLevelType w:val="hybridMultilevel"/>
    <w:tmpl w:val="67D4D0C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215820509">
    <w:abstractNumId w:val="49"/>
  </w:num>
  <w:num w:numId="2" w16cid:durableId="317149334">
    <w:abstractNumId w:val="53"/>
  </w:num>
  <w:num w:numId="3" w16cid:durableId="56124650">
    <w:abstractNumId w:val="8"/>
  </w:num>
  <w:num w:numId="4" w16cid:durableId="1859462616">
    <w:abstractNumId w:val="9"/>
  </w:num>
  <w:num w:numId="5" w16cid:durableId="1542940531">
    <w:abstractNumId w:val="27"/>
  </w:num>
  <w:num w:numId="6" w16cid:durableId="950631854">
    <w:abstractNumId w:val="24"/>
  </w:num>
  <w:num w:numId="7" w16cid:durableId="1310402639">
    <w:abstractNumId w:val="6"/>
  </w:num>
  <w:num w:numId="8" w16cid:durableId="1820070150">
    <w:abstractNumId w:val="43"/>
  </w:num>
  <w:num w:numId="9" w16cid:durableId="42490401">
    <w:abstractNumId w:val="58"/>
  </w:num>
  <w:num w:numId="10" w16cid:durableId="1841116757">
    <w:abstractNumId w:val="19"/>
  </w:num>
  <w:num w:numId="11" w16cid:durableId="11154460">
    <w:abstractNumId w:val="44"/>
  </w:num>
  <w:num w:numId="12" w16cid:durableId="1287348543">
    <w:abstractNumId w:val="61"/>
  </w:num>
  <w:num w:numId="13" w16cid:durableId="27488967">
    <w:abstractNumId w:val="10"/>
  </w:num>
  <w:num w:numId="14" w16cid:durableId="1134132039">
    <w:abstractNumId w:val="26"/>
  </w:num>
  <w:num w:numId="15" w16cid:durableId="872688679">
    <w:abstractNumId w:val="13"/>
  </w:num>
  <w:num w:numId="16" w16cid:durableId="534929131">
    <w:abstractNumId w:val="12"/>
  </w:num>
  <w:num w:numId="17" w16cid:durableId="922299709">
    <w:abstractNumId w:val="32"/>
  </w:num>
  <w:num w:numId="18" w16cid:durableId="683898843">
    <w:abstractNumId w:val="47"/>
  </w:num>
  <w:num w:numId="19" w16cid:durableId="791631641">
    <w:abstractNumId w:val="20"/>
  </w:num>
  <w:num w:numId="20" w16cid:durableId="1768692755">
    <w:abstractNumId w:val="28"/>
  </w:num>
  <w:num w:numId="21" w16cid:durableId="1073552770">
    <w:abstractNumId w:val="25"/>
  </w:num>
  <w:num w:numId="22" w16cid:durableId="1176384421">
    <w:abstractNumId w:val="5"/>
  </w:num>
  <w:num w:numId="23" w16cid:durableId="1259096987">
    <w:abstractNumId w:val="34"/>
  </w:num>
  <w:num w:numId="24" w16cid:durableId="569577230">
    <w:abstractNumId w:val="40"/>
  </w:num>
  <w:num w:numId="25" w16cid:durableId="240024804">
    <w:abstractNumId w:val="11"/>
  </w:num>
  <w:num w:numId="26" w16cid:durableId="1169096944">
    <w:abstractNumId w:val="18"/>
  </w:num>
  <w:num w:numId="27" w16cid:durableId="1611008712">
    <w:abstractNumId w:val="41"/>
  </w:num>
  <w:num w:numId="28" w16cid:durableId="1567299670">
    <w:abstractNumId w:val="39"/>
  </w:num>
  <w:num w:numId="29" w16cid:durableId="1755935580">
    <w:abstractNumId w:val="51"/>
  </w:num>
  <w:num w:numId="30" w16cid:durableId="1382558909">
    <w:abstractNumId w:val="15"/>
  </w:num>
  <w:num w:numId="31" w16cid:durableId="824393716">
    <w:abstractNumId w:val="31"/>
  </w:num>
  <w:num w:numId="32" w16cid:durableId="568417250">
    <w:abstractNumId w:val="22"/>
  </w:num>
  <w:num w:numId="33" w16cid:durableId="716123712">
    <w:abstractNumId w:val="60"/>
  </w:num>
  <w:num w:numId="34" w16cid:durableId="998001101">
    <w:abstractNumId w:val="62"/>
  </w:num>
  <w:num w:numId="35" w16cid:durableId="1478378010">
    <w:abstractNumId w:val="21"/>
  </w:num>
  <w:num w:numId="36" w16cid:durableId="1759908878">
    <w:abstractNumId w:val="17"/>
  </w:num>
  <w:num w:numId="37" w16cid:durableId="1865943499">
    <w:abstractNumId w:val="48"/>
  </w:num>
  <w:num w:numId="38" w16cid:durableId="1137838069">
    <w:abstractNumId w:val="56"/>
  </w:num>
  <w:num w:numId="39" w16cid:durableId="341592566">
    <w:abstractNumId w:val="30"/>
  </w:num>
  <w:num w:numId="40" w16cid:durableId="1527480079">
    <w:abstractNumId w:val="36"/>
  </w:num>
  <w:num w:numId="41" w16cid:durableId="1237282674">
    <w:abstractNumId w:val="23"/>
  </w:num>
  <w:num w:numId="42" w16cid:durableId="930360772">
    <w:abstractNumId w:val="52"/>
  </w:num>
  <w:num w:numId="43" w16cid:durableId="198049843">
    <w:abstractNumId w:val="50"/>
  </w:num>
  <w:num w:numId="44" w16cid:durableId="1997565218">
    <w:abstractNumId w:val="57"/>
  </w:num>
  <w:num w:numId="45" w16cid:durableId="1079138325">
    <w:abstractNumId w:val="45"/>
  </w:num>
  <w:num w:numId="46" w16cid:durableId="73672482">
    <w:abstractNumId w:val="54"/>
  </w:num>
  <w:num w:numId="47" w16cid:durableId="1970502492">
    <w:abstractNumId w:val="42"/>
  </w:num>
  <w:num w:numId="48" w16cid:durableId="840003037">
    <w:abstractNumId w:val="7"/>
  </w:num>
  <w:num w:numId="49" w16cid:durableId="895705982">
    <w:abstractNumId w:val="29"/>
  </w:num>
  <w:num w:numId="50" w16cid:durableId="638152516">
    <w:abstractNumId w:val="46"/>
  </w:num>
  <w:num w:numId="51" w16cid:durableId="630094365">
    <w:abstractNumId w:val="63"/>
  </w:num>
  <w:num w:numId="52" w16cid:durableId="754739938">
    <w:abstractNumId w:val="16"/>
  </w:num>
  <w:num w:numId="53" w16cid:durableId="630861469">
    <w:abstractNumId w:val="59"/>
  </w:num>
  <w:num w:numId="54" w16cid:durableId="1901212914">
    <w:abstractNumId w:val="55"/>
  </w:num>
  <w:num w:numId="55" w16cid:durableId="1340889761">
    <w:abstractNumId w:val="35"/>
  </w:num>
  <w:num w:numId="56" w16cid:durableId="444812142">
    <w:abstractNumId w:val="14"/>
  </w:num>
  <w:num w:numId="57" w16cid:durableId="1092312318">
    <w:abstractNumId w:val="37"/>
  </w:num>
  <w:num w:numId="58" w16cid:durableId="1041594462">
    <w:abstractNumId w:val="33"/>
  </w:num>
  <w:num w:numId="59" w16cid:durableId="1041444806">
    <w:abstractNumId w:val="3"/>
  </w:num>
  <w:num w:numId="60" w16cid:durableId="974529988">
    <w:abstractNumId w:val="4"/>
  </w:num>
  <w:num w:numId="61" w16cid:durableId="705133032">
    <w:abstractNumId w:val="1"/>
  </w:num>
  <w:num w:numId="62" w16cid:durableId="1388185805">
    <w:abstractNumId w:val="38"/>
  </w:num>
  <w:num w:numId="63" w16cid:durableId="2083525726">
    <w:abstractNumId w:val="0"/>
  </w:num>
  <w:num w:numId="64" w16cid:durableId="94785923">
    <w:abstractNumId w:val="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3FA"/>
    <w:rsid w:val="00000CE2"/>
    <w:rsid w:val="000110D8"/>
    <w:rsid w:val="00076E3D"/>
    <w:rsid w:val="00093584"/>
    <w:rsid w:val="000B77BC"/>
    <w:rsid w:val="000E240C"/>
    <w:rsid w:val="000E77BC"/>
    <w:rsid w:val="000F13FA"/>
    <w:rsid w:val="00125190"/>
    <w:rsid w:val="00125B0F"/>
    <w:rsid w:val="00154487"/>
    <w:rsid w:val="00157311"/>
    <w:rsid w:val="00172E10"/>
    <w:rsid w:val="00180D58"/>
    <w:rsid w:val="001A1E77"/>
    <w:rsid w:val="001A4DC8"/>
    <w:rsid w:val="001A7B2E"/>
    <w:rsid w:val="001B415F"/>
    <w:rsid w:val="001C2FB4"/>
    <w:rsid w:val="001C6428"/>
    <w:rsid w:val="001D3294"/>
    <w:rsid w:val="001E0853"/>
    <w:rsid w:val="00202B4D"/>
    <w:rsid w:val="00221701"/>
    <w:rsid w:val="0022541A"/>
    <w:rsid w:val="00261AA2"/>
    <w:rsid w:val="002834B7"/>
    <w:rsid w:val="00290589"/>
    <w:rsid w:val="00293996"/>
    <w:rsid w:val="002B0321"/>
    <w:rsid w:val="002D5F45"/>
    <w:rsid w:val="002F0935"/>
    <w:rsid w:val="00301697"/>
    <w:rsid w:val="00304293"/>
    <w:rsid w:val="003274C0"/>
    <w:rsid w:val="00331051"/>
    <w:rsid w:val="00344516"/>
    <w:rsid w:val="003567CC"/>
    <w:rsid w:val="0035691B"/>
    <w:rsid w:val="003650F1"/>
    <w:rsid w:val="00370D87"/>
    <w:rsid w:val="00372D9B"/>
    <w:rsid w:val="00375511"/>
    <w:rsid w:val="003837B0"/>
    <w:rsid w:val="00385B9A"/>
    <w:rsid w:val="003877ED"/>
    <w:rsid w:val="003B2CE7"/>
    <w:rsid w:val="003B3AF4"/>
    <w:rsid w:val="003B48A3"/>
    <w:rsid w:val="003D0C7F"/>
    <w:rsid w:val="003D5F3B"/>
    <w:rsid w:val="003D6886"/>
    <w:rsid w:val="003E0672"/>
    <w:rsid w:val="00413AEC"/>
    <w:rsid w:val="0041407E"/>
    <w:rsid w:val="004264B8"/>
    <w:rsid w:val="00427325"/>
    <w:rsid w:val="00440BF5"/>
    <w:rsid w:val="0044316D"/>
    <w:rsid w:val="0045694F"/>
    <w:rsid w:val="00467972"/>
    <w:rsid w:val="0048237F"/>
    <w:rsid w:val="004915A7"/>
    <w:rsid w:val="004C2AC6"/>
    <w:rsid w:val="00506D51"/>
    <w:rsid w:val="005175F8"/>
    <w:rsid w:val="00521DAC"/>
    <w:rsid w:val="00525B41"/>
    <w:rsid w:val="00530621"/>
    <w:rsid w:val="00561945"/>
    <w:rsid w:val="00565476"/>
    <w:rsid w:val="00585F56"/>
    <w:rsid w:val="005A0BEE"/>
    <w:rsid w:val="005A4A6A"/>
    <w:rsid w:val="005B7D13"/>
    <w:rsid w:val="005D76B0"/>
    <w:rsid w:val="005D7EE2"/>
    <w:rsid w:val="005E0795"/>
    <w:rsid w:val="005E17A0"/>
    <w:rsid w:val="005E5800"/>
    <w:rsid w:val="005E5E11"/>
    <w:rsid w:val="005F3823"/>
    <w:rsid w:val="005F40FD"/>
    <w:rsid w:val="00602FDA"/>
    <w:rsid w:val="00605F2B"/>
    <w:rsid w:val="00621ECB"/>
    <w:rsid w:val="0063070E"/>
    <w:rsid w:val="006410F5"/>
    <w:rsid w:val="00655A64"/>
    <w:rsid w:val="00656382"/>
    <w:rsid w:val="006635E7"/>
    <w:rsid w:val="00680F27"/>
    <w:rsid w:val="00696EFE"/>
    <w:rsid w:val="006E6A26"/>
    <w:rsid w:val="006F152E"/>
    <w:rsid w:val="00714119"/>
    <w:rsid w:val="00715201"/>
    <w:rsid w:val="00754243"/>
    <w:rsid w:val="00783CA6"/>
    <w:rsid w:val="007A74CA"/>
    <w:rsid w:val="007E690B"/>
    <w:rsid w:val="0081197D"/>
    <w:rsid w:val="00811C6C"/>
    <w:rsid w:val="00816CB1"/>
    <w:rsid w:val="00834D0E"/>
    <w:rsid w:val="00843141"/>
    <w:rsid w:val="0089263F"/>
    <w:rsid w:val="00896053"/>
    <w:rsid w:val="008A5D29"/>
    <w:rsid w:val="008C38CF"/>
    <w:rsid w:val="008E15A2"/>
    <w:rsid w:val="0090434F"/>
    <w:rsid w:val="00906DF0"/>
    <w:rsid w:val="00913284"/>
    <w:rsid w:val="00934C63"/>
    <w:rsid w:val="00943EF9"/>
    <w:rsid w:val="0094424E"/>
    <w:rsid w:val="0097259B"/>
    <w:rsid w:val="00972783"/>
    <w:rsid w:val="00987AD6"/>
    <w:rsid w:val="00992221"/>
    <w:rsid w:val="009A31F9"/>
    <w:rsid w:val="009C0E19"/>
    <w:rsid w:val="009E37C5"/>
    <w:rsid w:val="009E3FDA"/>
    <w:rsid w:val="009E4FE8"/>
    <w:rsid w:val="00A104FB"/>
    <w:rsid w:val="00A11D43"/>
    <w:rsid w:val="00A17133"/>
    <w:rsid w:val="00A175EB"/>
    <w:rsid w:val="00A41529"/>
    <w:rsid w:val="00A4155B"/>
    <w:rsid w:val="00A43771"/>
    <w:rsid w:val="00A60EA4"/>
    <w:rsid w:val="00A74C3A"/>
    <w:rsid w:val="00A76269"/>
    <w:rsid w:val="00AC10C7"/>
    <w:rsid w:val="00AC2F7D"/>
    <w:rsid w:val="00AD5FC8"/>
    <w:rsid w:val="00AF1102"/>
    <w:rsid w:val="00AF72E6"/>
    <w:rsid w:val="00B158E8"/>
    <w:rsid w:val="00B51528"/>
    <w:rsid w:val="00B6280E"/>
    <w:rsid w:val="00B648F0"/>
    <w:rsid w:val="00BC7987"/>
    <w:rsid w:val="00BF763C"/>
    <w:rsid w:val="00C20C7B"/>
    <w:rsid w:val="00C26C0C"/>
    <w:rsid w:val="00C3377A"/>
    <w:rsid w:val="00C679E3"/>
    <w:rsid w:val="00CA6547"/>
    <w:rsid w:val="00CD0163"/>
    <w:rsid w:val="00CE3569"/>
    <w:rsid w:val="00CF47A4"/>
    <w:rsid w:val="00D018F9"/>
    <w:rsid w:val="00D04036"/>
    <w:rsid w:val="00D11F76"/>
    <w:rsid w:val="00D24152"/>
    <w:rsid w:val="00D365C2"/>
    <w:rsid w:val="00D4200B"/>
    <w:rsid w:val="00D74539"/>
    <w:rsid w:val="00D74C65"/>
    <w:rsid w:val="00DC2667"/>
    <w:rsid w:val="00DD5D62"/>
    <w:rsid w:val="00DD78DB"/>
    <w:rsid w:val="00DE15FF"/>
    <w:rsid w:val="00DE5108"/>
    <w:rsid w:val="00DF6BB4"/>
    <w:rsid w:val="00E30110"/>
    <w:rsid w:val="00E405BC"/>
    <w:rsid w:val="00E47DA6"/>
    <w:rsid w:val="00E717A2"/>
    <w:rsid w:val="00E80876"/>
    <w:rsid w:val="00E82E35"/>
    <w:rsid w:val="00E8352B"/>
    <w:rsid w:val="00E907F4"/>
    <w:rsid w:val="00E94C59"/>
    <w:rsid w:val="00E94FF1"/>
    <w:rsid w:val="00EA2EC5"/>
    <w:rsid w:val="00EC1316"/>
    <w:rsid w:val="00EC3445"/>
    <w:rsid w:val="00EC3C35"/>
    <w:rsid w:val="00ED6410"/>
    <w:rsid w:val="00F0615E"/>
    <w:rsid w:val="00F23922"/>
    <w:rsid w:val="00F27893"/>
    <w:rsid w:val="00FB52C4"/>
    <w:rsid w:val="00FD0F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62FDC"/>
  <w15:chartTrackingRefBased/>
  <w15:docId w15:val="{89BD3D3B-AF97-4F6C-93C0-242B6768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A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1AA2"/>
    <w:pPr>
      <w:keepNext/>
      <w:keepLines/>
      <w:spacing w:before="200" w:after="0"/>
      <w:outlineLvl w:val="1"/>
    </w:pPr>
    <w:rPr>
      <w:rFonts w:asciiTheme="majorHAnsi" w:eastAsiaTheme="majorEastAsia" w:hAnsiTheme="majorHAnsi" w:cstheme="majorBidi"/>
      <w:b/>
      <w:bCs/>
      <w:color w:val="4F81BD" w:themeColor="accent1"/>
      <w:kern w:val="0"/>
      <w:sz w:val="26"/>
      <w:szCs w:val="26"/>
    </w:rPr>
  </w:style>
  <w:style w:type="paragraph" w:styleId="Heading3">
    <w:name w:val="heading 3"/>
    <w:basedOn w:val="Normal"/>
    <w:next w:val="Normal"/>
    <w:link w:val="Heading3Char"/>
    <w:uiPriority w:val="9"/>
    <w:unhideWhenUsed/>
    <w:qFormat/>
    <w:rsid w:val="00261AA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61AA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E907F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0F13FA"/>
  </w:style>
  <w:style w:type="paragraph" w:styleId="NoSpacing">
    <w:name w:val="No Spacing"/>
    <w:link w:val="NoSpacingChar"/>
    <w:uiPriority w:val="1"/>
    <w:qFormat/>
    <w:rsid w:val="000F13FA"/>
    <w:pPr>
      <w:spacing w:after="0" w:line="240" w:lineRule="auto"/>
    </w:pPr>
    <w:rPr>
      <w:rFonts w:ascii="Calibri" w:eastAsia="Calibri" w:hAnsi="Calibri" w:cs="Arial"/>
      <w:kern w:val="0"/>
    </w:rPr>
  </w:style>
  <w:style w:type="character" w:styleId="Emphasis">
    <w:name w:val="Emphasis"/>
    <w:basedOn w:val="DefaultParagraphFont"/>
    <w:uiPriority w:val="20"/>
    <w:qFormat/>
    <w:rsid w:val="000F13FA"/>
    <w:rPr>
      <w:i/>
      <w:iCs/>
    </w:rPr>
  </w:style>
  <w:style w:type="table" w:styleId="TableGrid">
    <w:name w:val="Table Grid"/>
    <w:basedOn w:val="TableNormal"/>
    <w:uiPriority w:val="59"/>
    <w:rsid w:val="000F1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F13FA"/>
    <w:rPr>
      <w:rFonts w:ascii="Segoe UI" w:hAnsi="Segoe UI" w:cs="Segoe UI" w:hint="default"/>
      <w:sz w:val="18"/>
      <w:szCs w:val="18"/>
    </w:rPr>
  </w:style>
  <w:style w:type="table" w:customStyle="1" w:styleId="TableGrid1">
    <w:name w:val="Table Grid1"/>
    <w:basedOn w:val="TableNormal"/>
    <w:next w:val="TableGrid"/>
    <w:uiPriority w:val="39"/>
    <w:rsid w:val="00E94C59"/>
    <w:pPr>
      <w:spacing w:after="0" w:line="240" w:lineRule="auto"/>
    </w:pPr>
    <w:rPr>
      <w:rFonts w:ascii="Arial" w:hAnsi="Arial" w:cs="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il">
    <w:name w:val="gmail-il"/>
    <w:basedOn w:val="DefaultParagraphFont"/>
    <w:rsid w:val="00261AA2"/>
  </w:style>
  <w:style w:type="paragraph" w:styleId="FootnoteText">
    <w:name w:val="footnote text"/>
    <w:basedOn w:val="Normal"/>
    <w:link w:val="FootnoteTextChar"/>
    <w:uiPriority w:val="99"/>
    <w:unhideWhenUsed/>
    <w:rsid w:val="00261AA2"/>
    <w:pPr>
      <w:spacing w:after="0" w:line="240" w:lineRule="auto"/>
    </w:pPr>
    <w:rPr>
      <w:rFonts w:ascii="Times New Roman" w:eastAsia="Times New Roman" w:hAnsi="Times New Roman" w:cs="Times New Roman"/>
      <w:kern w:val="0"/>
      <w:sz w:val="24"/>
      <w:szCs w:val="24"/>
      <w:lang w:val="x-none" w:eastAsia="x-none"/>
    </w:rPr>
  </w:style>
  <w:style w:type="character" w:customStyle="1" w:styleId="FootnoteTextChar">
    <w:name w:val="Footnote Text Char"/>
    <w:basedOn w:val="DefaultParagraphFont"/>
    <w:link w:val="FootnoteText"/>
    <w:uiPriority w:val="99"/>
    <w:rsid w:val="00261AA2"/>
    <w:rPr>
      <w:rFonts w:ascii="Times New Roman" w:eastAsia="Times New Roman" w:hAnsi="Times New Roman" w:cs="Times New Roman"/>
      <w:kern w:val="0"/>
      <w:sz w:val="24"/>
      <w:szCs w:val="24"/>
      <w:lang w:val="x-none" w:eastAsia="x-none"/>
    </w:rPr>
  </w:style>
  <w:style w:type="character" w:styleId="FootnoteReference">
    <w:name w:val="footnote reference"/>
    <w:uiPriority w:val="99"/>
    <w:unhideWhenUsed/>
    <w:rsid w:val="00261AA2"/>
    <w:rPr>
      <w:vertAlign w:val="superscript"/>
    </w:rPr>
  </w:style>
  <w:style w:type="character" w:customStyle="1" w:styleId="Heading2Char">
    <w:name w:val="Heading 2 Char"/>
    <w:basedOn w:val="DefaultParagraphFont"/>
    <w:link w:val="Heading2"/>
    <w:uiPriority w:val="9"/>
    <w:rsid w:val="00261AA2"/>
    <w:rPr>
      <w:rFonts w:asciiTheme="majorHAnsi" w:eastAsiaTheme="majorEastAsia" w:hAnsiTheme="majorHAnsi" w:cstheme="majorBidi"/>
      <w:b/>
      <w:bCs/>
      <w:color w:val="4F81BD" w:themeColor="accent1"/>
      <w:kern w:val="0"/>
      <w:sz w:val="26"/>
      <w:szCs w:val="26"/>
    </w:rPr>
  </w:style>
  <w:style w:type="paragraph" w:styleId="Header">
    <w:name w:val="header"/>
    <w:basedOn w:val="Normal"/>
    <w:link w:val="HeaderChar"/>
    <w:uiPriority w:val="99"/>
    <w:unhideWhenUsed/>
    <w:rsid w:val="00261A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1AA2"/>
  </w:style>
  <w:style w:type="paragraph" w:styleId="Footer">
    <w:name w:val="footer"/>
    <w:basedOn w:val="Normal"/>
    <w:link w:val="FooterChar"/>
    <w:uiPriority w:val="99"/>
    <w:unhideWhenUsed/>
    <w:rsid w:val="00261A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1AA2"/>
  </w:style>
  <w:style w:type="character" w:customStyle="1" w:styleId="Heading1Char">
    <w:name w:val="Heading 1 Char"/>
    <w:basedOn w:val="DefaultParagraphFont"/>
    <w:link w:val="Heading1"/>
    <w:uiPriority w:val="9"/>
    <w:rsid w:val="00261AA2"/>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61AA2"/>
    <w:rPr>
      <w:color w:val="0000FF" w:themeColor="hyperlink"/>
      <w:u w:val="single"/>
    </w:rPr>
  </w:style>
  <w:style w:type="character" w:styleId="UnresolvedMention">
    <w:name w:val="Unresolved Mention"/>
    <w:basedOn w:val="DefaultParagraphFont"/>
    <w:uiPriority w:val="99"/>
    <w:semiHidden/>
    <w:unhideWhenUsed/>
    <w:rsid w:val="00261AA2"/>
    <w:rPr>
      <w:color w:val="605E5C"/>
      <w:shd w:val="clear" w:color="auto" w:fill="E1DFDD"/>
    </w:rPr>
  </w:style>
  <w:style w:type="character" w:customStyle="1" w:styleId="Heading3Char">
    <w:name w:val="Heading 3 Char"/>
    <w:basedOn w:val="DefaultParagraphFont"/>
    <w:link w:val="Heading3"/>
    <w:uiPriority w:val="9"/>
    <w:rsid w:val="00261AA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61AA2"/>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261AA2"/>
    <w:pPr>
      <w:ind w:left="720"/>
      <w:contextualSpacing/>
    </w:pPr>
  </w:style>
  <w:style w:type="paragraph" w:styleId="TOCHeading">
    <w:name w:val="TOC Heading"/>
    <w:basedOn w:val="Heading1"/>
    <w:next w:val="Normal"/>
    <w:uiPriority w:val="39"/>
    <w:unhideWhenUsed/>
    <w:qFormat/>
    <w:rsid w:val="00E907F4"/>
    <w:pPr>
      <w:spacing w:line="259" w:lineRule="auto"/>
      <w:outlineLvl w:val="9"/>
    </w:pPr>
    <w:rPr>
      <w:kern w:val="0"/>
      <w:lang w:val="en-US"/>
    </w:rPr>
  </w:style>
  <w:style w:type="paragraph" w:styleId="TOC1">
    <w:name w:val="toc 1"/>
    <w:basedOn w:val="Normal"/>
    <w:next w:val="Normal"/>
    <w:autoRedefine/>
    <w:uiPriority w:val="39"/>
    <w:unhideWhenUsed/>
    <w:rsid w:val="00E907F4"/>
    <w:pPr>
      <w:spacing w:after="100"/>
    </w:pPr>
  </w:style>
  <w:style w:type="paragraph" w:styleId="TOC2">
    <w:name w:val="toc 2"/>
    <w:basedOn w:val="Normal"/>
    <w:next w:val="Normal"/>
    <w:autoRedefine/>
    <w:uiPriority w:val="39"/>
    <w:unhideWhenUsed/>
    <w:rsid w:val="00E907F4"/>
    <w:pPr>
      <w:spacing w:after="100"/>
      <w:ind w:left="220"/>
    </w:pPr>
  </w:style>
  <w:style w:type="paragraph" w:styleId="TOC3">
    <w:name w:val="toc 3"/>
    <w:basedOn w:val="Normal"/>
    <w:next w:val="Normal"/>
    <w:autoRedefine/>
    <w:uiPriority w:val="39"/>
    <w:unhideWhenUsed/>
    <w:rsid w:val="00E907F4"/>
    <w:pPr>
      <w:spacing w:after="100"/>
      <w:ind w:left="440"/>
    </w:pPr>
  </w:style>
  <w:style w:type="character" w:customStyle="1" w:styleId="Heading5Char">
    <w:name w:val="Heading 5 Char"/>
    <w:basedOn w:val="DefaultParagraphFont"/>
    <w:link w:val="Heading5"/>
    <w:uiPriority w:val="9"/>
    <w:rsid w:val="00E907F4"/>
    <w:rPr>
      <w:rFonts w:asciiTheme="majorHAnsi" w:eastAsiaTheme="majorEastAsia" w:hAnsiTheme="majorHAnsi" w:cstheme="majorBidi"/>
      <w:color w:val="365F91" w:themeColor="accent1" w:themeShade="BF"/>
    </w:rPr>
  </w:style>
  <w:style w:type="character" w:styleId="CommentReference">
    <w:name w:val="annotation reference"/>
    <w:basedOn w:val="DefaultParagraphFont"/>
    <w:uiPriority w:val="99"/>
    <w:semiHidden/>
    <w:unhideWhenUsed/>
    <w:rsid w:val="00A17133"/>
    <w:rPr>
      <w:sz w:val="16"/>
      <w:szCs w:val="16"/>
    </w:rPr>
  </w:style>
  <w:style w:type="paragraph" w:styleId="CommentText">
    <w:name w:val="annotation text"/>
    <w:basedOn w:val="Normal"/>
    <w:link w:val="CommentTextChar"/>
    <w:uiPriority w:val="99"/>
    <w:unhideWhenUsed/>
    <w:rsid w:val="00A17133"/>
    <w:pPr>
      <w:spacing w:line="240" w:lineRule="auto"/>
    </w:pPr>
    <w:rPr>
      <w:sz w:val="20"/>
      <w:szCs w:val="20"/>
    </w:rPr>
  </w:style>
  <w:style w:type="character" w:customStyle="1" w:styleId="CommentTextChar">
    <w:name w:val="Comment Text Char"/>
    <w:basedOn w:val="DefaultParagraphFont"/>
    <w:link w:val="CommentText"/>
    <w:uiPriority w:val="99"/>
    <w:rsid w:val="00A17133"/>
    <w:rPr>
      <w:sz w:val="20"/>
      <w:szCs w:val="20"/>
    </w:rPr>
  </w:style>
  <w:style w:type="paragraph" w:styleId="CommentSubject">
    <w:name w:val="annotation subject"/>
    <w:basedOn w:val="CommentText"/>
    <w:next w:val="CommentText"/>
    <w:link w:val="CommentSubjectChar"/>
    <w:uiPriority w:val="99"/>
    <w:semiHidden/>
    <w:unhideWhenUsed/>
    <w:rsid w:val="00A17133"/>
    <w:rPr>
      <w:b/>
      <w:bCs/>
    </w:rPr>
  </w:style>
  <w:style w:type="character" w:customStyle="1" w:styleId="CommentSubjectChar">
    <w:name w:val="Comment Subject Char"/>
    <w:basedOn w:val="CommentTextChar"/>
    <w:link w:val="CommentSubject"/>
    <w:uiPriority w:val="99"/>
    <w:semiHidden/>
    <w:rsid w:val="00A17133"/>
    <w:rPr>
      <w:b/>
      <w:bCs/>
      <w:sz w:val="20"/>
      <w:szCs w:val="20"/>
    </w:rPr>
  </w:style>
  <w:style w:type="paragraph" w:styleId="Revision">
    <w:name w:val="Revision"/>
    <w:hidden/>
    <w:uiPriority w:val="99"/>
    <w:semiHidden/>
    <w:rsid w:val="00992221"/>
    <w:pPr>
      <w:spacing w:after="0" w:line="240" w:lineRule="auto"/>
    </w:pPr>
  </w:style>
  <w:style w:type="character" w:customStyle="1" w:styleId="cf11">
    <w:name w:val="cf11"/>
    <w:basedOn w:val="DefaultParagraphFont"/>
    <w:rsid w:val="004915A7"/>
    <w:rPr>
      <w:rFonts w:ascii="Segoe UI" w:hAnsi="Segoe UI" w:cs="Segoe UI" w:hint="default"/>
      <w:sz w:val="18"/>
      <w:szCs w:val="18"/>
    </w:rPr>
  </w:style>
  <w:style w:type="character" w:customStyle="1" w:styleId="cf21">
    <w:name w:val="cf21"/>
    <w:basedOn w:val="DefaultParagraphFont"/>
    <w:rsid w:val="004915A7"/>
    <w:rPr>
      <w:rFonts w:ascii="Segoe UI" w:hAnsi="Segoe UI" w:cs="Segoe UI" w:hint="default"/>
      <w:sz w:val="18"/>
      <w:szCs w:val="18"/>
    </w:rPr>
  </w:style>
  <w:style w:type="character" w:customStyle="1" w:styleId="cf31">
    <w:name w:val="cf31"/>
    <w:basedOn w:val="DefaultParagraphFont"/>
    <w:rsid w:val="004915A7"/>
    <w:rPr>
      <w:rFonts w:ascii="Segoe UI" w:hAnsi="Segoe UI" w:cs="Segoe UI" w:hint="default"/>
      <w:sz w:val="18"/>
      <w:szCs w:val="18"/>
    </w:rPr>
  </w:style>
  <w:style w:type="character" w:customStyle="1" w:styleId="NoSpacingChar">
    <w:name w:val="No Spacing Char"/>
    <w:link w:val="NoSpacing"/>
    <w:uiPriority w:val="1"/>
    <w:locked/>
    <w:rsid w:val="004915A7"/>
    <w:rPr>
      <w:rFonts w:ascii="Calibri" w:eastAsia="Calibri" w:hAnsi="Calibri" w:cs="Arial"/>
      <w:kern w:val="0"/>
    </w:rPr>
  </w:style>
  <w:style w:type="paragraph" w:customStyle="1" w:styleId="Default">
    <w:name w:val="Default"/>
    <w:rsid w:val="009E3FDA"/>
    <w:pPr>
      <w:autoSpaceDE w:val="0"/>
      <w:autoSpaceDN w:val="0"/>
      <w:adjustRightInd w:val="0"/>
      <w:spacing w:after="0" w:line="240" w:lineRule="auto"/>
    </w:pPr>
    <w:rPr>
      <w:rFonts w:ascii="Arial" w:eastAsia="Calibri" w:hAnsi="Arial" w:cs="Arial"/>
      <w:color w:val="000000"/>
      <w:kern w:val="0"/>
      <w:sz w:val="24"/>
      <w:szCs w:val="24"/>
      <w:lang w:eastAsia="lv-LV"/>
      <w14:ligatures w14:val="none"/>
    </w:rPr>
  </w:style>
  <w:style w:type="paragraph" w:customStyle="1" w:styleId="pf0">
    <w:name w:val="pf0"/>
    <w:basedOn w:val="Normal"/>
    <w:rsid w:val="0029058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640140">
      <w:bodyDiv w:val="1"/>
      <w:marLeft w:val="0"/>
      <w:marRight w:val="0"/>
      <w:marTop w:val="0"/>
      <w:marBottom w:val="0"/>
      <w:divBdr>
        <w:top w:val="none" w:sz="0" w:space="0" w:color="auto"/>
        <w:left w:val="none" w:sz="0" w:space="0" w:color="auto"/>
        <w:bottom w:val="none" w:sz="0" w:space="0" w:color="auto"/>
        <w:right w:val="none" w:sz="0" w:space="0" w:color="auto"/>
      </w:divBdr>
    </w:div>
    <w:div w:id="180369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lr1.lsm.lv/lv/par-mums/ricibas-kodekss/)" TargetMode="External"/><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r1.lsm.lv/lv/par-mums/latvijas-sabiedrisko-mediju-redakcionalas-vadlinijas"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29E01-8882-4F85-B94B-666E044A3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87720</Words>
  <Characters>50001</Characters>
  <Application>Microsoft Office Word</Application>
  <DocSecurity>0</DocSecurity>
  <Lines>416</Lines>
  <Paragraphs>274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Latvijas Radio</Company>
  <LinksUpToDate>false</LinksUpToDate>
  <CharactersWithSpaces>137447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Baiba Beāte Šleja</cp:lastModifiedBy>
  <cp:revision>2</cp:revision>
  <dcterms:created xsi:type="dcterms:W3CDTF">2023-06-30T10:14:00Z</dcterms:created>
  <dcterms:modified xsi:type="dcterms:W3CDTF">2023-06-30T10:14:00Z</dcterms:modified>
</cp:coreProperties>
</file>